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4A" w:rsidRDefault="002F3F4A" w:rsidP="00A64C5D">
      <w:pPr>
        <w:jc w:val="center"/>
        <w:rPr>
          <w:b/>
          <w:sz w:val="28"/>
        </w:rPr>
      </w:pPr>
      <w:r>
        <w:rPr>
          <w:b/>
          <w:sz w:val="28"/>
        </w:rPr>
        <w:t xml:space="preserve">PIERWSZE TELEWIZORY </w:t>
      </w:r>
      <w:r w:rsidR="004A70CE">
        <w:rPr>
          <w:b/>
          <w:sz w:val="28"/>
        </w:rPr>
        <w:t>LG SUPER UHD ZE SZTUCZNĄ INTELIGENCJĄ W JĘZYKU POLSKIM WCHODZĄ NA SALONY</w:t>
      </w:r>
    </w:p>
    <w:p w:rsidR="0074619D" w:rsidRPr="00FC3FA7" w:rsidRDefault="0074619D" w:rsidP="00A64C5D">
      <w:pPr>
        <w:jc w:val="center"/>
        <w:rPr>
          <w:rFonts w:eastAsia="Dotum"/>
          <w:b/>
          <w:sz w:val="6"/>
          <w:szCs w:val="6"/>
        </w:rPr>
      </w:pPr>
    </w:p>
    <w:p w:rsidR="0074619D" w:rsidRDefault="00470B23" w:rsidP="00F96189">
      <w:pPr>
        <w:jc w:val="center"/>
        <w:rPr>
          <w:i/>
        </w:rPr>
      </w:pPr>
      <w:r>
        <w:rPr>
          <w:i/>
        </w:rPr>
        <w:t xml:space="preserve">Po raz pierwszy na rynku debiutuje linia telewizorów </w:t>
      </w:r>
      <w:r w:rsidR="000F7FE0">
        <w:rPr>
          <w:i/>
        </w:rPr>
        <w:t xml:space="preserve">LG Super UHD 4K </w:t>
      </w:r>
      <w:r w:rsidR="00CC2D42">
        <w:rPr>
          <w:i/>
        </w:rPr>
        <w:br/>
      </w:r>
      <w:r>
        <w:rPr>
          <w:i/>
        </w:rPr>
        <w:t xml:space="preserve">wyposażonych w sztuczną inteligencję </w:t>
      </w:r>
      <w:r w:rsidR="00CC2D42">
        <w:rPr>
          <w:i/>
        </w:rPr>
        <w:t>przetwarzającą naturalny</w:t>
      </w:r>
      <w:r>
        <w:rPr>
          <w:i/>
        </w:rPr>
        <w:t xml:space="preserve"> język polski. </w:t>
      </w:r>
    </w:p>
    <w:p w:rsidR="0074619D" w:rsidRPr="00FC3FA7" w:rsidRDefault="0074619D" w:rsidP="003C3C84">
      <w:pPr>
        <w:jc w:val="center"/>
        <w:rPr>
          <w:rFonts w:eastAsia="Dotum"/>
          <w:sz w:val="36"/>
          <w:szCs w:val="36"/>
        </w:rPr>
      </w:pPr>
    </w:p>
    <w:p w:rsidR="0074619D" w:rsidRPr="00E87CC5" w:rsidRDefault="00644F1E" w:rsidP="003C556F">
      <w:pPr>
        <w:spacing w:line="360" w:lineRule="auto"/>
        <w:jc w:val="both"/>
        <w:rPr>
          <w:rFonts w:eastAsia="Malgun Gothic"/>
        </w:rPr>
      </w:pPr>
      <w:r>
        <w:t xml:space="preserve">Podczas oficjalnej premiery </w:t>
      </w:r>
      <w:r w:rsidR="004A7895">
        <w:t xml:space="preserve">LG Electronics </w:t>
      </w:r>
      <w:r w:rsidR="004A70CE">
        <w:t xml:space="preserve">Polska </w:t>
      </w:r>
      <w:r w:rsidR="0074619D">
        <w:t>zaprezentowała</w:t>
      </w:r>
      <w:r w:rsidR="004A7895">
        <w:t xml:space="preserve"> najnowszą</w:t>
      </w:r>
      <w:r w:rsidR="0074619D">
        <w:t xml:space="preserve"> </w:t>
      </w:r>
      <w:r w:rsidR="004A7895">
        <w:t xml:space="preserve">linię telewizorów </w:t>
      </w:r>
      <w:r w:rsidR="00CC2D42">
        <w:t xml:space="preserve">LG </w:t>
      </w:r>
      <w:r w:rsidR="00470B23">
        <w:t>Super UHD</w:t>
      </w:r>
      <w:r w:rsidR="000F7FE0">
        <w:t xml:space="preserve"> 4K</w:t>
      </w:r>
      <w:r w:rsidR="00DE7E8E">
        <w:t>.</w:t>
      </w:r>
      <w:r w:rsidR="0074619D">
        <w:t xml:space="preserve"> </w:t>
      </w:r>
      <w:r>
        <w:t xml:space="preserve">Debiutujące </w:t>
      </w:r>
      <w:r w:rsidR="000F7FE0">
        <w:t xml:space="preserve">modele </w:t>
      </w:r>
      <w:r>
        <w:t xml:space="preserve">zostały </w:t>
      </w:r>
      <w:r w:rsidR="0074619D">
        <w:t>wyposażone</w:t>
      </w:r>
      <w:r>
        <w:t xml:space="preserve"> </w:t>
      </w:r>
      <w:r w:rsidR="0074619D">
        <w:t xml:space="preserve">w technologię sztucznej inteligencji </w:t>
      </w:r>
      <w:r w:rsidR="00522009">
        <w:t xml:space="preserve">LG </w:t>
      </w:r>
      <w:proofErr w:type="spellStart"/>
      <w:r w:rsidR="0074619D">
        <w:t>ThinQ</w:t>
      </w:r>
      <w:proofErr w:type="spellEnd"/>
      <w:r w:rsidR="00522009">
        <w:t xml:space="preserve"> AI</w:t>
      </w:r>
      <w:r>
        <w:t>, która rozpoznaje język polski – jako pierwsze tego typu rozwiązanie na rynku. Co więcej, najnowsza seria urządzeń posiada</w:t>
      </w:r>
      <w:r w:rsidR="0074619D">
        <w:t xml:space="preserve"> zaawansowany</w:t>
      </w:r>
      <w:r w:rsidR="00E72504">
        <w:t>, inteligentny</w:t>
      </w:r>
      <w:r w:rsidR="0074619D">
        <w:t xml:space="preserve"> </w:t>
      </w:r>
      <w:r w:rsidR="0074619D" w:rsidRPr="00F22CDD">
        <w:t>procesor α (</w:t>
      </w:r>
      <w:proofErr w:type="spellStart"/>
      <w:r w:rsidR="0074619D" w:rsidRPr="00F22CDD">
        <w:t>Alpha</w:t>
      </w:r>
      <w:proofErr w:type="spellEnd"/>
      <w:r w:rsidR="0074619D" w:rsidRPr="00F22CDD">
        <w:t>)</w:t>
      </w:r>
      <w:r w:rsidR="00E72504" w:rsidRPr="00F22CDD">
        <w:t xml:space="preserve"> 7</w:t>
      </w:r>
      <w:r w:rsidR="0074619D" w:rsidRPr="00F22CDD">
        <w:t>.</w:t>
      </w:r>
    </w:p>
    <w:p w:rsidR="0074619D" w:rsidRPr="00574789" w:rsidRDefault="0074619D" w:rsidP="00A6244F">
      <w:pPr>
        <w:spacing w:line="360" w:lineRule="auto"/>
        <w:jc w:val="both"/>
        <w:rPr>
          <w:rFonts w:eastAsia="Malgun Gothic"/>
          <w:b/>
        </w:rPr>
      </w:pPr>
    </w:p>
    <w:p w:rsidR="00574789" w:rsidRPr="00574789" w:rsidRDefault="00574789" w:rsidP="00A6244F">
      <w:pPr>
        <w:spacing w:line="360" w:lineRule="auto"/>
        <w:jc w:val="both"/>
        <w:rPr>
          <w:b/>
        </w:rPr>
      </w:pPr>
      <w:r w:rsidRPr="00574789">
        <w:rPr>
          <w:b/>
        </w:rPr>
        <w:t>Telewizor</w:t>
      </w:r>
      <w:r w:rsidR="00A8532C">
        <w:rPr>
          <w:b/>
        </w:rPr>
        <w:t>,</w:t>
      </w:r>
      <w:r w:rsidRPr="00574789">
        <w:rPr>
          <w:b/>
        </w:rPr>
        <w:t xml:space="preserve"> który </w:t>
      </w:r>
      <w:r w:rsidR="00F22CDD">
        <w:rPr>
          <w:b/>
        </w:rPr>
        <w:t>uczy się Ciebie</w:t>
      </w:r>
    </w:p>
    <w:p w:rsidR="00F22CDD" w:rsidRDefault="00574789" w:rsidP="00A6244F">
      <w:pPr>
        <w:spacing w:line="360" w:lineRule="auto"/>
        <w:jc w:val="both"/>
      </w:pPr>
      <w:r w:rsidRPr="00CC2D42">
        <w:t xml:space="preserve">Dzięki funkcjom sztucznej inteligencji wbudowanym w telewizory LG, użytkownicy mogą za pomocą poleceń głosowych wypowiadanych bezpośrednio do mikrofonu pilota, korzystać ze wszystkich udogodnień, jakie oferuje najnowszy, zaawansowany asystent głosowy. Inteligentne sterowanie mową oraz współpraca z dodatkowymi urządzeniami zostały zapewnione dzięki opracowanej przez LG technologii uczenia się </w:t>
      </w:r>
      <w:proofErr w:type="spellStart"/>
      <w:r w:rsidRPr="00CC2D42">
        <w:t>DeepThinQ</w:t>
      </w:r>
      <w:proofErr w:type="spellEnd"/>
      <w:r w:rsidRPr="00CC2D42">
        <w:rPr>
          <w:rFonts w:eastAsia="Malgun Gothic"/>
          <w:vertAlign w:val="superscript"/>
        </w:rPr>
        <w:t>®</w:t>
      </w:r>
      <w:r w:rsidRPr="00CC2D42">
        <w:t>, wykorzystującej przetwarzanie języka naturalnego</w:t>
      </w:r>
      <w:r w:rsidR="00F22CDD">
        <w:t xml:space="preserve"> (NLP)</w:t>
      </w:r>
      <w:r w:rsidRPr="00CC2D42">
        <w:t xml:space="preserve">. </w:t>
      </w:r>
    </w:p>
    <w:p w:rsidR="00F22CDD" w:rsidRDefault="00F22CDD" w:rsidP="00A6244F">
      <w:pPr>
        <w:spacing w:line="360" w:lineRule="auto"/>
        <w:jc w:val="both"/>
      </w:pPr>
    </w:p>
    <w:p w:rsidR="00574789" w:rsidRDefault="000F7FE0" w:rsidP="00A6244F">
      <w:pPr>
        <w:spacing w:line="360" w:lineRule="auto"/>
        <w:jc w:val="both"/>
      </w:pPr>
      <w:r w:rsidRPr="00CC2D42">
        <w:t>Ponadto wyszukiwanie współpracuje</w:t>
      </w:r>
      <w:r>
        <w:t xml:space="preserve"> z usługami opartymi na elektronicznym przewodniku po programach (EPG)</w:t>
      </w:r>
      <w:r w:rsidR="00802615">
        <w:t xml:space="preserve"> dostępnym z sygnałem telewizji naziemnej podłączonej do gniazda antenowego telewizora</w:t>
      </w:r>
      <w:r>
        <w:t>. Od teraz możemy poprosić telewizor o wyłączenie urządzenia po zakończeniu programu bez konieczności podawania określonej godziny, czy nawet wyszukiwać ścieżkę dźwiękową lub informacje o aktorach grających w oglądanym filmie bez podawania jego nazwy.</w:t>
      </w:r>
      <w:r w:rsidR="00F22CDD">
        <w:t xml:space="preserve"> Telewizor sam przeanalizuje informacje zawarte w przewodniku telewizyjnym i wykona polecenie swojego właściciela.</w:t>
      </w:r>
    </w:p>
    <w:p w:rsidR="00B854AE" w:rsidRDefault="00B854AE" w:rsidP="00A6244F">
      <w:pPr>
        <w:spacing w:line="360" w:lineRule="auto"/>
        <w:jc w:val="both"/>
        <w:rPr>
          <w:b/>
        </w:rPr>
      </w:pPr>
    </w:p>
    <w:p w:rsidR="00574789" w:rsidRDefault="00304526" w:rsidP="00A6244F">
      <w:pPr>
        <w:spacing w:line="360" w:lineRule="auto"/>
        <w:jc w:val="both"/>
        <w:rPr>
          <w:b/>
        </w:rPr>
      </w:pPr>
      <w:r>
        <w:rPr>
          <w:b/>
        </w:rPr>
        <w:t>Kinowa j</w:t>
      </w:r>
      <w:r w:rsidR="00A8532C">
        <w:rPr>
          <w:b/>
        </w:rPr>
        <w:t xml:space="preserve">akość obrazu, która </w:t>
      </w:r>
      <w:r w:rsidR="000F7FE0">
        <w:rPr>
          <w:b/>
        </w:rPr>
        <w:t>oszałamia</w:t>
      </w:r>
      <w:r w:rsidR="00A8532C">
        <w:rPr>
          <w:b/>
        </w:rPr>
        <w:t xml:space="preserve"> </w:t>
      </w:r>
    </w:p>
    <w:p w:rsidR="00177C8E" w:rsidRDefault="00995E8A" w:rsidP="00304526">
      <w:pPr>
        <w:spacing w:line="360" w:lineRule="auto"/>
        <w:jc w:val="both"/>
      </w:pPr>
      <w:r w:rsidRPr="00CC2D42">
        <w:t>T</w:t>
      </w:r>
      <w:r w:rsidR="00A8532C" w:rsidRPr="00CC2D42">
        <w:t xml:space="preserve">elewizory LG SUPER UHD </w:t>
      </w:r>
      <w:r w:rsidR="00F22CDD">
        <w:t xml:space="preserve">wyświetlają zaawansowany </w:t>
      </w:r>
      <w:r w:rsidR="00A8532C" w:rsidRPr="00CC2D42">
        <w:t>obraz</w:t>
      </w:r>
      <w:r w:rsidR="00F22CDD">
        <w:t xml:space="preserve"> z głęboką</w:t>
      </w:r>
      <w:r w:rsidR="00A8532C" w:rsidRPr="00CC2D42">
        <w:t xml:space="preserve"> czernią, bogatszymi detalami w cieniach, precyzyjnymi kolorami i szerokimi kątami widzenia. </w:t>
      </w:r>
      <w:r w:rsidRPr="00CC2D42">
        <w:t>To wszystko za sprawą</w:t>
      </w:r>
      <w:r w:rsidR="00177C8E">
        <w:t xml:space="preserve"> zastosowania </w:t>
      </w:r>
      <w:r w:rsidRPr="00D56246">
        <w:t>matrycy Nano Cell</w:t>
      </w:r>
      <w:r w:rsidR="00177C8E">
        <w:t xml:space="preserve"> najnowszej generacji</w:t>
      </w:r>
      <w:r>
        <w:t>.</w:t>
      </w:r>
    </w:p>
    <w:p w:rsidR="00A10E48" w:rsidRDefault="00304526" w:rsidP="00A10E48">
      <w:pPr>
        <w:spacing w:line="360" w:lineRule="auto"/>
        <w:jc w:val="both"/>
      </w:pPr>
      <w:r>
        <w:lastRenderedPageBreak/>
        <w:t>Prawdziwie kinow</w:t>
      </w:r>
      <w:r w:rsidR="00995E8A">
        <w:t>e</w:t>
      </w:r>
      <w:r>
        <w:t xml:space="preserve"> przeżycia w </w:t>
      </w:r>
      <w:r w:rsidR="00177C8E">
        <w:t xml:space="preserve">salonie </w:t>
      </w:r>
      <w:r>
        <w:t>zape</w:t>
      </w:r>
      <w:r w:rsidR="000B55E1">
        <w:t xml:space="preserve">wnia technologia Dolby </w:t>
      </w:r>
      <w:proofErr w:type="spellStart"/>
      <w:r w:rsidR="000B55E1">
        <w:t>Vision</w:t>
      </w:r>
      <w:proofErr w:type="spellEnd"/>
      <w:r w:rsidR="000B55E1">
        <w:t xml:space="preserve">™ </w:t>
      </w:r>
      <w:r>
        <w:t>oraz zaawansowany standard HDR firmy Technicolor,</w:t>
      </w:r>
      <w:r w:rsidR="00BA2E37">
        <w:t xml:space="preserve"> który jest nowością na 2018. Telewizory LG obsługują również formaty</w:t>
      </w:r>
      <w:r>
        <w:t xml:space="preserve"> HDR10 Pro </w:t>
      </w:r>
      <w:r w:rsidRPr="00CC2D42">
        <w:t>i HLG Pro</w:t>
      </w:r>
      <w:r w:rsidR="00A10E48">
        <w:t>, dzięki czemu podczas wyświetlania treści, dane przetwarzane są dynamicznie scena po scenie, co z kolei daje widzom bardziej szczegółowy i wierniej odwzorowany obraz.</w:t>
      </w:r>
    </w:p>
    <w:p w:rsidR="00902D32" w:rsidRDefault="00902D32" w:rsidP="00A10E48">
      <w:pPr>
        <w:spacing w:line="360" w:lineRule="auto"/>
        <w:jc w:val="both"/>
      </w:pPr>
    </w:p>
    <w:p w:rsidR="00A8532C" w:rsidRDefault="00902D32" w:rsidP="00A10E48">
      <w:pPr>
        <w:spacing w:line="360" w:lineRule="auto"/>
        <w:jc w:val="both"/>
      </w:pPr>
      <w:r w:rsidRPr="00781070">
        <w:rPr>
          <w:b/>
        </w:rPr>
        <w:t xml:space="preserve">Najlepszej klasy dźwięk przestrzenny </w:t>
      </w:r>
      <w:r w:rsidR="002E3153" w:rsidRPr="00781070">
        <w:rPr>
          <w:b/>
        </w:rPr>
        <w:t xml:space="preserve">na pokładzie LG Super UHD </w:t>
      </w:r>
      <w:r w:rsidR="001E2E89" w:rsidRPr="00781070">
        <w:rPr>
          <w:b/>
        </w:rPr>
        <w:br/>
      </w:r>
      <w:r w:rsidR="00A8532C" w:rsidRPr="00CC2D42">
        <w:t>Z myślą o zapewni</w:t>
      </w:r>
      <w:r w:rsidR="000B55E1">
        <w:t>eniu fascynujących wrażeń audio</w:t>
      </w:r>
      <w:r w:rsidR="00A8532C" w:rsidRPr="00CC2D42">
        <w:t xml:space="preserve">, w nowych telewizorach SUPER UHD zastosowano </w:t>
      </w:r>
      <w:r w:rsidR="005E5550">
        <w:t>w tym roku</w:t>
      </w:r>
      <w:r w:rsidR="00781070">
        <w:t xml:space="preserve"> </w:t>
      </w:r>
      <w:r w:rsidR="00A8532C" w:rsidRPr="00CC2D42">
        <w:t xml:space="preserve">system Dolby </w:t>
      </w:r>
      <w:proofErr w:type="spellStart"/>
      <w:r w:rsidR="00A8532C" w:rsidRPr="00CC2D42">
        <w:t>Atmos</w:t>
      </w:r>
      <w:proofErr w:type="spellEnd"/>
      <w:r>
        <w:t>, który dotychczas zarezer</w:t>
      </w:r>
      <w:r w:rsidR="002E3153">
        <w:t>w</w:t>
      </w:r>
      <w:r>
        <w:t xml:space="preserve">owany </w:t>
      </w:r>
      <w:r w:rsidR="005E5550">
        <w:t xml:space="preserve">był jedynie dla </w:t>
      </w:r>
      <w:r w:rsidR="002E3153">
        <w:t xml:space="preserve">półki </w:t>
      </w:r>
      <w:proofErr w:type="spellStart"/>
      <w:r w:rsidR="002E3153">
        <w:t>premiu</w:t>
      </w:r>
      <w:r w:rsidR="00781070">
        <w:t>m</w:t>
      </w:r>
      <w:proofErr w:type="spellEnd"/>
      <w:r w:rsidR="002E3153">
        <w:t xml:space="preserve"> </w:t>
      </w:r>
      <w:r w:rsidR="005E5550">
        <w:t>telewizorów OLED</w:t>
      </w:r>
      <w:r w:rsidR="00A8532C" w:rsidRPr="00CC2D42">
        <w:t>.</w:t>
      </w:r>
    </w:p>
    <w:p w:rsidR="00FC115E" w:rsidRDefault="00FC115E" w:rsidP="00304526">
      <w:pPr>
        <w:spacing w:line="360" w:lineRule="auto"/>
        <w:jc w:val="both"/>
      </w:pPr>
    </w:p>
    <w:p w:rsidR="004A70CE" w:rsidRDefault="00F22CDD" w:rsidP="00304526">
      <w:pPr>
        <w:spacing w:line="360" w:lineRule="auto"/>
        <w:jc w:val="both"/>
        <w:rPr>
          <w:b/>
        </w:rPr>
      </w:pPr>
      <w:r>
        <w:rPr>
          <w:b/>
        </w:rPr>
        <w:t>2018 rok</w:t>
      </w:r>
      <w:r w:rsidR="001E68D9">
        <w:rPr>
          <w:b/>
        </w:rPr>
        <w:t>iem</w:t>
      </w:r>
      <w:r>
        <w:rPr>
          <w:b/>
        </w:rPr>
        <w:t xml:space="preserve"> pełnego podświetlenia matrycy Super UHD</w:t>
      </w:r>
    </w:p>
    <w:p w:rsidR="00FC115E" w:rsidRDefault="00E63DF8" w:rsidP="00304526">
      <w:pPr>
        <w:spacing w:line="360" w:lineRule="auto"/>
        <w:jc w:val="both"/>
      </w:pPr>
      <w:r>
        <w:t>Co ważne</w:t>
      </w:r>
      <w:r w:rsidR="00436846">
        <w:t xml:space="preserve">, w tym roku </w:t>
      </w:r>
      <w:r w:rsidR="00BA2E37">
        <w:t xml:space="preserve">istotną </w:t>
      </w:r>
      <w:r w:rsidR="00436846">
        <w:t xml:space="preserve">nowością w telewizorach LG SUPER UHD jest zastosowanie pełnego podświetlenia matrycy z lokalnym wygaszaniem </w:t>
      </w:r>
      <w:r w:rsidR="00E606F4">
        <w:t>(</w:t>
      </w:r>
      <w:r w:rsidR="00FC115E">
        <w:t xml:space="preserve">Full </w:t>
      </w:r>
      <w:proofErr w:type="spellStart"/>
      <w:r w:rsidR="00FC115E">
        <w:t>Array</w:t>
      </w:r>
      <w:proofErr w:type="spellEnd"/>
      <w:r w:rsidR="00FC115E">
        <w:t xml:space="preserve"> </w:t>
      </w:r>
      <w:proofErr w:type="spellStart"/>
      <w:r w:rsidR="00FC115E">
        <w:t>Dimming</w:t>
      </w:r>
      <w:proofErr w:type="spellEnd"/>
      <w:r w:rsidR="00E606F4">
        <w:t>)</w:t>
      </w:r>
      <w:r w:rsidR="00436846">
        <w:t xml:space="preserve">. </w:t>
      </w:r>
      <w:r w:rsidR="008D7864">
        <w:t>W przeciwieństwie do hory</w:t>
      </w:r>
      <w:r w:rsidR="00436846">
        <w:t xml:space="preserve">zontalnych linii podświetlenia </w:t>
      </w:r>
      <w:r w:rsidR="00BA2E37">
        <w:t xml:space="preserve">krawędziowego </w:t>
      </w:r>
      <w:r w:rsidR="008D7864">
        <w:t xml:space="preserve">LED, technologia Full </w:t>
      </w:r>
      <w:proofErr w:type="spellStart"/>
      <w:r w:rsidR="008D7864">
        <w:t>Array</w:t>
      </w:r>
      <w:proofErr w:type="spellEnd"/>
      <w:r w:rsidR="008D7864">
        <w:t xml:space="preserve"> </w:t>
      </w:r>
      <w:proofErr w:type="spellStart"/>
      <w:r w:rsidR="008D7864">
        <w:t>Dimming</w:t>
      </w:r>
      <w:proofErr w:type="spellEnd"/>
      <w:r w:rsidR="008D7864">
        <w:t xml:space="preserve"> kontroluje </w:t>
      </w:r>
      <w:r w:rsidR="00436846">
        <w:t xml:space="preserve">indywidualnie </w:t>
      </w:r>
      <w:r w:rsidR="008D7864">
        <w:t xml:space="preserve">poszczególne obszary podświetlenia. </w:t>
      </w:r>
      <w:r w:rsidR="00FC115E">
        <w:t xml:space="preserve">Dzięki temu został udoskonalony </w:t>
      </w:r>
      <w:r w:rsidR="00FC115E" w:rsidRPr="00FC115E">
        <w:t>poziom czerni i współczynnik kontrastu</w:t>
      </w:r>
      <w:r w:rsidR="00FC115E">
        <w:t xml:space="preserve"> przybliżając tym samym jakość obrazu do tej stosowanej w standardzie OLED. </w:t>
      </w:r>
      <w:r w:rsidR="002E3153">
        <w:t>Co więcej</w:t>
      </w:r>
      <w:r w:rsidR="00781070">
        <w:t>,</w:t>
      </w:r>
      <w:bookmarkStart w:id="0" w:name="_GoBack"/>
      <w:bookmarkEnd w:id="0"/>
      <w:r w:rsidR="002E3153">
        <w:t xml:space="preserve"> zarówno c</w:t>
      </w:r>
      <w:r w:rsidR="00BA2E37" w:rsidRPr="00FC115E">
        <w:t xml:space="preserve">iemne </w:t>
      </w:r>
      <w:r w:rsidR="002E3153">
        <w:t xml:space="preserve">jak </w:t>
      </w:r>
      <w:r w:rsidR="00BA2E37" w:rsidRPr="00FC115E">
        <w:t xml:space="preserve">i jaśniejsze </w:t>
      </w:r>
      <w:r w:rsidR="00BA2E37">
        <w:t>fragmenty ekranu</w:t>
      </w:r>
      <w:r w:rsidR="00BA2E37" w:rsidRPr="00FC115E">
        <w:t xml:space="preserve"> mają </w:t>
      </w:r>
      <w:r w:rsidR="00BA2E37">
        <w:t xml:space="preserve">znacznie </w:t>
      </w:r>
      <w:r w:rsidR="00BA2E37" w:rsidRPr="00FC115E">
        <w:t xml:space="preserve">bardziej </w:t>
      </w:r>
      <w:r w:rsidR="00BA2E37">
        <w:t>precyzyjne odwzorowanie</w:t>
      </w:r>
      <w:r w:rsidR="00BA2E37" w:rsidRPr="00FC115E">
        <w:t xml:space="preserve"> kolorów.</w:t>
      </w:r>
      <w:r w:rsidR="00BA2E37">
        <w:t xml:space="preserve"> </w:t>
      </w:r>
    </w:p>
    <w:p w:rsidR="00BA2E37" w:rsidRPr="00522009" w:rsidRDefault="00BA2E37" w:rsidP="00A6244F">
      <w:pPr>
        <w:spacing w:line="360" w:lineRule="auto"/>
        <w:jc w:val="both"/>
        <w:rPr>
          <w:b/>
        </w:rPr>
      </w:pPr>
    </w:p>
    <w:p w:rsidR="0074619D" w:rsidRPr="00D56246" w:rsidRDefault="00943111" w:rsidP="00A6244F">
      <w:pPr>
        <w:spacing w:line="360" w:lineRule="auto"/>
        <w:jc w:val="both"/>
        <w:rPr>
          <w:rFonts w:eastAsia="Malgun Gothic"/>
        </w:rPr>
      </w:pPr>
      <w:r>
        <w:t xml:space="preserve">Seria telewizorów LG Super UHD to trzy </w:t>
      </w:r>
      <w:r w:rsidR="001C554D" w:rsidRPr="001E2E89">
        <w:t>modele</w:t>
      </w:r>
      <w:r w:rsidRPr="001E2E89">
        <w:t>: SK95</w:t>
      </w:r>
      <w:r w:rsidR="002F3F4A" w:rsidRPr="001E2E89">
        <w:t>00</w:t>
      </w:r>
      <w:r w:rsidRPr="001E2E89">
        <w:t>, SK85</w:t>
      </w:r>
      <w:r w:rsidR="002F3F4A" w:rsidRPr="001E2E89">
        <w:t>00</w:t>
      </w:r>
      <w:r w:rsidRPr="001E2E89">
        <w:t xml:space="preserve"> oraz SK80</w:t>
      </w:r>
      <w:r w:rsidR="002F3F4A" w:rsidRPr="001E2E89">
        <w:t>00</w:t>
      </w:r>
      <w:r>
        <w:t xml:space="preserve"> wyposażon</w:t>
      </w:r>
      <w:r w:rsidR="001C554D">
        <w:t>e</w:t>
      </w:r>
      <w:r>
        <w:t xml:space="preserve"> w technologię </w:t>
      </w:r>
      <w:proofErr w:type="spellStart"/>
      <w:r w:rsidRPr="00943111">
        <w:t>ThinQ</w:t>
      </w:r>
      <w:proofErr w:type="spellEnd"/>
      <w:r w:rsidR="002E3153">
        <w:t xml:space="preserve"> AI</w:t>
      </w:r>
      <w:r w:rsidR="002E3153">
        <w:rPr>
          <w:rFonts w:eastAsia="Malgun Gothic"/>
          <w:vertAlign w:val="superscript"/>
        </w:rPr>
        <w:t xml:space="preserve"> </w:t>
      </w:r>
      <w:r w:rsidR="00574789">
        <w:rPr>
          <w:rFonts w:eastAsia="Malgun Gothic"/>
        </w:rPr>
        <w:t xml:space="preserve"> i </w:t>
      </w:r>
      <w:r w:rsidR="00574789">
        <w:t>dostępne są w rozmiarach</w:t>
      </w:r>
      <w:r w:rsidR="00574789" w:rsidRPr="00D56246">
        <w:t xml:space="preserve"> od 49 do 75 cali</w:t>
      </w:r>
      <w:r w:rsidR="00574789">
        <w:t>.</w:t>
      </w:r>
      <w:r w:rsidR="0074619D">
        <w:t xml:space="preserve"> </w:t>
      </w:r>
      <w:r w:rsidR="00BB3CAD">
        <w:t xml:space="preserve">Modele </w:t>
      </w:r>
      <w:r w:rsidR="001C554D">
        <w:t>te</w:t>
      </w:r>
      <w:r w:rsidR="00BB3CAD">
        <w:t xml:space="preserve"> będą dostępne w polski</w:t>
      </w:r>
      <w:r w:rsidR="002F3F4A">
        <w:t>ch sklepach w kwietniu 2018.</w:t>
      </w:r>
    </w:p>
    <w:p w:rsidR="0074619D" w:rsidRPr="00D56246" w:rsidRDefault="0074619D" w:rsidP="00A6244F">
      <w:pPr>
        <w:spacing w:line="360" w:lineRule="auto"/>
        <w:jc w:val="both"/>
        <w:rPr>
          <w:rFonts w:eastAsia="Malgun Gothic"/>
        </w:rPr>
      </w:pPr>
    </w:p>
    <w:p w:rsidR="0074619D" w:rsidRPr="00D56246" w:rsidRDefault="0074619D" w:rsidP="00304526">
      <w:pPr>
        <w:rPr>
          <w:rFonts w:eastAsia="Malgun Gothic"/>
        </w:rPr>
      </w:pPr>
    </w:p>
    <w:p w:rsidR="00B854AE" w:rsidRDefault="00B854AE">
      <w:pPr>
        <w:rPr>
          <w:lang w:val="pt-PT"/>
        </w:rPr>
      </w:pPr>
      <w:r>
        <w:rPr>
          <w:lang w:val="pt-PT"/>
        </w:rPr>
        <w:br w:type="page"/>
      </w:r>
    </w:p>
    <w:p w:rsidR="0074619D" w:rsidRPr="0087459C" w:rsidRDefault="0074619D" w:rsidP="0087459C">
      <w:pPr>
        <w:jc w:val="center"/>
        <w:rPr>
          <w:lang w:val="pt-PT"/>
        </w:rPr>
      </w:pPr>
      <w:r w:rsidRPr="0087459C">
        <w:rPr>
          <w:lang w:val="pt-PT"/>
        </w:rPr>
        <w:lastRenderedPageBreak/>
        <w:t># # #</w:t>
      </w:r>
    </w:p>
    <w:p w:rsidR="0074619D" w:rsidRPr="0087459C" w:rsidRDefault="0074619D">
      <w:pPr>
        <w:jc w:val="center"/>
        <w:rPr>
          <w:rFonts w:eastAsia="Malgun Gothic"/>
          <w:lang w:val="pt-PT"/>
        </w:rPr>
      </w:pPr>
    </w:p>
    <w:p w:rsidR="00EB1BD0" w:rsidRPr="00754505" w:rsidRDefault="00EB1BD0" w:rsidP="00EB1BD0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EB1BD0" w:rsidRPr="008C25A6" w:rsidRDefault="00EB1BD0" w:rsidP="00EB1BD0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19173C">
        <w:rPr>
          <w:color w:val="auto"/>
          <w:sz w:val="16"/>
          <w:szCs w:val="18"/>
          <w:lang w:val="en-US"/>
        </w:rPr>
        <w:t>Działalność</w:t>
      </w:r>
      <w:proofErr w:type="spellEnd"/>
      <w:r w:rsidRPr="0019173C">
        <w:rPr>
          <w:color w:val="auto"/>
          <w:sz w:val="16"/>
          <w:szCs w:val="18"/>
          <w:lang w:val="en-US"/>
        </w:rPr>
        <w:t xml:space="preserve"> LG Electronics </w:t>
      </w:r>
      <w:proofErr w:type="spellStart"/>
      <w:r w:rsidRPr="0019173C">
        <w:rPr>
          <w:color w:val="auto"/>
          <w:sz w:val="16"/>
          <w:szCs w:val="18"/>
          <w:lang w:val="en-US"/>
        </w:rPr>
        <w:t>obejmuje</w:t>
      </w:r>
      <w:proofErr w:type="spellEnd"/>
      <w:r w:rsidRPr="0019173C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19173C">
        <w:rPr>
          <w:color w:val="auto"/>
          <w:sz w:val="16"/>
          <w:szCs w:val="18"/>
          <w:lang w:val="en-US"/>
        </w:rPr>
        <w:t>cztery</w:t>
      </w:r>
      <w:proofErr w:type="spellEnd"/>
      <w:r w:rsidRPr="0019173C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19173C">
        <w:rPr>
          <w:color w:val="auto"/>
          <w:sz w:val="16"/>
          <w:szCs w:val="18"/>
          <w:lang w:val="en-US"/>
        </w:rPr>
        <w:t>działy</w:t>
      </w:r>
      <w:proofErr w:type="spellEnd"/>
      <w:r w:rsidRPr="0019173C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19173C">
        <w:rPr>
          <w:color w:val="auto"/>
          <w:sz w:val="16"/>
          <w:szCs w:val="18"/>
          <w:lang w:val="en-US"/>
        </w:rPr>
        <w:t>oraz</w:t>
      </w:r>
      <w:proofErr w:type="spellEnd"/>
      <w:r w:rsidRPr="0019173C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:rsidR="00EB1BD0" w:rsidRDefault="00EB1BD0" w:rsidP="00EB1BD0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</w:rPr>
      </w:pPr>
    </w:p>
    <w:p w:rsidR="0087459C" w:rsidRPr="0087459C" w:rsidRDefault="0087459C" w:rsidP="0087459C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87459C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87459C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87459C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87459C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87459C" w:rsidRDefault="0087459C" w:rsidP="0087459C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EB1BD0" w:rsidRDefault="00EB1BD0" w:rsidP="00EB1BD0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EB1BD0" w:rsidRPr="001E68D9" w:rsidTr="00EC1C46">
        <w:trPr>
          <w:trHeight w:val="524"/>
        </w:trPr>
        <w:tc>
          <w:tcPr>
            <w:tcW w:w="4361" w:type="dxa"/>
          </w:tcPr>
          <w:p w:rsidR="00EB1BD0" w:rsidRPr="00896B15" w:rsidRDefault="00EB1BD0" w:rsidP="00EC1C46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EB1BD0" w:rsidRPr="00754505" w:rsidRDefault="00EB1BD0" w:rsidP="00EC1C46">
            <w:pPr>
              <w:suppressAutoHyphens/>
              <w:jc w:val="both"/>
              <w:rPr>
                <w:sz w:val="20"/>
              </w:rPr>
            </w:pPr>
          </w:p>
          <w:p w:rsidR="00EB1BD0" w:rsidRPr="00896B15" w:rsidRDefault="0019173C" w:rsidP="00EC1C46">
            <w:pPr>
              <w:suppressAutoHyphens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Tomasz Relewicz</w:t>
            </w:r>
          </w:p>
          <w:p w:rsidR="00EB1BD0" w:rsidRPr="00896B15" w:rsidRDefault="0019173C" w:rsidP="00EC1C46">
            <w:pPr>
              <w:suppressAutoHyphens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Monday</w:t>
            </w:r>
            <w:proofErr w:type="spellEnd"/>
          </w:p>
          <w:p w:rsidR="00EB1BD0" w:rsidRPr="00754505" w:rsidRDefault="00EB1BD0" w:rsidP="00EC1C46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Kom: + 48 </w:t>
            </w:r>
            <w:r w:rsidR="0019173C" w:rsidRPr="0019173C">
              <w:rPr>
                <w:sz w:val="20"/>
                <w:lang w:val="nb-NO"/>
              </w:rPr>
              <w:t>608 300 326</w:t>
            </w:r>
          </w:p>
          <w:p w:rsidR="00EB1BD0" w:rsidRPr="00754505" w:rsidRDefault="00EB1BD0" w:rsidP="00E55978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 xml:space="preserve">Email: </w:t>
            </w:r>
            <w:hyperlink r:id="rId10" w:history="1">
              <w:r w:rsidR="00E55978" w:rsidRPr="00C744FE">
                <w:rPr>
                  <w:rStyle w:val="Hipercze"/>
                  <w:rFonts w:eastAsia="Gulim"/>
                  <w:lang w:val="nb-NO"/>
                </w:rPr>
                <w:t>tomasz.relewicz@mondaypr.pl</w:t>
              </w:r>
            </w:hyperlink>
          </w:p>
        </w:tc>
        <w:tc>
          <w:tcPr>
            <w:tcW w:w="4678" w:type="dxa"/>
          </w:tcPr>
          <w:p w:rsidR="00EB1BD0" w:rsidRPr="00754505" w:rsidRDefault="00EB1BD0" w:rsidP="00EC1C46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EB1BD0" w:rsidRPr="00754505" w:rsidRDefault="00EB1BD0" w:rsidP="00EC1C46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EB1BD0" w:rsidRPr="00754505" w:rsidRDefault="00EB1BD0" w:rsidP="00EC1C46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754505">
              <w:rPr>
                <w:b/>
                <w:bCs/>
                <w:sz w:val="20"/>
                <w:lang w:val="nb-NO"/>
              </w:rPr>
              <w:t>Ewa Lis</w:t>
            </w:r>
          </w:p>
          <w:p w:rsidR="00EB1BD0" w:rsidRPr="00754505" w:rsidRDefault="00EB1BD0" w:rsidP="00EC1C46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 xml:space="preserve">PR Manager </w:t>
            </w:r>
          </w:p>
          <w:p w:rsidR="00EB1BD0" w:rsidRPr="00754505" w:rsidRDefault="00EB1BD0" w:rsidP="00EC1C46">
            <w:pPr>
              <w:suppressAutoHyphens/>
              <w:jc w:val="both"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LG Electronics Polska Sp. z o.o.</w:t>
            </w:r>
          </w:p>
          <w:p w:rsidR="00EB1BD0" w:rsidRPr="00754505" w:rsidRDefault="00EB1BD0" w:rsidP="00EC1C46">
            <w:pPr>
              <w:suppressAutoHyphens/>
              <w:jc w:val="both"/>
              <w:rPr>
                <w:sz w:val="20"/>
                <w:lang w:val="pt-PT"/>
              </w:rPr>
            </w:pPr>
            <w:r w:rsidRPr="00754505">
              <w:rPr>
                <w:sz w:val="20"/>
                <w:lang w:val="pt-PT"/>
              </w:rPr>
              <w:t>Tel: +48 22 48 17 607</w:t>
            </w:r>
          </w:p>
          <w:p w:rsidR="00EB1BD0" w:rsidRPr="00754505" w:rsidRDefault="00EB1BD0" w:rsidP="00EC1C46">
            <w:pPr>
              <w:suppressAutoHyphens/>
              <w:jc w:val="both"/>
              <w:rPr>
                <w:rStyle w:val="Hipercze"/>
                <w:rFonts w:eastAsia="Gulim"/>
                <w:lang w:val="pt-PT"/>
              </w:rPr>
            </w:pPr>
            <w:r w:rsidRPr="00754505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754505">
                <w:rPr>
                  <w:rStyle w:val="Hipercze"/>
                  <w:rFonts w:eastAsia="Gulim"/>
                  <w:lang w:val="pt-PT"/>
                </w:rPr>
                <w:t>Ewa.Lis@lge.com</w:t>
              </w:r>
            </w:hyperlink>
          </w:p>
          <w:p w:rsidR="00EB1BD0" w:rsidRPr="00754505" w:rsidRDefault="00EB1BD0" w:rsidP="00EC1C46">
            <w:pPr>
              <w:suppressAutoHyphens/>
              <w:jc w:val="both"/>
              <w:rPr>
                <w:rStyle w:val="Hipercze"/>
                <w:rFonts w:eastAsia="Gulim"/>
                <w:b w:val="0"/>
                <w:lang w:val="pt-PT"/>
              </w:rPr>
            </w:pPr>
          </w:p>
          <w:p w:rsidR="00EB1BD0" w:rsidRPr="00754505" w:rsidRDefault="00EB1BD0" w:rsidP="00EC1C46">
            <w:pPr>
              <w:suppressAutoHyphens/>
              <w:jc w:val="both"/>
              <w:rPr>
                <w:sz w:val="20"/>
                <w:lang w:val="pt-PT"/>
              </w:rPr>
            </w:pPr>
          </w:p>
        </w:tc>
      </w:tr>
    </w:tbl>
    <w:p w:rsidR="00EB1BD0" w:rsidRPr="00754505" w:rsidRDefault="0019173C" w:rsidP="00EB1BD0">
      <w:pPr>
        <w:suppressAutoHyphens/>
        <w:jc w:val="both"/>
        <w:rPr>
          <w:rFonts w:eastAsia="Batang"/>
          <w:sz w:val="20"/>
          <w:lang w:val="pt-PT"/>
        </w:rPr>
      </w:pPr>
      <w:r>
        <w:rPr>
          <w:b/>
          <w:sz w:val="20"/>
          <w:lang w:val="pt-PT"/>
        </w:rPr>
        <w:t>Dominika Mrowińska</w:t>
      </w:r>
    </w:p>
    <w:p w:rsidR="00EB1BD0" w:rsidRPr="00754505" w:rsidRDefault="00EB1BD0" w:rsidP="00EB1BD0">
      <w:pPr>
        <w:suppressAutoHyphens/>
        <w:jc w:val="both"/>
        <w:rPr>
          <w:sz w:val="20"/>
          <w:lang w:val="pt-PT"/>
        </w:rPr>
      </w:pPr>
      <w:r w:rsidRPr="00754505">
        <w:rPr>
          <w:sz w:val="20"/>
          <w:lang w:val="pt-PT"/>
        </w:rPr>
        <w:t>M</w:t>
      </w:r>
      <w:r w:rsidR="0019173C">
        <w:rPr>
          <w:sz w:val="20"/>
          <w:lang w:val="pt-PT"/>
        </w:rPr>
        <w:t>onday</w:t>
      </w:r>
    </w:p>
    <w:p w:rsidR="00EB1BD0" w:rsidRPr="00754505" w:rsidRDefault="00EB1BD0" w:rsidP="0019173C">
      <w:pPr>
        <w:suppressAutoHyphens/>
        <w:jc w:val="both"/>
        <w:rPr>
          <w:sz w:val="20"/>
          <w:lang w:val="pt-PT"/>
        </w:rPr>
      </w:pPr>
      <w:r w:rsidRPr="00754505">
        <w:rPr>
          <w:sz w:val="20"/>
          <w:lang w:val="pt-PT"/>
        </w:rPr>
        <w:t>Kom: + 48</w:t>
      </w:r>
      <w:r w:rsidR="0019173C">
        <w:rPr>
          <w:sz w:val="20"/>
          <w:lang w:val="pt-PT"/>
        </w:rPr>
        <w:t xml:space="preserve"> 795 525 </w:t>
      </w:r>
      <w:r w:rsidR="0019173C" w:rsidRPr="0019173C">
        <w:rPr>
          <w:sz w:val="20"/>
          <w:lang w:val="pt-PT"/>
        </w:rPr>
        <w:t>363</w:t>
      </w:r>
    </w:p>
    <w:p w:rsidR="00EB1BD0" w:rsidRPr="00470B23" w:rsidRDefault="00EB1BD0" w:rsidP="00EB1BD0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  <w:r w:rsidRPr="00470B23">
        <w:rPr>
          <w:sz w:val="20"/>
        </w:rPr>
        <w:t xml:space="preserve">Email: </w:t>
      </w:r>
      <w:hyperlink r:id="rId12" w:history="1">
        <w:r w:rsidR="00E55978" w:rsidRPr="00470B23">
          <w:rPr>
            <w:rStyle w:val="Hipercze"/>
            <w:rFonts w:eastAsia="Gulim"/>
          </w:rPr>
          <w:t>dominika.mrowinska@mondaypr.pl</w:t>
        </w:r>
      </w:hyperlink>
    </w:p>
    <w:p w:rsidR="0074619D" w:rsidRPr="00470B23" w:rsidRDefault="0074619D" w:rsidP="00EB1BD0">
      <w:pPr>
        <w:keepNext/>
        <w:keepLines/>
        <w:jc w:val="both"/>
        <w:rPr>
          <w:rFonts w:eastAsia="Malgun Gothic"/>
        </w:rPr>
      </w:pPr>
    </w:p>
    <w:sectPr w:rsidR="0074619D" w:rsidRPr="00470B23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FD" w:rsidRDefault="005F73FD">
      <w:r>
        <w:separator/>
      </w:r>
    </w:p>
  </w:endnote>
  <w:endnote w:type="continuationSeparator" w:id="0">
    <w:p w:rsidR="005F73FD" w:rsidRDefault="005F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9D" w:rsidRDefault="00746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619D" w:rsidRDefault="007461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9D" w:rsidRDefault="007461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FD" w:rsidRDefault="005F73FD">
      <w:r>
        <w:separator/>
      </w:r>
    </w:p>
  </w:footnote>
  <w:footnote w:type="continuationSeparator" w:id="0">
    <w:p w:rsidR="005F73FD" w:rsidRDefault="005F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9D" w:rsidRDefault="007B599C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47305E" wp14:editId="69178526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19D" w:rsidRDefault="00CC2D42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10</w:t>
    </w:r>
    <w:r w:rsidR="00304526">
      <w:rPr>
        <w:rFonts w:ascii="Trebuchet MS" w:hAnsi="Trebuchet MS"/>
        <w:b/>
        <w:color w:val="808080"/>
        <w:sz w:val="18"/>
      </w:rPr>
      <w:t xml:space="preserve"> kwietnia</w:t>
    </w:r>
    <w:r w:rsidR="004A7895">
      <w:rPr>
        <w:rFonts w:ascii="Trebuchet MS" w:hAnsi="Trebuchet MS"/>
        <w:b/>
        <w:color w:val="808080"/>
        <w:sz w:val="18"/>
      </w:rPr>
      <w:t xml:space="preserve"> 2018 roku</w:t>
    </w:r>
  </w:p>
  <w:p w:rsidR="0074619D" w:rsidRDefault="0074619D" w:rsidP="002743F8">
    <w:pPr>
      <w:pStyle w:val="Nagwek"/>
    </w:pPr>
  </w:p>
  <w:p w:rsidR="0074619D" w:rsidRDefault="0074619D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000"/>
    <w:rsid w:val="00000CF4"/>
    <w:rsid w:val="00001C40"/>
    <w:rsid w:val="00002AF5"/>
    <w:rsid w:val="00006035"/>
    <w:rsid w:val="00006223"/>
    <w:rsid w:val="00011222"/>
    <w:rsid w:val="00011937"/>
    <w:rsid w:val="00013971"/>
    <w:rsid w:val="0001526F"/>
    <w:rsid w:val="00016260"/>
    <w:rsid w:val="00016977"/>
    <w:rsid w:val="000170E4"/>
    <w:rsid w:val="00017E0D"/>
    <w:rsid w:val="0002538B"/>
    <w:rsid w:val="00025DDF"/>
    <w:rsid w:val="00027141"/>
    <w:rsid w:val="000277BC"/>
    <w:rsid w:val="000311FE"/>
    <w:rsid w:val="00031244"/>
    <w:rsid w:val="00032476"/>
    <w:rsid w:val="00036A36"/>
    <w:rsid w:val="0003713D"/>
    <w:rsid w:val="0004013F"/>
    <w:rsid w:val="0004067D"/>
    <w:rsid w:val="00040F36"/>
    <w:rsid w:val="00042648"/>
    <w:rsid w:val="00045800"/>
    <w:rsid w:val="00050211"/>
    <w:rsid w:val="000518B4"/>
    <w:rsid w:val="00052A2F"/>
    <w:rsid w:val="00056137"/>
    <w:rsid w:val="000601EF"/>
    <w:rsid w:val="00064720"/>
    <w:rsid w:val="00073FE4"/>
    <w:rsid w:val="00074789"/>
    <w:rsid w:val="00076929"/>
    <w:rsid w:val="00076AEE"/>
    <w:rsid w:val="00080D4A"/>
    <w:rsid w:val="00081435"/>
    <w:rsid w:val="000825F9"/>
    <w:rsid w:val="00084C82"/>
    <w:rsid w:val="000900D9"/>
    <w:rsid w:val="000962BD"/>
    <w:rsid w:val="00097D19"/>
    <w:rsid w:val="000A1810"/>
    <w:rsid w:val="000A2AA2"/>
    <w:rsid w:val="000A2DEA"/>
    <w:rsid w:val="000A3804"/>
    <w:rsid w:val="000A4474"/>
    <w:rsid w:val="000A44A3"/>
    <w:rsid w:val="000A4C76"/>
    <w:rsid w:val="000A5635"/>
    <w:rsid w:val="000A6F52"/>
    <w:rsid w:val="000A7224"/>
    <w:rsid w:val="000B1794"/>
    <w:rsid w:val="000B1C4E"/>
    <w:rsid w:val="000B44E1"/>
    <w:rsid w:val="000B55E1"/>
    <w:rsid w:val="000B5645"/>
    <w:rsid w:val="000B5956"/>
    <w:rsid w:val="000B5E8A"/>
    <w:rsid w:val="000B7477"/>
    <w:rsid w:val="000B7DD5"/>
    <w:rsid w:val="000C01C5"/>
    <w:rsid w:val="000C0DB0"/>
    <w:rsid w:val="000C2E21"/>
    <w:rsid w:val="000C5439"/>
    <w:rsid w:val="000C79ED"/>
    <w:rsid w:val="000C7EA7"/>
    <w:rsid w:val="000D2DB1"/>
    <w:rsid w:val="000D4BBC"/>
    <w:rsid w:val="000D4DC6"/>
    <w:rsid w:val="000D5C60"/>
    <w:rsid w:val="000D6801"/>
    <w:rsid w:val="000D6F64"/>
    <w:rsid w:val="000D75DF"/>
    <w:rsid w:val="000E0FE8"/>
    <w:rsid w:val="000E473B"/>
    <w:rsid w:val="000E522D"/>
    <w:rsid w:val="000E66B8"/>
    <w:rsid w:val="000F1E0C"/>
    <w:rsid w:val="000F1E14"/>
    <w:rsid w:val="000F2207"/>
    <w:rsid w:val="000F73DE"/>
    <w:rsid w:val="000F7D39"/>
    <w:rsid w:val="000F7FE0"/>
    <w:rsid w:val="001003BD"/>
    <w:rsid w:val="001032FC"/>
    <w:rsid w:val="001056ED"/>
    <w:rsid w:val="00106881"/>
    <w:rsid w:val="0011084D"/>
    <w:rsid w:val="00111022"/>
    <w:rsid w:val="00115775"/>
    <w:rsid w:val="0011617D"/>
    <w:rsid w:val="00116BDE"/>
    <w:rsid w:val="0012006D"/>
    <w:rsid w:val="00120208"/>
    <w:rsid w:val="00122C8B"/>
    <w:rsid w:val="00122CFF"/>
    <w:rsid w:val="001240B3"/>
    <w:rsid w:val="00132901"/>
    <w:rsid w:val="00132AB7"/>
    <w:rsid w:val="00132CC1"/>
    <w:rsid w:val="001338A5"/>
    <w:rsid w:val="001338C4"/>
    <w:rsid w:val="001350A7"/>
    <w:rsid w:val="00137E1B"/>
    <w:rsid w:val="00137EF5"/>
    <w:rsid w:val="00140197"/>
    <w:rsid w:val="00140CE4"/>
    <w:rsid w:val="001471BE"/>
    <w:rsid w:val="0015098C"/>
    <w:rsid w:val="00150CAC"/>
    <w:rsid w:val="00154AF7"/>
    <w:rsid w:val="00155FAD"/>
    <w:rsid w:val="001573E7"/>
    <w:rsid w:val="00160181"/>
    <w:rsid w:val="001638B3"/>
    <w:rsid w:val="00163E70"/>
    <w:rsid w:val="00164E5A"/>
    <w:rsid w:val="001668CD"/>
    <w:rsid w:val="001720CD"/>
    <w:rsid w:val="00175669"/>
    <w:rsid w:val="00177C8E"/>
    <w:rsid w:val="00180975"/>
    <w:rsid w:val="001817BA"/>
    <w:rsid w:val="00185A35"/>
    <w:rsid w:val="00185A9A"/>
    <w:rsid w:val="00186217"/>
    <w:rsid w:val="001903C8"/>
    <w:rsid w:val="001909B9"/>
    <w:rsid w:val="0019173C"/>
    <w:rsid w:val="0019240B"/>
    <w:rsid w:val="00193ADF"/>
    <w:rsid w:val="00193B41"/>
    <w:rsid w:val="00195A5A"/>
    <w:rsid w:val="001964EA"/>
    <w:rsid w:val="001A0433"/>
    <w:rsid w:val="001A3D13"/>
    <w:rsid w:val="001A404B"/>
    <w:rsid w:val="001A5805"/>
    <w:rsid w:val="001A74AB"/>
    <w:rsid w:val="001B0A72"/>
    <w:rsid w:val="001B14D4"/>
    <w:rsid w:val="001B23A8"/>
    <w:rsid w:val="001B689C"/>
    <w:rsid w:val="001C262D"/>
    <w:rsid w:val="001C2CA4"/>
    <w:rsid w:val="001C2D65"/>
    <w:rsid w:val="001C554D"/>
    <w:rsid w:val="001C5BBE"/>
    <w:rsid w:val="001C6C9F"/>
    <w:rsid w:val="001C7C93"/>
    <w:rsid w:val="001C7EDA"/>
    <w:rsid w:val="001D01BB"/>
    <w:rsid w:val="001D2538"/>
    <w:rsid w:val="001D3ECB"/>
    <w:rsid w:val="001E1F9D"/>
    <w:rsid w:val="001E212A"/>
    <w:rsid w:val="001E2C2C"/>
    <w:rsid w:val="001E2E89"/>
    <w:rsid w:val="001E3864"/>
    <w:rsid w:val="001E68D9"/>
    <w:rsid w:val="001E7488"/>
    <w:rsid w:val="001E79CA"/>
    <w:rsid w:val="001E7EF9"/>
    <w:rsid w:val="001E7FD0"/>
    <w:rsid w:val="001F0A5A"/>
    <w:rsid w:val="001F3C8A"/>
    <w:rsid w:val="001F5B08"/>
    <w:rsid w:val="001F6374"/>
    <w:rsid w:val="001F6AED"/>
    <w:rsid w:val="001F70B6"/>
    <w:rsid w:val="001F7878"/>
    <w:rsid w:val="00201FAB"/>
    <w:rsid w:val="00202699"/>
    <w:rsid w:val="002027EB"/>
    <w:rsid w:val="00204E67"/>
    <w:rsid w:val="002074C5"/>
    <w:rsid w:val="002079CC"/>
    <w:rsid w:val="00207A38"/>
    <w:rsid w:val="00210415"/>
    <w:rsid w:val="002231C1"/>
    <w:rsid w:val="00225173"/>
    <w:rsid w:val="00227194"/>
    <w:rsid w:val="002304B0"/>
    <w:rsid w:val="00231C66"/>
    <w:rsid w:val="00232906"/>
    <w:rsid w:val="0023743A"/>
    <w:rsid w:val="002418B7"/>
    <w:rsid w:val="00241BBA"/>
    <w:rsid w:val="00242770"/>
    <w:rsid w:val="0025019F"/>
    <w:rsid w:val="00250B4C"/>
    <w:rsid w:val="0025211E"/>
    <w:rsid w:val="00254487"/>
    <w:rsid w:val="00254984"/>
    <w:rsid w:val="00254B53"/>
    <w:rsid w:val="002623EA"/>
    <w:rsid w:val="00263760"/>
    <w:rsid w:val="00263A44"/>
    <w:rsid w:val="002723B1"/>
    <w:rsid w:val="0027252C"/>
    <w:rsid w:val="002743F8"/>
    <w:rsid w:val="0027565F"/>
    <w:rsid w:val="002805B5"/>
    <w:rsid w:val="002867C3"/>
    <w:rsid w:val="002930EC"/>
    <w:rsid w:val="00293C1B"/>
    <w:rsid w:val="002964A0"/>
    <w:rsid w:val="002977C2"/>
    <w:rsid w:val="002A09BD"/>
    <w:rsid w:val="002A2996"/>
    <w:rsid w:val="002A31C6"/>
    <w:rsid w:val="002A7944"/>
    <w:rsid w:val="002B0333"/>
    <w:rsid w:val="002B04EE"/>
    <w:rsid w:val="002B2B6F"/>
    <w:rsid w:val="002B70AA"/>
    <w:rsid w:val="002B7532"/>
    <w:rsid w:val="002B7F64"/>
    <w:rsid w:val="002C0B14"/>
    <w:rsid w:val="002C0F52"/>
    <w:rsid w:val="002C15D9"/>
    <w:rsid w:val="002C1D1B"/>
    <w:rsid w:val="002C3A2E"/>
    <w:rsid w:val="002C3D34"/>
    <w:rsid w:val="002D1405"/>
    <w:rsid w:val="002D2FF9"/>
    <w:rsid w:val="002E0C44"/>
    <w:rsid w:val="002E139A"/>
    <w:rsid w:val="002E2F8E"/>
    <w:rsid w:val="002E3153"/>
    <w:rsid w:val="002E5A43"/>
    <w:rsid w:val="002E7E47"/>
    <w:rsid w:val="002F0C76"/>
    <w:rsid w:val="002F150C"/>
    <w:rsid w:val="002F1E48"/>
    <w:rsid w:val="002F3F4A"/>
    <w:rsid w:val="002F6418"/>
    <w:rsid w:val="002F7021"/>
    <w:rsid w:val="003003A0"/>
    <w:rsid w:val="00302E79"/>
    <w:rsid w:val="00304526"/>
    <w:rsid w:val="00306325"/>
    <w:rsid w:val="00306E33"/>
    <w:rsid w:val="003077C8"/>
    <w:rsid w:val="00310DBE"/>
    <w:rsid w:val="003126CB"/>
    <w:rsid w:val="00312E0F"/>
    <w:rsid w:val="003144BD"/>
    <w:rsid w:val="00315388"/>
    <w:rsid w:val="00320F99"/>
    <w:rsid w:val="00321C1E"/>
    <w:rsid w:val="00322699"/>
    <w:rsid w:val="003235B7"/>
    <w:rsid w:val="003239B7"/>
    <w:rsid w:val="00323A54"/>
    <w:rsid w:val="00324244"/>
    <w:rsid w:val="00324BF7"/>
    <w:rsid w:val="0033272D"/>
    <w:rsid w:val="0033391A"/>
    <w:rsid w:val="0034316F"/>
    <w:rsid w:val="00350A7E"/>
    <w:rsid w:val="00351BFA"/>
    <w:rsid w:val="003534A9"/>
    <w:rsid w:val="0035504B"/>
    <w:rsid w:val="00357B3C"/>
    <w:rsid w:val="00357FE1"/>
    <w:rsid w:val="003602AA"/>
    <w:rsid w:val="00361048"/>
    <w:rsid w:val="00361A89"/>
    <w:rsid w:val="00362329"/>
    <w:rsid w:val="003637F7"/>
    <w:rsid w:val="00367282"/>
    <w:rsid w:val="00371C67"/>
    <w:rsid w:val="0037372B"/>
    <w:rsid w:val="0037469D"/>
    <w:rsid w:val="00381607"/>
    <w:rsid w:val="00382B4A"/>
    <w:rsid w:val="003835D5"/>
    <w:rsid w:val="003835FE"/>
    <w:rsid w:val="00384075"/>
    <w:rsid w:val="00391B8A"/>
    <w:rsid w:val="00393244"/>
    <w:rsid w:val="00393DE4"/>
    <w:rsid w:val="003A1F82"/>
    <w:rsid w:val="003A3AED"/>
    <w:rsid w:val="003A4E07"/>
    <w:rsid w:val="003A5FEE"/>
    <w:rsid w:val="003B1394"/>
    <w:rsid w:val="003B1DCA"/>
    <w:rsid w:val="003B2C7B"/>
    <w:rsid w:val="003B4C41"/>
    <w:rsid w:val="003B4F58"/>
    <w:rsid w:val="003B7092"/>
    <w:rsid w:val="003C082C"/>
    <w:rsid w:val="003C2F2D"/>
    <w:rsid w:val="003C3278"/>
    <w:rsid w:val="003C3C84"/>
    <w:rsid w:val="003C556F"/>
    <w:rsid w:val="003C6274"/>
    <w:rsid w:val="003C6337"/>
    <w:rsid w:val="003C6962"/>
    <w:rsid w:val="003D186B"/>
    <w:rsid w:val="003D406E"/>
    <w:rsid w:val="003D7466"/>
    <w:rsid w:val="003D78C7"/>
    <w:rsid w:val="003E382A"/>
    <w:rsid w:val="003E408F"/>
    <w:rsid w:val="003E4FA0"/>
    <w:rsid w:val="003E53D4"/>
    <w:rsid w:val="003E66A7"/>
    <w:rsid w:val="003E7FC3"/>
    <w:rsid w:val="003F2D56"/>
    <w:rsid w:val="003F42BB"/>
    <w:rsid w:val="003F5AE6"/>
    <w:rsid w:val="003F5E0C"/>
    <w:rsid w:val="003F5F33"/>
    <w:rsid w:val="003F7F31"/>
    <w:rsid w:val="004023A9"/>
    <w:rsid w:val="00402A8C"/>
    <w:rsid w:val="00403605"/>
    <w:rsid w:val="00410222"/>
    <w:rsid w:val="00411EF2"/>
    <w:rsid w:val="00412393"/>
    <w:rsid w:val="00413128"/>
    <w:rsid w:val="004145B1"/>
    <w:rsid w:val="0041480B"/>
    <w:rsid w:val="00414A75"/>
    <w:rsid w:val="00414F92"/>
    <w:rsid w:val="0041642C"/>
    <w:rsid w:val="00416647"/>
    <w:rsid w:val="00416D47"/>
    <w:rsid w:val="00417A3C"/>
    <w:rsid w:val="00420889"/>
    <w:rsid w:val="00420B3A"/>
    <w:rsid w:val="00421B4C"/>
    <w:rsid w:val="00425E5A"/>
    <w:rsid w:val="004277D9"/>
    <w:rsid w:val="004303B6"/>
    <w:rsid w:val="004313F9"/>
    <w:rsid w:val="00433EBC"/>
    <w:rsid w:val="00436345"/>
    <w:rsid w:val="00436846"/>
    <w:rsid w:val="00437788"/>
    <w:rsid w:val="00442A50"/>
    <w:rsid w:val="00443EDD"/>
    <w:rsid w:val="00444CF4"/>
    <w:rsid w:val="00445291"/>
    <w:rsid w:val="00446DA8"/>
    <w:rsid w:val="004478AE"/>
    <w:rsid w:val="004530C7"/>
    <w:rsid w:val="00454B57"/>
    <w:rsid w:val="00456486"/>
    <w:rsid w:val="0045694A"/>
    <w:rsid w:val="00457452"/>
    <w:rsid w:val="004627AA"/>
    <w:rsid w:val="00463DC4"/>
    <w:rsid w:val="00464B53"/>
    <w:rsid w:val="00465A93"/>
    <w:rsid w:val="00470B23"/>
    <w:rsid w:val="00471A08"/>
    <w:rsid w:val="004744C1"/>
    <w:rsid w:val="00474B73"/>
    <w:rsid w:val="00474B94"/>
    <w:rsid w:val="00476D7B"/>
    <w:rsid w:val="004775D7"/>
    <w:rsid w:val="00480206"/>
    <w:rsid w:val="00481E84"/>
    <w:rsid w:val="00483293"/>
    <w:rsid w:val="004840BB"/>
    <w:rsid w:val="0048459E"/>
    <w:rsid w:val="004853EA"/>
    <w:rsid w:val="00485468"/>
    <w:rsid w:val="0048591D"/>
    <w:rsid w:val="00485953"/>
    <w:rsid w:val="0048601E"/>
    <w:rsid w:val="004873E8"/>
    <w:rsid w:val="0049146A"/>
    <w:rsid w:val="00497EC4"/>
    <w:rsid w:val="004A1FC2"/>
    <w:rsid w:val="004A26AC"/>
    <w:rsid w:val="004A4232"/>
    <w:rsid w:val="004A4759"/>
    <w:rsid w:val="004A5460"/>
    <w:rsid w:val="004A6D54"/>
    <w:rsid w:val="004A70CE"/>
    <w:rsid w:val="004A7226"/>
    <w:rsid w:val="004A76DA"/>
    <w:rsid w:val="004A7895"/>
    <w:rsid w:val="004B02D4"/>
    <w:rsid w:val="004B1261"/>
    <w:rsid w:val="004B16F2"/>
    <w:rsid w:val="004B2F8D"/>
    <w:rsid w:val="004B3DB0"/>
    <w:rsid w:val="004B47A1"/>
    <w:rsid w:val="004B77CF"/>
    <w:rsid w:val="004C118A"/>
    <w:rsid w:val="004C1D35"/>
    <w:rsid w:val="004C2858"/>
    <w:rsid w:val="004C3F5D"/>
    <w:rsid w:val="004C44F8"/>
    <w:rsid w:val="004C649E"/>
    <w:rsid w:val="004C7AE1"/>
    <w:rsid w:val="004D19CD"/>
    <w:rsid w:val="004E0D66"/>
    <w:rsid w:val="004E13DE"/>
    <w:rsid w:val="004E2E28"/>
    <w:rsid w:val="004E3990"/>
    <w:rsid w:val="004E5ABB"/>
    <w:rsid w:val="004F020B"/>
    <w:rsid w:val="004F3140"/>
    <w:rsid w:val="004F3187"/>
    <w:rsid w:val="004F45E4"/>
    <w:rsid w:val="004F64FE"/>
    <w:rsid w:val="004F7A0D"/>
    <w:rsid w:val="005004C4"/>
    <w:rsid w:val="005014FC"/>
    <w:rsid w:val="00501721"/>
    <w:rsid w:val="00503D42"/>
    <w:rsid w:val="00510854"/>
    <w:rsid w:val="00510D00"/>
    <w:rsid w:val="00511AF4"/>
    <w:rsid w:val="00513226"/>
    <w:rsid w:val="00513F1E"/>
    <w:rsid w:val="00513F2E"/>
    <w:rsid w:val="005169EB"/>
    <w:rsid w:val="00517B4C"/>
    <w:rsid w:val="00520CF7"/>
    <w:rsid w:val="00520EE2"/>
    <w:rsid w:val="00522009"/>
    <w:rsid w:val="005247E2"/>
    <w:rsid w:val="00533A49"/>
    <w:rsid w:val="00534D01"/>
    <w:rsid w:val="00535362"/>
    <w:rsid w:val="00536286"/>
    <w:rsid w:val="0053649D"/>
    <w:rsid w:val="005365AD"/>
    <w:rsid w:val="00540687"/>
    <w:rsid w:val="00540E84"/>
    <w:rsid w:val="0054146B"/>
    <w:rsid w:val="00541823"/>
    <w:rsid w:val="005421BF"/>
    <w:rsid w:val="00544912"/>
    <w:rsid w:val="00544CD0"/>
    <w:rsid w:val="00546356"/>
    <w:rsid w:val="0055011D"/>
    <w:rsid w:val="00550E3B"/>
    <w:rsid w:val="00554253"/>
    <w:rsid w:val="005574E8"/>
    <w:rsid w:val="005613D9"/>
    <w:rsid w:val="00563958"/>
    <w:rsid w:val="00564AC6"/>
    <w:rsid w:val="00565C87"/>
    <w:rsid w:val="00566C64"/>
    <w:rsid w:val="00567B02"/>
    <w:rsid w:val="0057152D"/>
    <w:rsid w:val="005718EA"/>
    <w:rsid w:val="00571DFA"/>
    <w:rsid w:val="00572575"/>
    <w:rsid w:val="00573D4B"/>
    <w:rsid w:val="005743F6"/>
    <w:rsid w:val="00574789"/>
    <w:rsid w:val="00575825"/>
    <w:rsid w:val="00576503"/>
    <w:rsid w:val="0058084A"/>
    <w:rsid w:val="00581560"/>
    <w:rsid w:val="00582928"/>
    <w:rsid w:val="00583F7D"/>
    <w:rsid w:val="0058443F"/>
    <w:rsid w:val="005901B9"/>
    <w:rsid w:val="00591453"/>
    <w:rsid w:val="0059309D"/>
    <w:rsid w:val="005932DA"/>
    <w:rsid w:val="00594B80"/>
    <w:rsid w:val="00594C02"/>
    <w:rsid w:val="00594CFD"/>
    <w:rsid w:val="0059539E"/>
    <w:rsid w:val="00595ACB"/>
    <w:rsid w:val="005A0F19"/>
    <w:rsid w:val="005A212D"/>
    <w:rsid w:val="005A387D"/>
    <w:rsid w:val="005A424C"/>
    <w:rsid w:val="005A7958"/>
    <w:rsid w:val="005B4C54"/>
    <w:rsid w:val="005B597A"/>
    <w:rsid w:val="005C0C93"/>
    <w:rsid w:val="005C1A02"/>
    <w:rsid w:val="005C1D9F"/>
    <w:rsid w:val="005C4AA4"/>
    <w:rsid w:val="005D041F"/>
    <w:rsid w:val="005D0DC6"/>
    <w:rsid w:val="005D2A26"/>
    <w:rsid w:val="005D2A4B"/>
    <w:rsid w:val="005D3080"/>
    <w:rsid w:val="005D678B"/>
    <w:rsid w:val="005D67AF"/>
    <w:rsid w:val="005D6BCE"/>
    <w:rsid w:val="005E070A"/>
    <w:rsid w:val="005E23DF"/>
    <w:rsid w:val="005E4DF7"/>
    <w:rsid w:val="005E5087"/>
    <w:rsid w:val="005E5550"/>
    <w:rsid w:val="005E5607"/>
    <w:rsid w:val="005E6750"/>
    <w:rsid w:val="005E762B"/>
    <w:rsid w:val="005F0493"/>
    <w:rsid w:val="005F20B1"/>
    <w:rsid w:val="005F33F1"/>
    <w:rsid w:val="005F7387"/>
    <w:rsid w:val="005F73FD"/>
    <w:rsid w:val="00610D92"/>
    <w:rsid w:val="006116AD"/>
    <w:rsid w:val="006120C5"/>
    <w:rsid w:val="006137D1"/>
    <w:rsid w:val="00613ED4"/>
    <w:rsid w:val="006205F8"/>
    <w:rsid w:val="006218E5"/>
    <w:rsid w:val="00621DB2"/>
    <w:rsid w:val="00622201"/>
    <w:rsid w:val="006226B0"/>
    <w:rsid w:val="006226E2"/>
    <w:rsid w:val="00622A99"/>
    <w:rsid w:val="006249E7"/>
    <w:rsid w:val="00625502"/>
    <w:rsid w:val="00630983"/>
    <w:rsid w:val="00631C6E"/>
    <w:rsid w:val="00631D33"/>
    <w:rsid w:val="00632620"/>
    <w:rsid w:val="006339C7"/>
    <w:rsid w:val="006357EE"/>
    <w:rsid w:val="00636D1B"/>
    <w:rsid w:val="006401C0"/>
    <w:rsid w:val="00642D6C"/>
    <w:rsid w:val="00644F1E"/>
    <w:rsid w:val="00644FBE"/>
    <w:rsid w:val="00645453"/>
    <w:rsid w:val="00646D8B"/>
    <w:rsid w:val="00647A9C"/>
    <w:rsid w:val="006515F1"/>
    <w:rsid w:val="00653C72"/>
    <w:rsid w:val="00656155"/>
    <w:rsid w:val="006576CA"/>
    <w:rsid w:val="006579F2"/>
    <w:rsid w:val="0066096C"/>
    <w:rsid w:val="00660D1B"/>
    <w:rsid w:val="00667A51"/>
    <w:rsid w:val="00670463"/>
    <w:rsid w:val="006719DA"/>
    <w:rsid w:val="00672788"/>
    <w:rsid w:val="00673400"/>
    <w:rsid w:val="0067349B"/>
    <w:rsid w:val="00673CA2"/>
    <w:rsid w:val="00675E2B"/>
    <w:rsid w:val="006878AD"/>
    <w:rsid w:val="00690AC0"/>
    <w:rsid w:val="00691320"/>
    <w:rsid w:val="0069189D"/>
    <w:rsid w:val="00692BDA"/>
    <w:rsid w:val="0069303D"/>
    <w:rsid w:val="00696B13"/>
    <w:rsid w:val="006A3628"/>
    <w:rsid w:val="006A4EA6"/>
    <w:rsid w:val="006A721B"/>
    <w:rsid w:val="006B0A0B"/>
    <w:rsid w:val="006B4DB4"/>
    <w:rsid w:val="006B780B"/>
    <w:rsid w:val="006C0FFD"/>
    <w:rsid w:val="006C2543"/>
    <w:rsid w:val="006C3A39"/>
    <w:rsid w:val="006C40AB"/>
    <w:rsid w:val="006C4C12"/>
    <w:rsid w:val="006C7BA7"/>
    <w:rsid w:val="006D0926"/>
    <w:rsid w:val="006D2112"/>
    <w:rsid w:val="006D3896"/>
    <w:rsid w:val="006D777A"/>
    <w:rsid w:val="006E0177"/>
    <w:rsid w:val="006E443D"/>
    <w:rsid w:val="006E55EF"/>
    <w:rsid w:val="006F020C"/>
    <w:rsid w:val="006F24D7"/>
    <w:rsid w:val="006F2D90"/>
    <w:rsid w:val="006F2E23"/>
    <w:rsid w:val="006F33E2"/>
    <w:rsid w:val="006F359E"/>
    <w:rsid w:val="006F3BD7"/>
    <w:rsid w:val="006F4BA5"/>
    <w:rsid w:val="006F5E15"/>
    <w:rsid w:val="006F6F4D"/>
    <w:rsid w:val="00712CD6"/>
    <w:rsid w:val="00713F47"/>
    <w:rsid w:val="00715F5D"/>
    <w:rsid w:val="00716F29"/>
    <w:rsid w:val="00717A84"/>
    <w:rsid w:val="00720362"/>
    <w:rsid w:val="00721501"/>
    <w:rsid w:val="0072165E"/>
    <w:rsid w:val="00721F1B"/>
    <w:rsid w:val="007224D3"/>
    <w:rsid w:val="00722678"/>
    <w:rsid w:val="00724E09"/>
    <w:rsid w:val="00726331"/>
    <w:rsid w:val="00727F3C"/>
    <w:rsid w:val="00730594"/>
    <w:rsid w:val="007320EA"/>
    <w:rsid w:val="0073390D"/>
    <w:rsid w:val="00740ABF"/>
    <w:rsid w:val="007410E3"/>
    <w:rsid w:val="00741DB3"/>
    <w:rsid w:val="0074211A"/>
    <w:rsid w:val="007441A4"/>
    <w:rsid w:val="0074619D"/>
    <w:rsid w:val="00747292"/>
    <w:rsid w:val="007473BB"/>
    <w:rsid w:val="0075043A"/>
    <w:rsid w:val="0075182A"/>
    <w:rsid w:val="00752B3A"/>
    <w:rsid w:val="00755A0C"/>
    <w:rsid w:val="007568E9"/>
    <w:rsid w:val="00760DC3"/>
    <w:rsid w:val="007617FB"/>
    <w:rsid w:val="007630BB"/>
    <w:rsid w:val="00763183"/>
    <w:rsid w:val="00765142"/>
    <w:rsid w:val="00766DDC"/>
    <w:rsid w:val="00770936"/>
    <w:rsid w:val="007711E0"/>
    <w:rsid w:val="00772DAB"/>
    <w:rsid w:val="00773820"/>
    <w:rsid w:val="007749E3"/>
    <w:rsid w:val="00774CA0"/>
    <w:rsid w:val="007758FD"/>
    <w:rsid w:val="00775A6E"/>
    <w:rsid w:val="00781070"/>
    <w:rsid w:val="007815CE"/>
    <w:rsid w:val="00781F5A"/>
    <w:rsid w:val="007840D2"/>
    <w:rsid w:val="00786EFA"/>
    <w:rsid w:val="00793114"/>
    <w:rsid w:val="00793E67"/>
    <w:rsid w:val="00794EF9"/>
    <w:rsid w:val="0079545F"/>
    <w:rsid w:val="00795A1F"/>
    <w:rsid w:val="00796EF0"/>
    <w:rsid w:val="00796FA0"/>
    <w:rsid w:val="007A07E0"/>
    <w:rsid w:val="007B1F33"/>
    <w:rsid w:val="007B599C"/>
    <w:rsid w:val="007B5FE5"/>
    <w:rsid w:val="007C1363"/>
    <w:rsid w:val="007C1895"/>
    <w:rsid w:val="007C3089"/>
    <w:rsid w:val="007C34F0"/>
    <w:rsid w:val="007C435E"/>
    <w:rsid w:val="007C558B"/>
    <w:rsid w:val="007C5DAE"/>
    <w:rsid w:val="007C6E12"/>
    <w:rsid w:val="007D0371"/>
    <w:rsid w:val="007D1357"/>
    <w:rsid w:val="007D3B54"/>
    <w:rsid w:val="007D3C7D"/>
    <w:rsid w:val="007D62AC"/>
    <w:rsid w:val="007D6399"/>
    <w:rsid w:val="007E17C8"/>
    <w:rsid w:val="007E4F5A"/>
    <w:rsid w:val="007E6A0C"/>
    <w:rsid w:val="007E7D34"/>
    <w:rsid w:val="007F0AFC"/>
    <w:rsid w:val="007F174E"/>
    <w:rsid w:val="007F26C1"/>
    <w:rsid w:val="007F3A51"/>
    <w:rsid w:val="007F3DE3"/>
    <w:rsid w:val="007F6FC5"/>
    <w:rsid w:val="007F7CDE"/>
    <w:rsid w:val="00802615"/>
    <w:rsid w:val="008028B3"/>
    <w:rsid w:val="00802B82"/>
    <w:rsid w:val="00802D78"/>
    <w:rsid w:val="00803106"/>
    <w:rsid w:val="00805B7E"/>
    <w:rsid w:val="00806649"/>
    <w:rsid w:val="00807E94"/>
    <w:rsid w:val="00810976"/>
    <w:rsid w:val="00810ABB"/>
    <w:rsid w:val="00811250"/>
    <w:rsid w:val="008116A2"/>
    <w:rsid w:val="00812204"/>
    <w:rsid w:val="0081476D"/>
    <w:rsid w:val="00821433"/>
    <w:rsid w:val="008215A1"/>
    <w:rsid w:val="00827592"/>
    <w:rsid w:val="008302DA"/>
    <w:rsid w:val="00830D6C"/>
    <w:rsid w:val="00831642"/>
    <w:rsid w:val="00834C30"/>
    <w:rsid w:val="008375DB"/>
    <w:rsid w:val="00842194"/>
    <w:rsid w:val="00842203"/>
    <w:rsid w:val="008445D7"/>
    <w:rsid w:val="0084575A"/>
    <w:rsid w:val="00845E22"/>
    <w:rsid w:val="008479C4"/>
    <w:rsid w:val="00847C61"/>
    <w:rsid w:val="00850B6B"/>
    <w:rsid w:val="0085148E"/>
    <w:rsid w:val="008520A4"/>
    <w:rsid w:val="008523D6"/>
    <w:rsid w:val="008530A6"/>
    <w:rsid w:val="0085338F"/>
    <w:rsid w:val="00854132"/>
    <w:rsid w:val="00855608"/>
    <w:rsid w:val="00856068"/>
    <w:rsid w:val="008565A6"/>
    <w:rsid w:val="00856850"/>
    <w:rsid w:val="008570B9"/>
    <w:rsid w:val="008577C5"/>
    <w:rsid w:val="00861A44"/>
    <w:rsid w:val="0086556A"/>
    <w:rsid w:val="0086742A"/>
    <w:rsid w:val="00873A92"/>
    <w:rsid w:val="0087459C"/>
    <w:rsid w:val="008761BD"/>
    <w:rsid w:val="008768B3"/>
    <w:rsid w:val="00881854"/>
    <w:rsid w:val="0088331E"/>
    <w:rsid w:val="00884F5E"/>
    <w:rsid w:val="008878F9"/>
    <w:rsid w:val="00887C52"/>
    <w:rsid w:val="008917FD"/>
    <w:rsid w:val="00893BAA"/>
    <w:rsid w:val="00894500"/>
    <w:rsid w:val="00894AE6"/>
    <w:rsid w:val="008952FC"/>
    <w:rsid w:val="00895F25"/>
    <w:rsid w:val="00897377"/>
    <w:rsid w:val="008973C9"/>
    <w:rsid w:val="00897A73"/>
    <w:rsid w:val="008A0E22"/>
    <w:rsid w:val="008A22FE"/>
    <w:rsid w:val="008A29CF"/>
    <w:rsid w:val="008A3029"/>
    <w:rsid w:val="008A3E90"/>
    <w:rsid w:val="008A4B01"/>
    <w:rsid w:val="008B03D9"/>
    <w:rsid w:val="008B081F"/>
    <w:rsid w:val="008B0969"/>
    <w:rsid w:val="008B1A53"/>
    <w:rsid w:val="008B2325"/>
    <w:rsid w:val="008B271B"/>
    <w:rsid w:val="008B37DC"/>
    <w:rsid w:val="008B40FB"/>
    <w:rsid w:val="008B4F39"/>
    <w:rsid w:val="008B5DDA"/>
    <w:rsid w:val="008B6093"/>
    <w:rsid w:val="008C0E60"/>
    <w:rsid w:val="008C21FA"/>
    <w:rsid w:val="008C3E1C"/>
    <w:rsid w:val="008C464B"/>
    <w:rsid w:val="008C74B7"/>
    <w:rsid w:val="008D0224"/>
    <w:rsid w:val="008D1C7E"/>
    <w:rsid w:val="008D3442"/>
    <w:rsid w:val="008D7864"/>
    <w:rsid w:val="008E119A"/>
    <w:rsid w:val="008E22A7"/>
    <w:rsid w:val="008E4806"/>
    <w:rsid w:val="008F0426"/>
    <w:rsid w:val="008F0C99"/>
    <w:rsid w:val="008F1CC7"/>
    <w:rsid w:val="008F316A"/>
    <w:rsid w:val="008F405E"/>
    <w:rsid w:val="008F5088"/>
    <w:rsid w:val="008F52FB"/>
    <w:rsid w:val="00902D32"/>
    <w:rsid w:val="00905A3A"/>
    <w:rsid w:val="00906E51"/>
    <w:rsid w:val="009108C4"/>
    <w:rsid w:val="00910DC7"/>
    <w:rsid w:val="00913F84"/>
    <w:rsid w:val="0091428A"/>
    <w:rsid w:val="00914D20"/>
    <w:rsid w:val="00915E9F"/>
    <w:rsid w:val="0092029C"/>
    <w:rsid w:val="00923BA5"/>
    <w:rsid w:val="00924F9A"/>
    <w:rsid w:val="00925C6C"/>
    <w:rsid w:val="00927E44"/>
    <w:rsid w:val="00931095"/>
    <w:rsid w:val="0093173D"/>
    <w:rsid w:val="009327A7"/>
    <w:rsid w:val="009341EF"/>
    <w:rsid w:val="00934EBA"/>
    <w:rsid w:val="00936786"/>
    <w:rsid w:val="009402F2"/>
    <w:rsid w:val="009417C5"/>
    <w:rsid w:val="00943111"/>
    <w:rsid w:val="00951ABA"/>
    <w:rsid w:val="00952000"/>
    <w:rsid w:val="009543C2"/>
    <w:rsid w:val="00954F62"/>
    <w:rsid w:val="00957271"/>
    <w:rsid w:val="0096524B"/>
    <w:rsid w:val="009670EA"/>
    <w:rsid w:val="00970DA7"/>
    <w:rsid w:val="009710F3"/>
    <w:rsid w:val="00971109"/>
    <w:rsid w:val="00972E51"/>
    <w:rsid w:val="00976819"/>
    <w:rsid w:val="00985384"/>
    <w:rsid w:val="00985A67"/>
    <w:rsid w:val="00991327"/>
    <w:rsid w:val="009940C8"/>
    <w:rsid w:val="009957F1"/>
    <w:rsid w:val="00995E73"/>
    <w:rsid w:val="00995E8A"/>
    <w:rsid w:val="009A1CCD"/>
    <w:rsid w:val="009A1E45"/>
    <w:rsid w:val="009A2F2E"/>
    <w:rsid w:val="009A3195"/>
    <w:rsid w:val="009A5F18"/>
    <w:rsid w:val="009A643B"/>
    <w:rsid w:val="009A6EBC"/>
    <w:rsid w:val="009A70EC"/>
    <w:rsid w:val="009A7DF9"/>
    <w:rsid w:val="009B0081"/>
    <w:rsid w:val="009B0B4B"/>
    <w:rsid w:val="009B0E65"/>
    <w:rsid w:val="009B1255"/>
    <w:rsid w:val="009B5D9F"/>
    <w:rsid w:val="009B6C4F"/>
    <w:rsid w:val="009B740D"/>
    <w:rsid w:val="009C0039"/>
    <w:rsid w:val="009C023C"/>
    <w:rsid w:val="009C0B87"/>
    <w:rsid w:val="009C1A32"/>
    <w:rsid w:val="009C267B"/>
    <w:rsid w:val="009C267D"/>
    <w:rsid w:val="009C2794"/>
    <w:rsid w:val="009C32EB"/>
    <w:rsid w:val="009C58B0"/>
    <w:rsid w:val="009C6911"/>
    <w:rsid w:val="009D002F"/>
    <w:rsid w:val="009D1B22"/>
    <w:rsid w:val="009D5BBF"/>
    <w:rsid w:val="009D5F0D"/>
    <w:rsid w:val="009D5F35"/>
    <w:rsid w:val="009D604A"/>
    <w:rsid w:val="009D622E"/>
    <w:rsid w:val="009E65B4"/>
    <w:rsid w:val="009E734B"/>
    <w:rsid w:val="009E7FF7"/>
    <w:rsid w:val="009F01B5"/>
    <w:rsid w:val="009F0DE7"/>
    <w:rsid w:val="009F0F92"/>
    <w:rsid w:val="009F5A48"/>
    <w:rsid w:val="009F7217"/>
    <w:rsid w:val="009F7948"/>
    <w:rsid w:val="00A0032E"/>
    <w:rsid w:val="00A00BFF"/>
    <w:rsid w:val="00A01C82"/>
    <w:rsid w:val="00A07479"/>
    <w:rsid w:val="00A07930"/>
    <w:rsid w:val="00A07CD7"/>
    <w:rsid w:val="00A10391"/>
    <w:rsid w:val="00A10E48"/>
    <w:rsid w:val="00A11778"/>
    <w:rsid w:val="00A12526"/>
    <w:rsid w:val="00A14336"/>
    <w:rsid w:val="00A15828"/>
    <w:rsid w:val="00A15AE8"/>
    <w:rsid w:val="00A203D2"/>
    <w:rsid w:val="00A21C63"/>
    <w:rsid w:val="00A229AC"/>
    <w:rsid w:val="00A257FE"/>
    <w:rsid w:val="00A2729A"/>
    <w:rsid w:val="00A30B0E"/>
    <w:rsid w:val="00A328E8"/>
    <w:rsid w:val="00A34607"/>
    <w:rsid w:val="00A40CE5"/>
    <w:rsid w:val="00A43994"/>
    <w:rsid w:val="00A46EC5"/>
    <w:rsid w:val="00A47621"/>
    <w:rsid w:val="00A47F30"/>
    <w:rsid w:val="00A503A9"/>
    <w:rsid w:val="00A5136C"/>
    <w:rsid w:val="00A53946"/>
    <w:rsid w:val="00A56292"/>
    <w:rsid w:val="00A56F7D"/>
    <w:rsid w:val="00A571B3"/>
    <w:rsid w:val="00A6142B"/>
    <w:rsid w:val="00A61B40"/>
    <w:rsid w:val="00A61D2A"/>
    <w:rsid w:val="00A61D3A"/>
    <w:rsid w:val="00A6244F"/>
    <w:rsid w:val="00A627D2"/>
    <w:rsid w:val="00A64C5D"/>
    <w:rsid w:val="00A672F1"/>
    <w:rsid w:val="00A67617"/>
    <w:rsid w:val="00A67F19"/>
    <w:rsid w:val="00A7083C"/>
    <w:rsid w:val="00A70C4D"/>
    <w:rsid w:val="00A719DA"/>
    <w:rsid w:val="00A71AF7"/>
    <w:rsid w:val="00A72A67"/>
    <w:rsid w:val="00A73E97"/>
    <w:rsid w:val="00A741A0"/>
    <w:rsid w:val="00A74509"/>
    <w:rsid w:val="00A74D6C"/>
    <w:rsid w:val="00A750CC"/>
    <w:rsid w:val="00A75534"/>
    <w:rsid w:val="00A81D80"/>
    <w:rsid w:val="00A81E78"/>
    <w:rsid w:val="00A821FE"/>
    <w:rsid w:val="00A8305A"/>
    <w:rsid w:val="00A8532C"/>
    <w:rsid w:val="00A85EE6"/>
    <w:rsid w:val="00A9031F"/>
    <w:rsid w:val="00A91578"/>
    <w:rsid w:val="00A958A7"/>
    <w:rsid w:val="00A97EC1"/>
    <w:rsid w:val="00AA0A92"/>
    <w:rsid w:val="00AA1BF5"/>
    <w:rsid w:val="00AA6CE7"/>
    <w:rsid w:val="00AA7C5E"/>
    <w:rsid w:val="00AB0CFB"/>
    <w:rsid w:val="00AB1037"/>
    <w:rsid w:val="00AB107F"/>
    <w:rsid w:val="00AB1D9C"/>
    <w:rsid w:val="00AB23F9"/>
    <w:rsid w:val="00AB4D8D"/>
    <w:rsid w:val="00AB4E6A"/>
    <w:rsid w:val="00AB7256"/>
    <w:rsid w:val="00AC4839"/>
    <w:rsid w:val="00AC4A64"/>
    <w:rsid w:val="00AC5B96"/>
    <w:rsid w:val="00AD039E"/>
    <w:rsid w:val="00AD375B"/>
    <w:rsid w:val="00AD67A0"/>
    <w:rsid w:val="00AD7712"/>
    <w:rsid w:val="00AE0720"/>
    <w:rsid w:val="00AE0D8E"/>
    <w:rsid w:val="00AE3474"/>
    <w:rsid w:val="00AE3E36"/>
    <w:rsid w:val="00AE5BB2"/>
    <w:rsid w:val="00AE63B8"/>
    <w:rsid w:val="00AE6430"/>
    <w:rsid w:val="00AE735D"/>
    <w:rsid w:val="00AF0690"/>
    <w:rsid w:val="00AF0D6B"/>
    <w:rsid w:val="00AF2210"/>
    <w:rsid w:val="00AF24E5"/>
    <w:rsid w:val="00AF28F8"/>
    <w:rsid w:val="00AF3B89"/>
    <w:rsid w:val="00AF44AC"/>
    <w:rsid w:val="00AF6C80"/>
    <w:rsid w:val="00AF77DE"/>
    <w:rsid w:val="00B01FB5"/>
    <w:rsid w:val="00B02B62"/>
    <w:rsid w:val="00B0461A"/>
    <w:rsid w:val="00B064CD"/>
    <w:rsid w:val="00B10F48"/>
    <w:rsid w:val="00B1102F"/>
    <w:rsid w:val="00B114F2"/>
    <w:rsid w:val="00B1407C"/>
    <w:rsid w:val="00B144BB"/>
    <w:rsid w:val="00B15655"/>
    <w:rsid w:val="00B203C8"/>
    <w:rsid w:val="00B209F6"/>
    <w:rsid w:val="00B22473"/>
    <w:rsid w:val="00B23AA1"/>
    <w:rsid w:val="00B31C25"/>
    <w:rsid w:val="00B31C90"/>
    <w:rsid w:val="00B31FE4"/>
    <w:rsid w:val="00B3572B"/>
    <w:rsid w:val="00B3638E"/>
    <w:rsid w:val="00B408B5"/>
    <w:rsid w:val="00B408C7"/>
    <w:rsid w:val="00B41F07"/>
    <w:rsid w:val="00B42240"/>
    <w:rsid w:val="00B4311A"/>
    <w:rsid w:val="00B44DF2"/>
    <w:rsid w:val="00B4567D"/>
    <w:rsid w:val="00B456AB"/>
    <w:rsid w:val="00B512D8"/>
    <w:rsid w:val="00B51D09"/>
    <w:rsid w:val="00B52EB3"/>
    <w:rsid w:val="00B60755"/>
    <w:rsid w:val="00B63221"/>
    <w:rsid w:val="00B64385"/>
    <w:rsid w:val="00B64A61"/>
    <w:rsid w:val="00B72569"/>
    <w:rsid w:val="00B76027"/>
    <w:rsid w:val="00B81B3E"/>
    <w:rsid w:val="00B83055"/>
    <w:rsid w:val="00B832E0"/>
    <w:rsid w:val="00B8395D"/>
    <w:rsid w:val="00B854AE"/>
    <w:rsid w:val="00B87251"/>
    <w:rsid w:val="00B90AD7"/>
    <w:rsid w:val="00B9185B"/>
    <w:rsid w:val="00BA1566"/>
    <w:rsid w:val="00BA2E37"/>
    <w:rsid w:val="00BA3A47"/>
    <w:rsid w:val="00BA4F74"/>
    <w:rsid w:val="00BA644B"/>
    <w:rsid w:val="00BA761E"/>
    <w:rsid w:val="00BB1810"/>
    <w:rsid w:val="00BB1E18"/>
    <w:rsid w:val="00BB1EC2"/>
    <w:rsid w:val="00BB20BE"/>
    <w:rsid w:val="00BB3CAD"/>
    <w:rsid w:val="00BB4842"/>
    <w:rsid w:val="00BB68DA"/>
    <w:rsid w:val="00BB7B5A"/>
    <w:rsid w:val="00BC0ABA"/>
    <w:rsid w:val="00BC23AC"/>
    <w:rsid w:val="00BC67E3"/>
    <w:rsid w:val="00BD12FA"/>
    <w:rsid w:val="00BD2538"/>
    <w:rsid w:val="00BD32B6"/>
    <w:rsid w:val="00BD33D5"/>
    <w:rsid w:val="00BD3BF7"/>
    <w:rsid w:val="00BD4538"/>
    <w:rsid w:val="00BE2071"/>
    <w:rsid w:val="00BE281E"/>
    <w:rsid w:val="00BE2FFE"/>
    <w:rsid w:val="00BE4847"/>
    <w:rsid w:val="00BE5416"/>
    <w:rsid w:val="00BE675D"/>
    <w:rsid w:val="00BE73DE"/>
    <w:rsid w:val="00BF1B6A"/>
    <w:rsid w:val="00BF2693"/>
    <w:rsid w:val="00BF3941"/>
    <w:rsid w:val="00BF3EEF"/>
    <w:rsid w:val="00BF3FFF"/>
    <w:rsid w:val="00BF6A91"/>
    <w:rsid w:val="00BF7691"/>
    <w:rsid w:val="00C005FD"/>
    <w:rsid w:val="00C00745"/>
    <w:rsid w:val="00C057D9"/>
    <w:rsid w:val="00C06F9D"/>
    <w:rsid w:val="00C10590"/>
    <w:rsid w:val="00C21CB6"/>
    <w:rsid w:val="00C22352"/>
    <w:rsid w:val="00C22366"/>
    <w:rsid w:val="00C23020"/>
    <w:rsid w:val="00C25F87"/>
    <w:rsid w:val="00C30838"/>
    <w:rsid w:val="00C32200"/>
    <w:rsid w:val="00C37795"/>
    <w:rsid w:val="00C37FB8"/>
    <w:rsid w:val="00C42DBD"/>
    <w:rsid w:val="00C433FB"/>
    <w:rsid w:val="00C44260"/>
    <w:rsid w:val="00C47776"/>
    <w:rsid w:val="00C51608"/>
    <w:rsid w:val="00C53512"/>
    <w:rsid w:val="00C5357F"/>
    <w:rsid w:val="00C538EB"/>
    <w:rsid w:val="00C55234"/>
    <w:rsid w:val="00C55E64"/>
    <w:rsid w:val="00C56FA0"/>
    <w:rsid w:val="00C603E2"/>
    <w:rsid w:val="00C62122"/>
    <w:rsid w:val="00C62E3F"/>
    <w:rsid w:val="00C66328"/>
    <w:rsid w:val="00C665B7"/>
    <w:rsid w:val="00C667F2"/>
    <w:rsid w:val="00C7067C"/>
    <w:rsid w:val="00C717FC"/>
    <w:rsid w:val="00C72918"/>
    <w:rsid w:val="00C837CD"/>
    <w:rsid w:val="00C838ED"/>
    <w:rsid w:val="00C85783"/>
    <w:rsid w:val="00C873DA"/>
    <w:rsid w:val="00C879F2"/>
    <w:rsid w:val="00C91B48"/>
    <w:rsid w:val="00C924E5"/>
    <w:rsid w:val="00C954BC"/>
    <w:rsid w:val="00C9560A"/>
    <w:rsid w:val="00C95718"/>
    <w:rsid w:val="00C97EB4"/>
    <w:rsid w:val="00CA178B"/>
    <w:rsid w:val="00CA1920"/>
    <w:rsid w:val="00CA40EE"/>
    <w:rsid w:val="00CA53C4"/>
    <w:rsid w:val="00CA6E9E"/>
    <w:rsid w:val="00CA798E"/>
    <w:rsid w:val="00CB0A01"/>
    <w:rsid w:val="00CB25CC"/>
    <w:rsid w:val="00CB2BDE"/>
    <w:rsid w:val="00CB4348"/>
    <w:rsid w:val="00CB4E72"/>
    <w:rsid w:val="00CB6656"/>
    <w:rsid w:val="00CC106A"/>
    <w:rsid w:val="00CC14C3"/>
    <w:rsid w:val="00CC2D42"/>
    <w:rsid w:val="00CC42EF"/>
    <w:rsid w:val="00CC4AE4"/>
    <w:rsid w:val="00CD0473"/>
    <w:rsid w:val="00CD11ED"/>
    <w:rsid w:val="00CD18AF"/>
    <w:rsid w:val="00CD24A0"/>
    <w:rsid w:val="00CD28CE"/>
    <w:rsid w:val="00CE1403"/>
    <w:rsid w:val="00CE5591"/>
    <w:rsid w:val="00CE6465"/>
    <w:rsid w:val="00CE6513"/>
    <w:rsid w:val="00CE6681"/>
    <w:rsid w:val="00CF0189"/>
    <w:rsid w:val="00CF0824"/>
    <w:rsid w:val="00CF0F8D"/>
    <w:rsid w:val="00CF3463"/>
    <w:rsid w:val="00CF35F9"/>
    <w:rsid w:val="00CF4ADC"/>
    <w:rsid w:val="00CF56C6"/>
    <w:rsid w:val="00CF592F"/>
    <w:rsid w:val="00CF6542"/>
    <w:rsid w:val="00D00BBF"/>
    <w:rsid w:val="00D00DF1"/>
    <w:rsid w:val="00D0223A"/>
    <w:rsid w:val="00D049FE"/>
    <w:rsid w:val="00D07426"/>
    <w:rsid w:val="00D07DFA"/>
    <w:rsid w:val="00D102C6"/>
    <w:rsid w:val="00D1516B"/>
    <w:rsid w:val="00D17DE1"/>
    <w:rsid w:val="00D208E0"/>
    <w:rsid w:val="00D226DF"/>
    <w:rsid w:val="00D26018"/>
    <w:rsid w:val="00D275D2"/>
    <w:rsid w:val="00D304AC"/>
    <w:rsid w:val="00D31E18"/>
    <w:rsid w:val="00D33699"/>
    <w:rsid w:val="00D34ADA"/>
    <w:rsid w:val="00D35C49"/>
    <w:rsid w:val="00D40359"/>
    <w:rsid w:val="00D40A0F"/>
    <w:rsid w:val="00D40FB4"/>
    <w:rsid w:val="00D41136"/>
    <w:rsid w:val="00D435A0"/>
    <w:rsid w:val="00D439F3"/>
    <w:rsid w:val="00D45D44"/>
    <w:rsid w:val="00D466E2"/>
    <w:rsid w:val="00D46E0F"/>
    <w:rsid w:val="00D547ED"/>
    <w:rsid w:val="00D54970"/>
    <w:rsid w:val="00D56246"/>
    <w:rsid w:val="00D56CE1"/>
    <w:rsid w:val="00D644B2"/>
    <w:rsid w:val="00D6467C"/>
    <w:rsid w:val="00D65C10"/>
    <w:rsid w:val="00D700FE"/>
    <w:rsid w:val="00D70B08"/>
    <w:rsid w:val="00D71FCE"/>
    <w:rsid w:val="00D77640"/>
    <w:rsid w:val="00D8378B"/>
    <w:rsid w:val="00D84DE2"/>
    <w:rsid w:val="00D85426"/>
    <w:rsid w:val="00D86BD4"/>
    <w:rsid w:val="00D8724A"/>
    <w:rsid w:val="00D875BE"/>
    <w:rsid w:val="00D87848"/>
    <w:rsid w:val="00D87A6D"/>
    <w:rsid w:val="00D90653"/>
    <w:rsid w:val="00D90BB8"/>
    <w:rsid w:val="00D91D22"/>
    <w:rsid w:val="00D93ACC"/>
    <w:rsid w:val="00D95BD7"/>
    <w:rsid w:val="00D95CD4"/>
    <w:rsid w:val="00D95D1F"/>
    <w:rsid w:val="00DA083A"/>
    <w:rsid w:val="00DA321A"/>
    <w:rsid w:val="00DA456C"/>
    <w:rsid w:val="00DA7574"/>
    <w:rsid w:val="00DB1CC2"/>
    <w:rsid w:val="00DB4AA4"/>
    <w:rsid w:val="00DB516A"/>
    <w:rsid w:val="00DB6C45"/>
    <w:rsid w:val="00DC2B95"/>
    <w:rsid w:val="00DC2F23"/>
    <w:rsid w:val="00DC3055"/>
    <w:rsid w:val="00DC494B"/>
    <w:rsid w:val="00DC50FB"/>
    <w:rsid w:val="00DC6F3B"/>
    <w:rsid w:val="00DC6FB3"/>
    <w:rsid w:val="00DD25EA"/>
    <w:rsid w:val="00DE058F"/>
    <w:rsid w:val="00DE08D6"/>
    <w:rsid w:val="00DE1086"/>
    <w:rsid w:val="00DE111C"/>
    <w:rsid w:val="00DE315A"/>
    <w:rsid w:val="00DE3402"/>
    <w:rsid w:val="00DE7E8E"/>
    <w:rsid w:val="00DF09F8"/>
    <w:rsid w:val="00DF4AE0"/>
    <w:rsid w:val="00DF795D"/>
    <w:rsid w:val="00E007C0"/>
    <w:rsid w:val="00E02A18"/>
    <w:rsid w:val="00E04094"/>
    <w:rsid w:val="00E051CE"/>
    <w:rsid w:val="00E07127"/>
    <w:rsid w:val="00E07CBD"/>
    <w:rsid w:val="00E103F0"/>
    <w:rsid w:val="00E13D31"/>
    <w:rsid w:val="00E15250"/>
    <w:rsid w:val="00E17189"/>
    <w:rsid w:val="00E171BC"/>
    <w:rsid w:val="00E1721F"/>
    <w:rsid w:val="00E17311"/>
    <w:rsid w:val="00E17585"/>
    <w:rsid w:val="00E2583F"/>
    <w:rsid w:val="00E2648B"/>
    <w:rsid w:val="00E268FD"/>
    <w:rsid w:val="00E27203"/>
    <w:rsid w:val="00E27BF7"/>
    <w:rsid w:val="00E304AA"/>
    <w:rsid w:val="00E308E2"/>
    <w:rsid w:val="00E3115C"/>
    <w:rsid w:val="00E311E0"/>
    <w:rsid w:val="00E34CC8"/>
    <w:rsid w:val="00E37E61"/>
    <w:rsid w:val="00E4031A"/>
    <w:rsid w:val="00E41B4D"/>
    <w:rsid w:val="00E43E48"/>
    <w:rsid w:val="00E458CB"/>
    <w:rsid w:val="00E525BE"/>
    <w:rsid w:val="00E54BD6"/>
    <w:rsid w:val="00E55978"/>
    <w:rsid w:val="00E606F4"/>
    <w:rsid w:val="00E63DF8"/>
    <w:rsid w:val="00E66C57"/>
    <w:rsid w:val="00E71367"/>
    <w:rsid w:val="00E71E20"/>
    <w:rsid w:val="00E72504"/>
    <w:rsid w:val="00E72B54"/>
    <w:rsid w:val="00E72E42"/>
    <w:rsid w:val="00E747DB"/>
    <w:rsid w:val="00E7602B"/>
    <w:rsid w:val="00E773DC"/>
    <w:rsid w:val="00E80401"/>
    <w:rsid w:val="00E805C6"/>
    <w:rsid w:val="00E80DA1"/>
    <w:rsid w:val="00E8115C"/>
    <w:rsid w:val="00E83B0E"/>
    <w:rsid w:val="00E84931"/>
    <w:rsid w:val="00E860FC"/>
    <w:rsid w:val="00E87CC5"/>
    <w:rsid w:val="00E92870"/>
    <w:rsid w:val="00E94050"/>
    <w:rsid w:val="00E945A3"/>
    <w:rsid w:val="00E9585E"/>
    <w:rsid w:val="00E95969"/>
    <w:rsid w:val="00E9792E"/>
    <w:rsid w:val="00EA08FD"/>
    <w:rsid w:val="00EA204C"/>
    <w:rsid w:val="00EA2558"/>
    <w:rsid w:val="00EA42A2"/>
    <w:rsid w:val="00EA49BB"/>
    <w:rsid w:val="00EA5498"/>
    <w:rsid w:val="00EA5754"/>
    <w:rsid w:val="00EB1BD0"/>
    <w:rsid w:val="00EC0372"/>
    <w:rsid w:val="00EC0B6B"/>
    <w:rsid w:val="00EC2FB1"/>
    <w:rsid w:val="00EC4B3A"/>
    <w:rsid w:val="00EC5AA8"/>
    <w:rsid w:val="00EC6728"/>
    <w:rsid w:val="00ED0844"/>
    <w:rsid w:val="00ED222E"/>
    <w:rsid w:val="00ED39B6"/>
    <w:rsid w:val="00ED47C5"/>
    <w:rsid w:val="00ED4992"/>
    <w:rsid w:val="00ED56D4"/>
    <w:rsid w:val="00ED6E64"/>
    <w:rsid w:val="00ED718C"/>
    <w:rsid w:val="00ED7EBD"/>
    <w:rsid w:val="00ED7F25"/>
    <w:rsid w:val="00EE0FDE"/>
    <w:rsid w:val="00EE1C08"/>
    <w:rsid w:val="00EE1F62"/>
    <w:rsid w:val="00EE2007"/>
    <w:rsid w:val="00EE2CAD"/>
    <w:rsid w:val="00EE3A88"/>
    <w:rsid w:val="00EE4259"/>
    <w:rsid w:val="00EE44CE"/>
    <w:rsid w:val="00EE4D52"/>
    <w:rsid w:val="00EF19BD"/>
    <w:rsid w:val="00EF1BEA"/>
    <w:rsid w:val="00EF21D6"/>
    <w:rsid w:val="00EF2530"/>
    <w:rsid w:val="00EF25E3"/>
    <w:rsid w:val="00EF3357"/>
    <w:rsid w:val="00EF3FCC"/>
    <w:rsid w:val="00EF4B02"/>
    <w:rsid w:val="00EF4F70"/>
    <w:rsid w:val="00F01DBE"/>
    <w:rsid w:val="00F01E61"/>
    <w:rsid w:val="00F0624A"/>
    <w:rsid w:val="00F07432"/>
    <w:rsid w:val="00F1189F"/>
    <w:rsid w:val="00F12419"/>
    <w:rsid w:val="00F143F9"/>
    <w:rsid w:val="00F14C30"/>
    <w:rsid w:val="00F15788"/>
    <w:rsid w:val="00F15D70"/>
    <w:rsid w:val="00F16A63"/>
    <w:rsid w:val="00F228AB"/>
    <w:rsid w:val="00F22CDD"/>
    <w:rsid w:val="00F26D1D"/>
    <w:rsid w:val="00F33128"/>
    <w:rsid w:val="00F365C2"/>
    <w:rsid w:val="00F3717C"/>
    <w:rsid w:val="00F422DC"/>
    <w:rsid w:val="00F4335A"/>
    <w:rsid w:val="00F4380F"/>
    <w:rsid w:val="00F46914"/>
    <w:rsid w:val="00F514A4"/>
    <w:rsid w:val="00F51DD1"/>
    <w:rsid w:val="00F53F4F"/>
    <w:rsid w:val="00F55075"/>
    <w:rsid w:val="00F55206"/>
    <w:rsid w:val="00F55BCF"/>
    <w:rsid w:val="00F62087"/>
    <w:rsid w:val="00F63F5C"/>
    <w:rsid w:val="00F65269"/>
    <w:rsid w:val="00F712D8"/>
    <w:rsid w:val="00F717FA"/>
    <w:rsid w:val="00F72786"/>
    <w:rsid w:val="00F73040"/>
    <w:rsid w:val="00F74EEA"/>
    <w:rsid w:val="00F80267"/>
    <w:rsid w:val="00F8103E"/>
    <w:rsid w:val="00F828EB"/>
    <w:rsid w:val="00F858B0"/>
    <w:rsid w:val="00F94790"/>
    <w:rsid w:val="00F95B4D"/>
    <w:rsid w:val="00F96189"/>
    <w:rsid w:val="00F97093"/>
    <w:rsid w:val="00FA1AFC"/>
    <w:rsid w:val="00FA1FFA"/>
    <w:rsid w:val="00FA4876"/>
    <w:rsid w:val="00FA6353"/>
    <w:rsid w:val="00FA6B5E"/>
    <w:rsid w:val="00FB0DF6"/>
    <w:rsid w:val="00FB38E1"/>
    <w:rsid w:val="00FB4028"/>
    <w:rsid w:val="00FC0AAB"/>
    <w:rsid w:val="00FC115E"/>
    <w:rsid w:val="00FC181E"/>
    <w:rsid w:val="00FC1B74"/>
    <w:rsid w:val="00FC1E7A"/>
    <w:rsid w:val="00FC3FA7"/>
    <w:rsid w:val="00FC4D13"/>
    <w:rsid w:val="00FC628F"/>
    <w:rsid w:val="00FC6CA2"/>
    <w:rsid w:val="00FD078C"/>
    <w:rsid w:val="00FD0D2F"/>
    <w:rsid w:val="00FD36A1"/>
    <w:rsid w:val="00FD3C98"/>
    <w:rsid w:val="00FD57AD"/>
    <w:rsid w:val="00FD66A7"/>
    <w:rsid w:val="00FD726C"/>
    <w:rsid w:val="00FE0A8D"/>
    <w:rsid w:val="00FE0EF1"/>
    <w:rsid w:val="00FE12FF"/>
    <w:rsid w:val="00FE1FE1"/>
    <w:rsid w:val="00FE3808"/>
    <w:rsid w:val="00FE473E"/>
    <w:rsid w:val="00FE48B2"/>
    <w:rsid w:val="00FE551A"/>
    <w:rsid w:val="00FE6207"/>
    <w:rsid w:val="00FE68E3"/>
    <w:rsid w:val="00FF2012"/>
    <w:rsid w:val="00FF28A5"/>
    <w:rsid w:val="00FF4509"/>
    <w:rsid w:val="00FF56ED"/>
    <w:rsid w:val="00FF5847"/>
    <w:rsid w:val="00FF5F57"/>
    <w:rsid w:val="00FF6F2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6324E8"/>
  <w14:defaultImageDpi w14:val="0"/>
  <w15:docId w15:val="{65B30BC8-39BC-42ED-BD21-9E54B1A9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5901B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E33"/>
    <w:rPr>
      <w:rFonts w:ascii="Times New Roman" w:eastAsia="SimSun" w:hAnsi="Times New Roman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306E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dominika.mrowinska@mondaypr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omasz.relewicz@monday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lg.jasmine.lee</dc:creator>
  <cp:keywords/>
  <dc:description/>
  <cp:lastModifiedBy>Tomasz Relewicz</cp:lastModifiedBy>
  <cp:revision>21</cp:revision>
  <cp:lastPrinted>2018-04-05T10:36:00Z</cp:lastPrinted>
  <dcterms:created xsi:type="dcterms:W3CDTF">2018-04-05T17:30:00Z</dcterms:created>
  <dcterms:modified xsi:type="dcterms:W3CDTF">2018-04-10T06:53:00Z</dcterms:modified>
</cp:coreProperties>
</file>