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F926C" w14:textId="4023DE2D" w:rsidR="00D92E11" w:rsidRPr="00D92E11" w:rsidRDefault="00D92E11" w:rsidP="00D92E11">
      <w:pPr>
        <w:jc w:val="center"/>
        <w:rPr>
          <w:rFonts w:ascii="Arial" w:hAnsi="Arial" w:cs="Arial"/>
          <w:b/>
          <w:lang w:val="pl-PL"/>
        </w:rPr>
      </w:pPr>
      <w:r w:rsidRPr="00D92E11">
        <w:rPr>
          <w:rFonts w:ascii="Arial" w:hAnsi="Arial" w:cs="Arial"/>
          <w:b/>
          <w:lang w:val="pl-PL"/>
        </w:rPr>
        <w:t xml:space="preserve">DasCoin zaoferował branży </w:t>
      </w:r>
      <w:r>
        <w:rPr>
          <w:rFonts w:ascii="Arial" w:hAnsi="Arial" w:cs="Arial"/>
          <w:b/>
          <w:lang w:val="pl-PL"/>
        </w:rPr>
        <w:t>modowej</w:t>
      </w:r>
      <w:r w:rsidRPr="00D92E11">
        <w:rPr>
          <w:rFonts w:ascii="Arial" w:hAnsi="Arial" w:cs="Arial"/>
          <w:b/>
          <w:lang w:val="pl-PL"/>
        </w:rPr>
        <w:t xml:space="preserve"> usługi w modelu </w:t>
      </w:r>
      <w:r w:rsidRPr="00D92E11">
        <w:rPr>
          <w:rFonts w:ascii="Arial" w:hAnsi="Arial" w:cs="Arial"/>
          <w:b/>
          <w:i/>
          <w:lang w:val="pl-PL"/>
        </w:rPr>
        <w:t>Blockchain as a Service</w:t>
      </w:r>
      <w:r w:rsidRPr="00D92E11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br/>
      </w:r>
      <w:r w:rsidRPr="00D92E11">
        <w:rPr>
          <w:rFonts w:ascii="Arial" w:hAnsi="Arial" w:cs="Arial"/>
          <w:b/>
          <w:lang w:val="pl-PL"/>
        </w:rPr>
        <w:t>– inauguracja na szczycie Wieży Eiffla</w:t>
      </w:r>
    </w:p>
    <w:p w14:paraId="4DC11493" w14:textId="7998E755" w:rsidR="00DE7A6F" w:rsidRPr="00D92E11" w:rsidRDefault="00D85EA8" w:rsidP="00C74764">
      <w:pPr>
        <w:jc w:val="center"/>
        <w:rPr>
          <w:rFonts w:ascii="Arial" w:hAnsi="Arial" w:cs="Arial"/>
          <w:b/>
          <w:lang w:val="pl-PL"/>
        </w:rPr>
      </w:pPr>
      <w:r w:rsidRPr="00D92E11">
        <w:rPr>
          <w:rFonts w:ascii="Arial" w:hAnsi="Arial" w:cs="Arial"/>
          <w:b/>
          <w:lang w:val="pl-PL"/>
        </w:rPr>
        <w:t xml:space="preserve"> </w:t>
      </w:r>
      <w:r w:rsidR="00044024" w:rsidRPr="00D92E11">
        <w:rPr>
          <w:rFonts w:ascii="Arial" w:hAnsi="Arial" w:cs="Arial"/>
          <w:b/>
          <w:lang w:val="pl-PL"/>
        </w:rPr>
        <w:t xml:space="preserve"> </w:t>
      </w:r>
    </w:p>
    <w:p w14:paraId="2B6A46E9" w14:textId="6E2E84F2" w:rsidR="00D92E11" w:rsidRPr="00183E57" w:rsidRDefault="001A7360" w:rsidP="00D92E11">
      <w:pPr>
        <w:jc w:val="both"/>
        <w:rPr>
          <w:rStyle w:val="Strong"/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br/>
      </w:r>
      <w:r w:rsidR="00183E57">
        <w:rPr>
          <w:rFonts w:ascii="Arial" w:hAnsi="Arial" w:cs="Arial"/>
          <w:sz w:val="22"/>
          <w:szCs w:val="22"/>
          <w:lang w:val="pl-PL"/>
        </w:rPr>
        <w:t xml:space="preserve">(Paryż, 27 marca 2018) </w:t>
      </w:r>
      <w:r w:rsidR="00D92E11" w:rsidRPr="00183E57">
        <w:rPr>
          <w:rStyle w:val="Strong"/>
          <w:rFonts w:ascii="Arial" w:hAnsi="Arial" w:cs="Arial"/>
          <w:sz w:val="22"/>
          <w:szCs w:val="22"/>
          <w:lang w:val="pl-PL"/>
        </w:rPr>
        <w:t xml:space="preserve">Technologia, która napędza łańcuch bloków DasCoina, zostanie </w:t>
      </w:r>
      <w:r w:rsidR="00183E57" w:rsidRPr="00183E57">
        <w:rPr>
          <w:rStyle w:val="Strong"/>
          <w:rFonts w:ascii="Arial" w:hAnsi="Arial" w:cs="Arial"/>
          <w:sz w:val="22"/>
          <w:szCs w:val="22"/>
          <w:lang w:val="pl-PL"/>
        </w:rPr>
        <w:t xml:space="preserve">wykorzystana </w:t>
      </w:r>
      <w:r w:rsidR="00D92E11" w:rsidRPr="00183E57">
        <w:rPr>
          <w:rStyle w:val="Strong"/>
          <w:rFonts w:ascii="Arial" w:hAnsi="Arial" w:cs="Arial"/>
          <w:sz w:val="22"/>
          <w:szCs w:val="22"/>
          <w:lang w:val="pl-PL"/>
        </w:rPr>
        <w:t>dla potrzeb branży modowej. Rozwiązanie oparte na blockchainie firmy umożliwi efektywne kosztowo zabezpieczanie projektów</w:t>
      </w:r>
      <w:r w:rsidR="00F075E9">
        <w:rPr>
          <w:rStyle w:val="Strong"/>
          <w:rFonts w:ascii="Arial" w:hAnsi="Arial" w:cs="Arial"/>
          <w:sz w:val="22"/>
          <w:szCs w:val="22"/>
          <w:lang w:val="pl-PL"/>
        </w:rPr>
        <w:t>,</w:t>
      </w:r>
      <w:r w:rsidR="00D92E11" w:rsidRPr="00183E57">
        <w:rPr>
          <w:rStyle w:val="Strong"/>
          <w:rFonts w:ascii="Arial" w:hAnsi="Arial" w:cs="Arial"/>
          <w:sz w:val="22"/>
          <w:szCs w:val="22"/>
          <w:lang w:val="pl-PL"/>
        </w:rPr>
        <w:t xml:space="preserve"> uwierzytelnianie oryginalnych produktów</w:t>
      </w:r>
      <w:r w:rsidR="004142AB" w:rsidRPr="004142AB">
        <w:rPr>
          <w:rStyle w:val="Strong"/>
          <w:rFonts w:ascii="Arial" w:hAnsi="Arial" w:cs="Arial"/>
          <w:sz w:val="22"/>
          <w:szCs w:val="22"/>
          <w:lang w:val="pl-PL"/>
        </w:rPr>
        <w:t xml:space="preserve"> </w:t>
      </w:r>
      <w:r w:rsidR="00F075E9">
        <w:rPr>
          <w:rStyle w:val="Strong"/>
          <w:rFonts w:ascii="Arial" w:hAnsi="Arial" w:cs="Arial"/>
          <w:sz w:val="22"/>
          <w:szCs w:val="22"/>
          <w:lang w:val="pl-PL"/>
        </w:rPr>
        <w:t>i</w:t>
      </w:r>
      <w:r w:rsidR="004142AB">
        <w:rPr>
          <w:rStyle w:val="Strong"/>
          <w:rFonts w:ascii="Arial" w:hAnsi="Arial" w:cs="Arial"/>
          <w:sz w:val="22"/>
          <w:szCs w:val="22"/>
          <w:lang w:val="pl-PL"/>
        </w:rPr>
        <w:t xml:space="preserve"> śledzenie pochodzenia materiałów</w:t>
      </w:r>
      <w:r w:rsidR="00D92E11" w:rsidRPr="00183E57">
        <w:rPr>
          <w:rStyle w:val="Strong"/>
          <w:rFonts w:ascii="Arial" w:hAnsi="Arial" w:cs="Arial"/>
          <w:sz w:val="22"/>
          <w:szCs w:val="22"/>
          <w:lang w:val="pl-PL"/>
        </w:rPr>
        <w:t>. DasCoin planuje wdrożenie podobnych platform dedykowanych innym sektorom gospodarki.</w:t>
      </w:r>
    </w:p>
    <w:p w14:paraId="272F35B5" w14:textId="43C21533" w:rsidR="00D92E11" w:rsidRDefault="00D92E11" w:rsidP="00D92E11">
      <w:pPr>
        <w:jc w:val="both"/>
        <w:rPr>
          <w:rFonts w:ascii="Arial" w:eastAsia="Times New Roman" w:hAnsi="Arial" w:cs="Arial"/>
          <w:bCs/>
          <w:sz w:val="22"/>
          <w:szCs w:val="22"/>
          <w:lang w:val="pl-PL" w:eastAsia="pl-PL"/>
        </w:rPr>
      </w:pP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br/>
        <w:t>26 marca w Paryżu, na szczycie Wi</w:t>
      </w:r>
      <w:r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eży Eiffla odbyło się prywatne, 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>sponsorowane przez Dascoin</w:t>
      </w:r>
      <w:r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 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>wydarzenie dedykowane branży modowej. Spotkanie to było nie tylko pokazem światowej sławy projektanta Juliena Fournié, znanego z fuzji mody i technologii, lecz także okazją do ujawnienia szczegółów</w:t>
      </w:r>
      <w:r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 technicznych tego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, w jaki sposób projektanci będą mogli chronić </w:t>
      </w:r>
      <w:r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autorskie 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>projekty przy pomocy technologii blockchain firmy DasCoin.</w:t>
      </w:r>
    </w:p>
    <w:p w14:paraId="07B4182D" w14:textId="77777777" w:rsidR="00D92E11" w:rsidRPr="00D92E11" w:rsidRDefault="00D92E11" w:rsidP="00D92E11">
      <w:pPr>
        <w:rPr>
          <w:rFonts w:ascii="Arial" w:eastAsia="Times New Roman" w:hAnsi="Arial" w:cs="Arial"/>
          <w:bCs/>
          <w:sz w:val="22"/>
          <w:szCs w:val="22"/>
          <w:lang w:val="pl-PL" w:eastAsia="pl-PL"/>
        </w:rPr>
      </w:pPr>
    </w:p>
    <w:p w14:paraId="592C2B28" w14:textId="0A80C049" w:rsidR="00D92E11" w:rsidRPr="00D92E11" w:rsidRDefault="00D92E11" w:rsidP="0030359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92E11">
        <w:rPr>
          <w:rFonts w:ascii="Arial" w:hAnsi="Arial" w:cs="Arial"/>
          <w:sz w:val="22"/>
          <w:szCs w:val="22"/>
          <w:lang w:val="pl-PL"/>
        </w:rPr>
        <w:t>Moda to jeden z wielu sektorów potrzebujących syste</w:t>
      </w:r>
      <w:r w:rsidR="0030359D">
        <w:rPr>
          <w:rFonts w:ascii="Arial" w:hAnsi="Arial" w:cs="Arial"/>
          <w:sz w:val="22"/>
          <w:szCs w:val="22"/>
          <w:lang w:val="pl-PL"/>
        </w:rPr>
        <w:t xml:space="preserve">mu, który pozwoli na bezpieczne </w:t>
      </w:r>
      <w:r w:rsidRPr="00D92E11">
        <w:rPr>
          <w:rFonts w:ascii="Arial" w:hAnsi="Arial" w:cs="Arial"/>
          <w:sz w:val="22"/>
          <w:szCs w:val="22"/>
          <w:lang w:val="pl-PL"/>
        </w:rPr>
        <w:t xml:space="preserve">przesyłanie informacji pomiędzy wieloma </w:t>
      </w:r>
      <w:r w:rsidR="0030359D">
        <w:rPr>
          <w:rFonts w:ascii="Arial" w:hAnsi="Arial" w:cs="Arial"/>
          <w:sz w:val="22"/>
          <w:szCs w:val="22"/>
          <w:lang w:val="pl-PL"/>
        </w:rPr>
        <w:t xml:space="preserve">zaangażowanymi </w:t>
      </w:r>
      <w:r w:rsidRPr="00D92E11">
        <w:rPr>
          <w:rFonts w:ascii="Arial" w:hAnsi="Arial" w:cs="Arial"/>
          <w:sz w:val="22"/>
          <w:szCs w:val="22"/>
          <w:lang w:val="pl-PL"/>
        </w:rPr>
        <w:t>stronami. Ochrona własności intelektualnej w tym płynnym ekosystemie od dawna stanowi wyzwanie, a dotychczasowe rozwiązania są drogie i mało efektywne.</w:t>
      </w:r>
      <w:r>
        <w:rPr>
          <w:rFonts w:ascii="Arial" w:hAnsi="Arial" w:cs="Arial"/>
          <w:sz w:val="22"/>
          <w:szCs w:val="22"/>
          <w:lang w:val="pl-PL"/>
        </w:rPr>
        <w:br/>
      </w:r>
    </w:p>
    <w:p w14:paraId="6761B778" w14:textId="38D56F7A" w:rsidR="0030359D" w:rsidRDefault="00D92E11" w:rsidP="0030359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92E11">
        <w:rPr>
          <w:rFonts w:ascii="Arial" w:hAnsi="Arial" w:cs="Arial"/>
          <w:sz w:val="22"/>
          <w:szCs w:val="22"/>
          <w:lang w:val="pl-PL"/>
        </w:rPr>
        <w:t>„</w:t>
      </w:r>
      <w:r w:rsidR="00E43101">
        <w:rPr>
          <w:rFonts w:ascii="Arial" w:hAnsi="Arial" w:cs="Arial"/>
          <w:sz w:val="22"/>
          <w:szCs w:val="22"/>
          <w:lang w:val="pl-PL"/>
        </w:rPr>
        <w:t>N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arzędzie </w:t>
      </w:r>
      <w:r w:rsidR="00E43101">
        <w:rPr>
          <w:rFonts w:ascii="Arial" w:hAnsi="Arial" w:cs="Arial"/>
          <w:i/>
          <w:sz w:val="22"/>
          <w:szCs w:val="22"/>
          <w:lang w:val="pl-PL"/>
        </w:rPr>
        <w:t>realizujące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 te potrzeby może okazać się </w:t>
      </w:r>
      <w:r w:rsidR="0030359D" w:rsidRPr="0030359D">
        <w:rPr>
          <w:rFonts w:ascii="Arial" w:hAnsi="Arial" w:cs="Arial"/>
          <w:i/>
          <w:sz w:val="22"/>
          <w:szCs w:val="22"/>
          <w:lang w:val="pl-PL"/>
        </w:rPr>
        <w:t>przełomowe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, </w:t>
      </w:r>
      <w:r w:rsidR="0030359D" w:rsidRPr="0030359D">
        <w:rPr>
          <w:rFonts w:ascii="Arial" w:hAnsi="Arial" w:cs="Arial"/>
          <w:i/>
          <w:sz w:val="22"/>
          <w:szCs w:val="22"/>
          <w:lang w:val="pl-PL"/>
        </w:rPr>
        <w:t>o ile pomoże projektantom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 mody </w:t>
      </w:r>
      <w:r w:rsidR="0030359D" w:rsidRPr="0030359D">
        <w:rPr>
          <w:rFonts w:ascii="Arial" w:hAnsi="Arial" w:cs="Arial"/>
          <w:i/>
          <w:sz w:val="22"/>
          <w:szCs w:val="22"/>
          <w:lang w:val="pl-PL"/>
        </w:rPr>
        <w:t xml:space="preserve">utrzymać kontrolę i decyzyjność </w:t>
      </w:r>
      <w:r w:rsidR="00E43101">
        <w:rPr>
          <w:rFonts w:ascii="Arial" w:hAnsi="Arial" w:cs="Arial"/>
          <w:i/>
          <w:sz w:val="22"/>
          <w:szCs w:val="22"/>
          <w:lang w:val="pl-PL"/>
        </w:rPr>
        <w:t>względem wykorzystania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="0030359D" w:rsidRPr="0030359D">
        <w:rPr>
          <w:rFonts w:ascii="Arial" w:hAnsi="Arial" w:cs="Arial"/>
          <w:i/>
          <w:sz w:val="22"/>
          <w:szCs w:val="22"/>
          <w:lang w:val="pl-PL"/>
        </w:rPr>
        <w:t>ich autorskich</w:t>
      </w:r>
      <w:r w:rsidRPr="0030359D">
        <w:rPr>
          <w:rFonts w:ascii="Arial" w:hAnsi="Arial" w:cs="Arial"/>
          <w:i/>
          <w:sz w:val="22"/>
          <w:szCs w:val="22"/>
          <w:lang w:val="pl-PL"/>
        </w:rPr>
        <w:t xml:space="preserve"> kolekcji. Cieszę się, że mogę współpracować z DasCoin, aby osiągnąć ten cel</w:t>
      </w:r>
      <w:r w:rsidRPr="00D92E11">
        <w:rPr>
          <w:rFonts w:ascii="Arial" w:hAnsi="Arial" w:cs="Arial"/>
          <w:sz w:val="22"/>
          <w:szCs w:val="22"/>
          <w:lang w:val="pl-PL"/>
        </w:rPr>
        <w:t>” – powiedział Julien Fournié.</w:t>
      </w:r>
    </w:p>
    <w:p w14:paraId="0E808589" w14:textId="6579F930" w:rsidR="00D92E11" w:rsidRPr="00D92E11" w:rsidRDefault="00D92E11" w:rsidP="0030359D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28664ED" w14:textId="09AF2550" w:rsidR="0030359D" w:rsidRDefault="00D92E11" w:rsidP="0030359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92E11">
        <w:rPr>
          <w:rFonts w:ascii="Arial" w:hAnsi="Arial" w:cs="Arial"/>
          <w:sz w:val="22"/>
          <w:szCs w:val="22"/>
          <w:lang w:val="pl-PL"/>
        </w:rPr>
        <w:t xml:space="preserve">Fournié jest pionierem wykorzystania nowych technologii we francuskiej branży </w:t>
      </w:r>
      <w:r w:rsidR="00183E57">
        <w:rPr>
          <w:rFonts w:ascii="Arial" w:hAnsi="Arial" w:cs="Arial"/>
          <w:sz w:val="22"/>
          <w:szCs w:val="22"/>
          <w:lang w:val="pl-PL"/>
        </w:rPr>
        <w:t xml:space="preserve">fashion. </w:t>
      </w:r>
      <w:r w:rsidRPr="00D92E11">
        <w:rPr>
          <w:rFonts w:ascii="Arial" w:hAnsi="Arial" w:cs="Arial"/>
          <w:sz w:val="22"/>
          <w:szCs w:val="22"/>
          <w:lang w:val="pl-PL"/>
        </w:rPr>
        <w:t xml:space="preserve">Od dawna jest zaangażowany w badania i rozwój narzędzi </w:t>
      </w:r>
      <w:r w:rsidR="004142AB">
        <w:rPr>
          <w:rFonts w:ascii="Arial" w:hAnsi="Arial" w:cs="Arial"/>
          <w:sz w:val="22"/>
          <w:szCs w:val="22"/>
          <w:lang w:val="pl-PL"/>
        </w:rPr>
        <w:t xml:space="preserve">wzornictwa </w:t>
      </w:r>
      <w:r w:rsidRPr="00D92E11">
        <w:rPr>
          <w:rFonts w:ascii="Arial" w:hAnsi="Arial" w:cs="Arial"/>
          <w:sz w:val="22"/>
          <w:szCs w:val="22"/>
          <w:lang w:val="pl-PL"/>
        </w:rPr>
        <w:t>3D z</w:t>
      </w:r>
      <w:r w:rsidR="0030359D">
        <w:rPr>
          <w:rFonts w:ascii="Arial" w:hAnsi="Arial" w:cs="Arial"/>
          <w:sz w:val="22"/>
          <w:szCs w:val="22"/>
          <w:lang w:val="pl-PL"/>
        </w:rPr>
        <w:t xml:space="preserve"> firmą</w:t>
      </w:r>
      <w:r w:rsidRPr="00D92E11">
        <w:rPr>
          <w:rFonts w:ascii="Arial" w:hAnsi="Arial" w:cs="Arial"/>
          <w:sz w:val="22"/>
          <w:szCs w:val="22"/>
          <w:lang w:val="pl-PL"/>
        </w:rPr>
        <w:t xml:space="preserve"> Dassault Systemes, jest </w:t>
      </w:r>
      <w:r w:rsidR="00183E57">
        <w:rPr>
          <w:rFonts w:ascii="Arial" w:hAnsi="Arial" w:cs="Arial"/>
          <w:sz w:val="22"/>
          <w:szCs w:val="22"/>
          <w:lang w:val="pl-PL"/>
        </w:rPr>
        <w:t>też</w:t>
      </w:r>
      <w:r w:rsidRPr="00D92E11">
        <w:rPr>
          <w:rFonts w:ascii="Arial" w:hAnsi="Arial" w:cs="Arial"/>
          <w:sz w:val="22"/>
          <w:szCs w:val="22"/>
          <w:lang w:val="pl-PL"/>
        </w:rPr>
        <w:t xml:space="preserve"> ambasadorem wykorzystania urządzeń mobilnych dla projektantów </w:t>
      </w:r>
      <w:r w:rsidR="00183E57">
        <w:rPr>
          <w:rFonts w:ascii="Arial" w:hAnsi="Arial" w:cs="Arial"/>
          <w:sz w:val="22"/>
          <w:szCs w:val="22"/>
          <w:lang w:val="pl-PL"/>
        </w:rPr>
        <w:t>marki</w:t>
      </w:r>
      <w:r w:rsidR="0030359D">
        <w:rPr>
          <w:rFonts w:ascii="Arial" w:hAnsi="Arial" w:cs="Arial"/>
          <w:sz w:val="22"/>
          <w:szCs w:val="22"/>
          <w:lang w:val="pl-PL"/>
        </w:rPr>
        <w:t xml:space="preserve"> </w:t>
      </w:r>
      <w:r w:rsidR="00183E57">
        <w:rPr>
          <w:rFonts w:ascii="Arial" w:hAnsi="Arial" w:cs="Arial"/>
          <w:sz w:val="22"/>
          <w:szCs w:val="22"/>
          <w:lang w:val="pl-PL"/>
        </w:rPr>
        <w:t>Apple</w:t>
      </w:r>
      <w:r w:rsidR="0030359D">
        <w:rPr>
          <w:rFonts w:ascii="Arial" w:hAnsi="Arial" w:cs="Arial"/>
          <w:sz w:val="22"/>
          <w:szCs w:val="22"/>
          <w:lang w:val="pl-PL"/>
        </w:rPr>
        <w:t>.</w:t>
      </w:r>
    </w:p>
    <w:p w14:paraId="738F90BD" w14:textId="6FAB8814" w:rsidR="00D92E11" w:rsidRPr="00D92E11" w:rsidRDefault="00D92E11" w:rsidP="0030359D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4295FEEE" w14:textId="3DF2DE00" w:rsidR="00D92E11" w:rsidRPr="00E55C55" w:rsidRDefault="00183E57" w:rsidP="00E55C55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DasCoin, firma rozwijająca </w:t>
      </w:r>
      <w:r w:rsidR="00D92E11" w:rsidRPr="00D92E11">
        <w:rPr>
          <w:rFonts w:ascii="Arial" w:hAnsi="Arial" w:cs="Arial"/>
          <w:sz w:val="22"/>
          <w:szCs w:val="22"/>
          <w:lang w:val="pl-PL"/>
        </w:rPr>
        <w:t xml:space="preserve">szybką, bezpieczną i skalowalną technologię blockchain, ma ambicję stworzenia </w:t>
      </w:r>
      <w:r w:rsidR="00E43101">
        <w:rPr>
          <w:rFonts w:ascii="Arial" w:hAnsi="Arial" w:cs="Arial"/>
          <w:sz w:val="22"/>
          <w:szCs w:val="22"/>
          <w:lang w:val="pl-PL"/>
        </w:rPr>
        <w:t>efektywnej</w:t>
      </w:r>
      <w:r w:rsidR="00D92E11" w:rsidRPr="00D92E11">
        <w:rPr>
          <w:rFonts w:ascii="Arial" w:hAnsi="Arial" w:cs="Arial"/>
          <w:sz w:val="22"/>
          <w:szCs w:val="22"/>
          <w:lang w:val="pl-PL"/>
        </w:rPr>
        <w:t xml:space="preserve"> </w:t>
      </w:r>
      <w:r w:rsidR="00E43101">
        <w:rPr>
          <w:rFonts w:ascii="Arial" w:hAnsi="Arial" w:cs="Arial"/>
          <w:sz w:val="22"/>
          <w:szCs w:val="22"/>
          <w:lang w:val="pl-PL"/>
        </w:rPr>
        <w:t>metody</w:t>
      </w:r>
      <w:r w:rsidR="00D92E11" w:rsidRPr="00D92E11">
        <w:rPr>
          <w:rFonts w:ascii="Arial" w:hAnsi="Arial" w:cs="Arial"/>
          <w:sz w:val="22"/>
          <w:szCs w:val="22"/>
          <w:lang w:val="pl-PL"/>
        </w:rPr>
        <w:t xml:space="preserve"> ochrony projektów </w:t>
      </w:r>
      <w:r w:rsidR="00E43101">
        <w:rPr>
          <w:rFonts w:ascii="Arial" w:hAnsi="Arial" w:cs="Arial"/>
          <w:sz w:val="22"/>
          <w:szCs w:val="22"/>
          <w:lang w:val="pl-PL"/>
        </w:rPr>
        <w:t>oraz</w:t>
      </w:r>
      <w:r w:rsidR="00D92E11" w:rsidRPr="00D92E11">
        <w:rPr>
          <w:rFonts w:ascii="Arial" w:hAnsi="Arial" w:cs="Arial"/>
          <w:sz w:val="22"/>
          <w:szCs w:val="22"/>
          <w:lang w:val="pl-PL"/>
        </w:rPr>
        <w:t xml:space="preserve"> </w:t>
      </w:r>
      <w:r w:rsidR="00E55C55">
        <w:rPr>
          <w:rFonts w:ascii="Arial" w:hAnsi="Arial" w:cs="Arial"/>
          <w:sz w:val="22"/>
          <w:szCs w:val="22"/>
          <w:lang w:val="pl-PL"/>
        </w:rPr>
        <w:t>uwierzytelniania produktów końcowych</w:t>
      </w:r>
      <w:r w:rsidR="00D92E11">
        <w:rPr>
          <w:rFonts w:ascii="Arial" w:hAnsi="Arial" w:cs="Arial"/>
          <w:sz w:val="22"/>
          <w:szCs w:val="22"/>
          <w:lang w:val="pl-PL"/>
        </w:rPr>
        <w:t>.</w:t>
      </w:r>
      <w:r w:rsidR="00E55C55">
        <w:rPr>
          <w:rFonts w:ascii="Arial" w:hAnsi="Arial" w:cs="Arial"/>
          <w:sz w:val="22"/>
          <w:szCs w:val="22"/>
          <w:lang w:val="pl-PL"/>
        </w:rPr>
        <w:t xml:space="preserve"> 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Inteligentne kontrakty, zautomatyzowane umowy poufności i inne prawnie wiążące umowy </w:t>
      </w:r>
      <w:r w:rsidR="00E43101">
        <w:rPr>
          <w:rFonts w:ascii="Arial" w:eastAsia="Times New Roman" w:hAnsi="Arial" w:cs="Arial"/>
          <w:bCs/>
          <w:sz w:val="22"/>
          <w:szCs w:val="22"/>
          <w:lang w:val="pl-PL" w:eastAsia="pl-PL"/>
        </w:rPr>
        <w:t>sprawią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, że projekty będą udostępniane tylko uwierzytelnionym partnerom </w:t>
      </w:r>
      <w:r w:rsidR="00E43101">
        <w:rPr>
          <w:rFonts w:ascii="Arial" w:eastAsia="Times New Roman" w:hAnsi="Arial" w:cs="Arial"/>
          <w:bCs/>
          <w:sz w:val="22"/>
          <w:szCs w:val="22"/>
          <w:lang w:val="pl-PL" w:eastAsia="pl-PL"/>
        </w:rPr>
        <w:t>a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 ich użycie będzie </w:t>
      </w:r>
      <w:r w:rsidR="00E43101">
        <w:rPr>
          <w:rFonts w:ascii="Arial" w:eastAsia="Times New Roman" w:hAnsi="Arial" w:cs="Arial"/>
          <w:bCs/>
          <w:sz w:val="22"/>
          <w:szCs w:val="22"/>
          <w:lang w:val="pl-PL" w:eastAsia="pl-PL"/>
        </w:rPr>
        <w:t>podlegało kontroli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. Indywidualne projekty mogą być kodowane i rejestrowane na blockchain, </w:t>
      </w:r>
      <w:r w:rsid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co pozwoli 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>udowodnić ich autentyczność. Wszystko m</w:t>
      </w:r>
      <w:r w:rsid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>a się odbywać</w:t>
      </w:r>
      <w:r w:rsidR="00D92E11"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 bezproblemowo, szybko i przy bardzo niskich kosztach, co oznacza, że żadna część łańcucha dostaw nie zostanie wykluczona.</w:t>
      </w:r>
      <w:r w:rsid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br/>
      </w:r>
    </w:p>
    <w:p w14:paraId="725896FA" w14:textId="3238EDD0" w:rsidR="00E55C55" w:rsidRDefault="00D92E11" w:rsidP="00E55C55">
      <w:pPr>
        <w:jc w:val="both"/>
        <w:rPr>
          <w:rFonts w:ascii="Arial" w:eastAsia="Times New Roman" w:hAnsi="Arial" w:cs="Arial"/>
          <w:bCs/>
          <w:sz w:val="22"/>
          <w:szCs w:val="22"/>
          <w:lang w:val="pl-PL" w:eastAsia="pl-PL"/>
        </w:rPr>
      </w:pP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>Oprócz Juliena Fournié, w spotkaniu odbywającym się w słynnym saloni</w:t>
      </w:r>
      <w:r w:rsid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e Gustave Eiffel w Wieży Eiffla 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uczestniczył </w:t>
      </w:r>
      <w:r w:rsidR="001265FC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także </w:t>
      </w:r>
      <w:r w:rsid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>prezes</w:t>
      </w:r>
      <w:r w:rsidRPr="00D92E11">
        <w:rPr>
          <w:rFonts w:ascii="Arial" w:eastAsia="Times New Roman" w:hAnsi="Arial" w:cs="Arial"/>
          <w:bCs/>
          <w:sz w:val="22"/>
          <w:szCs w:val="22"/>
          <w:lang w:val="pl-PL" w:eastAsia="pl-PL"/>
        </w:rPr>
        <w:t xml:space="preserve"> firmy DasCoin Michael Mathias.</w:t>
      </w:r>
    </w:p>
    <w:p w14:paraId="0F61BCBE" w14:textId="0E36E886" w:rsidR="00D92E11" w:rsidRPr="00D92E11" w:rsidRDefault="00D92E11" w:rsidP="00E55C55">
      <w:pPr>
        <w:jc w:val="both"/>
        <w:rPr>
          <w:rFonts w:ascii="Arial" w:eastAsia="Times New Roman" w:hAnsi="Arial" w:cs="Arial"/>
          <w:bCs/>
          <w:sz w:val="22"/>
          <w:szCs w:val="22"/>
          <w:lang w:val="pl-PL" w:eastAsia="pl-PL"/>
        </w:rPr>
      </w:pPr>
    </w:p>
    <w:p w14:paraId="5F1DEA72" w14:textId="2BDE8BB2" w:rsidR="00E55C55" w:rsidRPr="00E55C55" w:rsidRDefault="00E55C55" w:rsidP="00E55C55">
      <w:pPr>
        <w:jc w:val="both"/>
        <w:rPr>
          <w:rFonts w:ascii="Arial" w:eastAsia="Times New Roman" w:hAnsi="Arial" w:cs="Arial"/>
          <w:bCs/>
          <w:sz w:val="22"/>
          <w:szCs w:val="22"/>
          <w:lang w:val="pl-PL" w:eastAsia="pl-PL"/>
        </w:rPr>
      </w:pPr>
      <w:r w:rsidRP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>"</w:t>
      </w:r>
      <w:r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Nasza unikalna infrastruktura zapewnia szybkość, wydajność i bezpieczeństwo, które pozwalają nam oferować rozwiązania blockchain dla całej gamy branż, które ponoszą 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dziś </w:t>
      </w:r>
      <w:r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ogromne 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nakłady </w:t>
      </w:r>
      <w:r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w celu ochrony swojej pracy twórczej. Tworząc rozwiązanie dla branży modowej, mamy nadzieję, że now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e</w:t>
      </w:r>
      <w:r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 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pokolenie projektantów będzie chroniło </w:t>
      </w:r>
      <w:r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swoje dzieła w sposób efektywny kosztowo i skuteczny, wykorzystując moc technologii opracowanej przez nas w DasCoin</w:t>
      </w:r>
      <w:r w:rsidRPr="00E55C55">
        <w:rPr>
          <w:rFonts w:ascii="Arial" w:eastAsia="Times New Roman" w:hAnsi="Arial" w:cs="Arial"/>
          <w:bCs/>
          <w:sz w:val="22"/>
          <w:szCs w:val="22"/>
          <w:lang w:val="pl-PL" w:eastAsia="pl-PL"/>
        </w:rPr>
        <w:t>” – powiedział Michael Mathias.</w:t>
      </w:r>
    </w:p>
    <w:p w14:paraId="0323A95D" w14:textId="77777777" w:rsidR="001265FC" w:rsidRDefault="00E55C55" w:rsidP="001A7360">
      <w:pPr>
        <w:jc w:val="both"/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</w:pPr>
      <w:r w:rsidRPr="00E55C55">
        <w:rPr>
          <w:rFonts w:eastAsia="Times New Roman"/>
          <w:bCs/>
          <w:i/>
          <w:lang w:val="pl-PL" w:eastAsia="pl-PL"/>
        </w:rPr>
        <w:lastRenderedPageBreak/>
        <w:br/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W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 niedalekiej przyszłości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chcemy 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zapropon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ować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oparte o blockchain usługi wielu innym </w:t>
      </w:r>
      <w:r w:rsidR="0034778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branżom. 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Czeka na nie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 branża muzyczna, rozrywkowa, filmowa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i sportowa. N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adchodzi wiele nowości. Już dziś funkcjonują branżowe blockchainy,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między innymi 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w sektorze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bankowym, 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ubezpieczeń czy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w świecie logistyki i 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łańcucha dostaw. Spodziewamy się ogromnej ilości 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innowacji</w:t>
      </w:r>
      <w:r w:rsidR="001265FC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 w tym obszarze</w:t>
      </w:r>
      <w:r w:rsidR="00D92E11" w:rsidRPr="00E55C55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 xml:space="preserve">" – dodał Michael Mathias. </w:t>
      </w:r>
    </w:p>
    <w:p w14:paraId="65AC8553" w14:textId="47FA9A3D" w:rsidR="001A7360" w:rsidRDefault="007D5818" w:rsidP="001A7360">
      <w:pPr>
        <w:jc w:val="both"/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</w:pP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br/>
      </w:r>
    </w:p>
    <w:p w14:paraId="557FE4DA" w14:textId="4A621D8C" w:rsidR="00C90F06" w:rsidRPr="00084E79" w:rsidRDefault="001A7360" w:rsidP="001A7360">
      <w:pPr>
        <w:jc w:val="center"/>
        <w:rPr>
          <w:rFonts w:ascii="Arial" w:hAnsi="Arial" w:cs="Arial"/>
          <w:sz w:val="22"/>
          <w:szCs w:val="22"/>
          <w:lang w:val="pl-PL"/>
        </w:rPr>
      </w:pP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# # #</w:t>
      </w:r>
      <w:r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br/>
      </w:r>
    </w:p>
    <w:p w14:paraId="353C8B7A" w14:textId="663C4F9C" w:rsidR="00C92FF5" w:rsidRDefault="00E46CB3" w:rsidP="00C92FF5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Ważne</w:t>
      </w:r>
      <w:r w:rsidR="00E55C55" w:rsidRPr="001A736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1E14CA">
        <w:rPr>
          <w:rFonts w:ascii="Arial" w:hAnsi="Arial" w:cs="Arial"/>
          <w:b/>
          <w:sz w:val="22"/>
          <w:szCs w:val="22"/>
          <w:lang w:val="pl-PL"/>
        </w:rPr>
        <w:t xml:space="preserve">informacje </w:t>
      </w:r>
      <w:r w:rsidR="00E55C55" w:rsidRPr="001A7360">
        <w:rPr>
          <w:rFonts w:ascii="Arial" w:hAnsi="Arial" w:cs="Arial"/>
          <w:b/>
          <w:sz w:val="22"/>
          <w:szCs w:val="22"/>
          <w:lang w:val="pl-PL"/>
        </w:rPr>
        <w:t xml:space="preserve">na temat </w:t>
      </w:r>
      <w:r w:rsidR="00EF2444" w:rsidRPr="001A7360">
        <w:rPr>
          <w:rFonts w:ascii="Arial" w:hAnsi="Arial" w:cs="Arial"/>
          <w:b/>
          <w:sz w:val="22"/>
          <w:szCs w:val="22"/>
          <w:lang w:val="pl-PL"/>
        </w:rPr>
        <w:t>DasCoin:</w:t>
      </w:r>
    </w:p>
    <w:p w14:paraId="54D5057F" w14:textId="7368B186" w:rsidR="00C90F06" w:rsidRPr="001A7360" w:rsidRDefault="00E55C55" w:rsidP="00C92FF5">
      <w:pPr>
        <w:jc w:val="both"/>
        <w:rPr>
          <w:rFonts w:ascii="Arial" w:hAnsi="Arial" w:cs="Arial"/>
          <w:sz w:val="22"/>
          <w:szCs w:val="22"/>
          <w:lang w:val="pl-PL"/>
        </w:rPr>
      </w:pPr>
      <w:r w:rsidRPr="001A7360">
        <w:rPr>
          <w:rFonts w:ascii="Arial" w:hAnsi="Arial" w:cs="Arial"/>
          <w:sz w:val="22"/>
          <w:szCs w:val="22"/>
          <w:lang w:val="pl-PL"/>
        </w:rPr>
        <w:br/>
      </w:r>
      <w:r w:rsidR="00084E79" w:rsidRPr="001A7360">
        <w:rPr>
          <w:rFonts w:ascii="Arial" w:hAnsi="Arial" w:cs="Arial"/>
          <w:sz w:val="22"/>
          <w:szCs w:val="22"/>
          <w:lang w:val="pl-PL"/>
        </w:rPr>
        <w:t>B</w:t>
      </w:r>
      <w:r w:rsidR="00C90F06" w:rsidRPr="001A7360">
        <w:rPr>
          <w:rFonts w:ascii="Arial" w:hAnsi="Arial" w:cs="Arial"/>
          <w:sz w:val="22"/>
          <w:szCs w:val="22"/>
          <w:lang w:val="pl-PL"/>
        </w:rPr>
        <w:t xml:space="preserve">lockchain </w:t>
      </w:r>
      <w:r w:rsidR="00084E79" w:rsidRPr="001A7360">
        <w:rPr>
          <w:rFonts w:ascii="Arial" w:hAnsi="Arial" w:cs="Arial"/>
          <w:sz w:val="22"/>
          <w:szCs w:val="22"/>
          <w:lang w:val="pl-PL"/>
        </w:rPr>
        <w:t xml:space="preserve">DasCoina </w:t>
      </w:r>
      <w:r w:rsidR="001E14CA">
        <w:rPr>
          <w:rFonts w:ascii="Arial" w:hAnsi="Arial" w:cs="Arial"/>
          <w:sz w:val="22"/>
          <w:szCs w:val="22"/>
          <w:lang w:val="pl-PL"/>
        </w:rPr>
        <w:t>potwierdza</w:t>
      </w:r>
      <w:r w:rsidR="001A7360" w:rsidRPr="001A7360">
        <w:rPr>
          <w:rFonts w:ascii="Arial" w:hAnsi="Arial" w:cs="Arial"/>
          <w:sz w:val="22"/>
          <w:szCs w:val="22"/>
          <w:lang w:val="pl-PL"/>
        </w:rPr>
        <w:t xml:space="preserve"> transakcje w zaledwie 6 sekund, </w:t>
      </w:r>
      <w:r w:rsidR="001A7360">
        <w:rPr>
          <w:rFonts w:ascii="Arial" w:hAnsi="Arial" w:cs="Arial"/>
          <w:sz w:val="22"/>
          <w:szCs w:val="22"/>
          <w:lang w:val="pl-PL"/>
        </w:rPr>
        <w:t xml:space="preserve">czas ten nie wydłuży się </w:t>
      </w:r>
      <w:r w:rsidR="001E14CA">
        <w:rPr>
          <w:rFonts w:ascii="Arial" w:hAnsi="Arial" w:cs="Arial"/>
          <w:sz w:val="22"/>
          <w:szCs w:val="22"/>
          <w:lang w:val="pl-PL"/>
        </w:rPr>
        <w:t>mimo stałego rozwoju</w:t>
      </w:r>
      <w:r w:rsidR="0034778C">
        <w:rPr>
          <w:rFonts w:ascii="Arial" w:hAnsi="Arial" w:cs="Arial"/>
          <w:sz w:val="22"/>
          <w:szCs w:val="22"/>
          <w:lang w:val="pl-PL"/>
        </w:rPr>
        <w:t xml:space="preserve"> </w:t>
      </w:r>
      <w:r w:rsidR="001A7360">
        <w:rPr>
          <w:rFonts w:ascii="Arial" w:hAnsi="Arial" w:cs="Arial"/>
          <w:sz w:val="22"/>
          <w:szCs w:val="22"/>
          <w:lang w:val="pl-PL"/>
        </w:rPr>
        <w:t>sieci.</w:t>
      </w:r>
    </w:p>
    <w:p w14:paraId="2B989659" w14:textId="76F71B3B" w:rsidR="0034778C" w:rsidRDefault="0034778C" w:rsidP="00C92FF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34778C">
        <w:rPr>
          <w:rFonts w:ascii="Arial" w:hAnsi="Arial" w:cs="Arial"/>
          <w:sz w:val="22"/>
          <w:szCs w:val="22"/>
          <w:lang w:val="pl-PL"/>
        </w:rPr>
        <w:t xml:space="preserve">Blockchain </w:t>
      </w:r>
      <w:r w:rsidR="00C90F06" w:rsidRPr="0034778C">
        <w:rPr>
          <w:rFonts w:ascii="Arial" w:hAnsi="Arial" w:cs="Arial"/>
          <w:sz w:val="22"/>
          <w:szCs w:val="22"/>
          <w:lang w:val="pl-PL"/>
        </w:rPr>
        <w:t>DasCoin</w:t>
      </w:r>
      <w:r w:rsidRPr="0034778C">
        <w:rPr>
          <w:rFonts w:ascii="Arial" w:hAnsi="Arial" w:cs="Arial"/>
          <w:sz w:val="22"/>
          <w:szCs w:val="22"/>
          <w:lang w:val="pl-PL"/>
        </w:rPr>
        <w:t xml:space="preserve">a realizuje ponad 100 </w:t>
      </w:r>
      <w:r w:rsidR="00C90F06" w:rsidRPr="0034778C">
        <w:rPr>
          <w:rFonts w:ascii="Arial" w:hAnsi="Arial" w:cs="Arial"/>
          <w:sz w:val="22"/>
          <w:szCs w:val="22"/>
          <w:lang w:val="pl-PL"/>
        </w:rPr>
        <w:t xml:space="preserve">000 </w:t>
      </w:r>
      <w:r w:rsidRPr="0034778C">
        <w:rPr>
          <w:rFonts w:ascii="Arial" w:hAnsi="Arial" w:cs="Arial"/>
          <w:sz w:val="22"/>
          <w:szCs w:val="22"/>
          <w:lang w:val="pl-PL"/>
        </w:rPr>
        <w:t>transakcji na sekundę</w:t>
      </w:r>
      <w:r w:rsidR="00C90F06" w:rsidRPr="0034778C">
        <w:rPr>
          <w:rFonts w:ascii="Arial" w:hAnsi="Arial" w:cs="Arial"/>
          <w:sz w:val="22"/>
          <w:szCs w:val="22"/>
          <w:lang w:val="pl-PL"/>
        </w:rPr>
        <w:t xml:space="preserve">, </w:t>
      </w:r>
      <w:r w:rsidRPr="0034778C">
        <w:rPr>
          <w:rFonts w:ascii="Arial" w:hAnsi="Arial" w:cs="Arial"/>
          <w:sz w:val="22"/>
          <w:szCs w:val="22"/>
          <w:lang w:val="pl-PL"/>
        </w:rPr>
        <w:t xml:space="preserve">co umożliwia efektywne wykorzystanie </w:t>
      </w:r>
      <w:r>
        <w:rPr>
          <w:rFonts w:ascii="Arial" w:hAnsi="Arial" w:cs="Arial"/>
          <w:sz w:val="22"/>
          <w:szCs w:val="22"/>
          <w:lang w:val="pl-PL"/>
        </w:rPr>
        <w:t>tej technologii w biznesie</w:t>
      </w:r>
      <w:r w:rsidR="00C92FF5">
        <w:rPr>
          <w:rFonts w:ascii="Arial" w:hAnsi="Arial" w:cs="Arial"/>
          <w:sz w:val="22"/>
          <w:szCs w:val="22"/>
          <w:lang w:val="pl-PL"/>
        </w:rPr>
        <w:t>,</w:t>
      </w:r>
      <w:r>
        <w:rPr>
          <w:rFonts w:ascii="Arial" w:hAnsi="Arial" w:cs="Arial"/>
          <w:sz w:val="22"/>
          <w:szCs w:val="22"/>
          <w:lang w:val="pl-PL"/>
        </w:rPr>
        <w:t xml:space="preserve"> bez ryzyka przestojów.</w:t>
      </w:r>
    </w:p>
    <w:p w14:paraId="50B53675" w14:textId="77777777" w:rsidR="00E46CB3" w:rsidRPr="00FE62EF" w:rsidRDefault="00E46CB3" w:rsidP="00E46CB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FE62EF">
        <w:rPr>
          <w:rFonts w:ascii="Arial" w:hAnsi="Arial" w:cs="Arial"/>
          <w:sz w:val="22"/>
          <w:szCs w:val="22"/>
          <w:lang w:val="pl-PL"/>
        </w:rPr>
        <w:t xml:space="preserve">W połączeniu z </w:t>
      </w:r>
      <w:r>
        <w:rPr>
          <w:rFonts w:ascii="Arial" w:hAnsi="Arial" w:cs="Arial"/>
          <w:sz w:val="22"/>
          <w:szCs w:val="22"/>
          <w:lang w:val="pl-PL"/>
        </w:rPr>
        <w:t xml:space="preserve">bezpiecznym portfelem cyfrowym, </w:t>
      </w:r>
      <w:r w:rsidRPr="00FE62EF">
        <w:rPr>
          <w:rFonts w:ascii="Arial" w:hAnsi="Arial" w:cs="Arial"/>
          <w:sz w:val="22"/>
          <w:szCs w:val="22"/>
          <w:lang w:val="pl-PL"/>
        </w:rPr>
        <w:t xml:space="preserve">spektrum usług </w:t>
      </w:r>
      <w:r>
        <w:rPr>
          <w:rFonts w:ascii="Arial" w:hAnsi="Arial" w:cs="Arial"/>
          <w:sz w:val="22"/>
          <w:szCs w:val="22"/>
          <w:lang w:val="pl-PL"/>
        </w:rPr>
        <w:t>i</w:t>
      </w:r>
      <w:r w:rsidRPr="00FE62EF">
        <w:rPr>
          <w:rFonts w:ascii="Arial" w:hAnsi="Arial" w:cs="Arial"/>
          <w:sz w:val="22"/>
          <w:szCs w:val="22"/>
          <w:lang w:val="pl-PL"/>
        </w:rPr>
        <w:t xml:space="preserve"> aplikacji, </w:t>
      </w:r>
      <w:r>
        <w:rPr>
          <w:rFonts w:ascii="Arial" w:hAnsi="Arial" w:cs="Arial"/>
          <w:sz w:val="22"/>
          <w:szCs w:val="22"/>
          <w:lang w:val="pl-PL"/>
        </w:rPr>
        <w:t xml:space="preserve">technologia </w:t>
      </w:r>
      <w:r w:rsidRPr="00FE62EF">
        <w:rPr>
          <w:rFonts w:ascii="Arial" w:hAnsi="Arial" w:cs="Arial"/>
          <w:sz w:val="22"/>
          <w:szCs w:val="22"/>
          <w:lang w:val="pl-PL"/>
        </w:rPr>
        <w:t xml:space="preserve">DasCoin </w:t>
      </w:r>
      <w:r>
        <w:rPr>
          <w:rFonts w:ascii="Arial" w:hAnsi="Arial" w:cs="Arial"/>
          <w:sz w:val="22"/>
          <w:szCs w:val="22"/>
          <w:lang w:val="pl-PL"/>
        </w:rPr>
        <w:t xml:space="preserve">jest sercem DasEcosystem, najbardziej zintegrowanego ekosystemu </w:t>
      </w:r>
      <w:r w:rsidRPr="00FE62EF">
        <w:rPr>
          <w:rFonts w:ascii="Arial" w:hAnsi="Arial" w:cs="Arial"/>
          <w:sz w:val="22"/>
          <w:szCs w:val="22"/>
          <w:lang w:val="pl-PL"/>
        </w:rPr>
        <w:t xml:space="preserve">blockchain </w:t>
      </w:r>
      <w:r>
        <w:rPr>
          <w:rFonts w:ascii="Arial" w:hAnsi="Arial" w:cs="Arial"/>
          <w:sz w:val="22"/>
          <w:szCs w:val="22"/>
          <w:lang w:val="pl-PL"/>
        </w:rPr>
        <w:t>na świecie</w:t>
      </w:r>
      <w:r w:rsidRPr="00FE62EF">
        <w:rPr>
          <w:rFonts w:ascii="Arial" w:hAnsi="Arial" w:cs="Arial"/>
          <w:sz w:val="22"/>
          <w:szCs w:val="22"/>
          <w:lang w:val="pl-PL"/>
        </w:rPr>
        <w:t>.</w:t>
      </w:r>
    </w:p>
    <w:p w14:paraId="7991B1EE" w14:textId="39561511" w:rsidR="00C90F06" w:rsidRPr="00084E79" w:rsidRDefault="00C90F06" w:rsidP="00C92FF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FE62EF">
        <w:rPr>
          <w:rFonts w:ascii="Arial" w:hAnsi="Arial" w:cs="Arial"/>
          <w:sz w:val="22"/>
          <w:szCs w:val="22"/>
          <w:lang w:val="pl-PL"/>
        </w:rPr>
        <w:t xml:space="preserve">DasPay </w:t>
      </w:r>
      <w:r w:rsidR="00FE62EF" w:rsidRPr="00FE62EF">
        <w:rPr>
          <w:rFonts w:ascii="Arial" w:hAnsi="Arial" w:cs="Arial"/>
          <w:sz w:val="22"/>
          <w:szCs w:val="22"/>
          <w:lang w:val="pl-PL"/>
        </w:rPr>
        <w:t xml:space="preserve">to pierwszy mobilny portfel kryptowalutowy, który </w:t>
      </w:r>
      <w:r w:rsidR="001E14CA">
        <w:rPr>
          <w:rFonts w:ascii="Arial" w:hAnsi="Arial" w:cs="Arial"/>
          <w:sz w:val="22"/>
          <w:szCs w:val="22"/>
          <w:lang w:val="pl-PL"/>
        </w:rPr>
        <w:t xml:space="preserve">ma </w:t>
      </w:r>
      <w:r w:rsidR="00FE62EF" w:rsidRPr="00FE62EF">
        <w:rPr>
          <w:rFonts w:ascii="Arial" w:hAnsi="Arial" w:cs="Arial"/>
          <w:sz w:val="22"/>
          <w:szCs w:val="22"/>
          <w:lang w:val="pl-PL"/>
        </w:rPr>
        <w:t>umożliwi</w:t>
      </w:r>
      <w:r w:rsidR="001E14CA">
        <w:rPr>
          <w:rFonts w:ascii="Arial" w:hAnsi="Arial" w:cs="Arial"/>
          <w:sz w:val="22"/>
          <w:szCs w:val="22"/>
          <w:lang w:val="pl-PL"/>
        </w:rPr>
        <w:t>ć</w:t>
      </w:r>
      <w:r w:rsidR="00FE62EF" w:rsidRPr="00FE62EF">
        <w:rPr>
          <w:rFonts w:ascii="Arial" w:hAnsi="Arial" w:cs="Arial"/>
          <w:sz w:val="22"/>
          <w:szCs w:val="22"/>
          <w:lang w:val="pl-PL"/>
        </w:rPr>
        <w:t xml:space="preserve"> płacenie DasCoinem w sieci </w:t>
      </w:r>
      <w:r w:rsidR="00FE62EF">
        <w:rPr>
          <w:rFonts w:ascii="Arial" w:hAnsi="Arial" w:cs="Arial"/>
          <w:sz w:val="22"/>
          <w:szCs w:val="22"/>
          <w:lang w:val="pl-PL"/>
        </w:rPr>
        <w:t>60 milionów punktów usługowo-handlowych</w:t>
      </w:r>
      <w:r w:rsidRPr="00FE62EF">
        <w:rPr>
          <w:rFonts w:ascii="Arial" w:hAnsi="Arial" w:cs="Arial"/>
          <w:sz w:val="22"/>
          <w:szCs w:val="22"/>
          <w:lang w:val="pl-PL"/>
        </w:rPr>
        <w:t xml:space="preserve">, </w:t>
      </w:r>
      <w:r w:rsidR="00FE62EF">
        <w:rPr>
          <w:rFonts w:ascii="Arial" w:hAnsi="Arial" w:cs="Arial"/>
          <w:sz w:val="22"/>
          <w:szCs w:val="22"/>
          <w:lang w:val="pl-PL"/>
        </w:rPr>
        <w:t>bezpośrednio z poziomu smartfona</w:t>
      </w:r>
      <w:r w:rsidR="004D1C14">
        <w:rPr>
          <w:rFonts w:ascii="Arial" w:hAnsi="Arial" w:cs="Arial"/>
          <w:sz w:val="22"/>
          <w:szCs w:val="22"/>
          <w:lang w:val="pl-PL"/>
        </w:rPr>
        <w:t xml:space="preserve">. </w:t>
      </w:r>
      <w:r w:rsidR="00C92FF5" w:rsidRPr="00C92FF5">
        <w:rPr>
          <w:rFonts w:ascii="Arial" w:hAnsi="Arial" w:cs="Arial"/>
          <w:sz w:val="22"/>
          <w:szCs w:val="22"/>
          <w:lang w:val="pl-PL"/>
        </w:rPr>
        <w:t xml:space="preserve">Stworzona wspólnie z partnerem technologicznym </w:t>
      </w:r>
      <w:r w:rsidRPr="00C92FF5">
        <w:rPr>
          <w:rFonts w:ascii="Arial" w:hAnsi="Arial" w:cs="Arial"/>
          <w:sz w:val="22"/>
          <w:szCs w:val="22"/>
          <w:lang w:val="pl-PL"/>
        </w:rPr>
        <w:t xml:space="preserve">Carta Worldwide, </w:t>
      </w:r>
      <w:r w:rsidR="00C92FF5" w:rsidRPr="00C92FF5">
        <w:rPr>
          <w:rFonts w:ascii="Arial" w:hAnsi="Arial" w:cs="Arial"/>
          <w:sz w:val="22"/>
          <w:szCs w:val="22"/>
          <w:lang w:val="pl-PL"/>
        </w:rPr>
        <w:t xml:space="preserve">aplikacja </w:t>
      </w:r>
      <w:r w:rsidRPr="00C92FF5">
        <w:rPr>
          <w:rFonts w:ascii="Arial" w:hAnsi="Arial" w:cs="Arial"/>
          <w:sz w:val="22"/>
          <w:szCs w:val="22"/>
          <w:lang w:val="pl-PL"/>
        </w:rPr>
        <w:t xml:space="preserve">DasPay </w:t>
      </w:r>
      <w:r w:rsidR="00C92FF5">
        <w:rPr>
          <w:rFonts w:ascii="Arial" w:hAnsi="Arial" w:cs="Arial"/>
          <w:sz w:val="22"/>
          <w:szCs w:val="22"/>
          <w:lang w:val="pl-PL"/>
        </w:rPr>
        <w:t xml:space="preserve">ma </w:t>
      </w:r>
      <w:r w:rsidR="00C92FF5" w:rsidRPr="00C92FF5">
        <w:rPr>
          <w:rFonts w:ascii="Arial" w:hAnsi="Arial" w:cs="Arial"/>
          <w:sz w:val="22"/>
          <w:szCs w:val="22"/>
          <w:lang w:val="pl-PL"/>
        </w:rPr>
        <w:t>umożliwi</w:t>
      </w:r>
      <w:r w:rsidR="00C92FF5">
        <w:rPr>
          <w:rFonts w:ascii="Arial" w:hAnsi="Arial" w:cs="Arial"/>
          <w:sz w:val="22"/>
          <w:szCs w:val="22"/>
          <w:lang w:val="pl-PL"/>
        </w:rPr>
        <w:t>ć</w:t>
      </w:r>
      <w:r w:rsidR="00C92FF5" w:rsidRPr="00C92FF5">
        <w:rPr>
          <w:rFonts w:ascii="Arial" w:hAnsi="Arial" w:cs="Arial"/>
          <w:sz w:val="22"/>
          <w:szCs w:val="22"/>
          <w:lang w:val="pl-PL"/>
        </w:rPr>
        <w:t xml:space="preserve"> każdej </w:t>
      </w:r>
      <w:r w:rsidR="00C92FF5">
        <w:rPr>
          <w:rFonts w:ascii="Arial" w:hAnsi="Arial" w:cs="Arial"/>
          <w:sz w:val="22"/>
          <w:szCs w:val="22"/>
          <w:lang w:val="pl-PL"/>
        </w:rPr>
        <w:t>firmie</w:t>
      </w:r>
      <w:r w:rsidR="00C92FF5" w:rsidRPr="00C92FF5">
        <w:rPr>
          <w:rFonts w:ascii="Arial" w:hAnsi="Arial" w:cs="Arial"/>
          <w:sz w:val="22"/>
          <w:szCs w:val="22"/>
          <w:lang w:val="pl-PL"/>
        </w:rPr>
        <w:t xml:space="preserve"> akceptującej </w:t>
      </w:r>
      <w:r w:rsidRPr="00C92FF5">
        <w:rPr>
          <w:rFonts w:ascii="Arial" w:hAnsi="Arial" w:cs="Arial"/>
          <w:sz w:val="22"/>
          <w:szCs w:val="22"/>
          <w:lang w:val="pl-PL"/>
        </w:rPr>
        <w:t xml:space="preserve">Visa </w:t>
      </w:r>
      <w:r w:rsidR="00C92FF5">
        <w:rPr>
          <w:rFonts w:ascii="Arial" w:hAnsi="Arial" w:cs="Arial"/>
          <w:sz w:val="22"/>
          <w:szCs w:val="22"/>
          <w:lang w:val="pl-PL"/>
        </w:rPr>
        <w:t>i</w:t>
      </w:r>
      <w:r w:rsidR="004D1C14">
        <w:rPr>
          <w:rFonts w:ascii="Arial" w:hAnsi="Arial" w:cs="Arial"/>
          <w:sz w:val="22"/>
          <w:szCs w:val="22"/>
          <w:lang w:val="pl-PL"/>
        </w:rPr>
        <w:t xml:space="preserve"> Mastercard </w:t>
      </w:r>
      <w:r w:rsidR="00C92FF5">
        <w:rPr>
          <w:rFonts w:ascii="Arial" w:hAnsi="Arial" w:cs="Arial"/>
          <w:sz w:val="22"/>
          <w:szCs w:val="22"/>
          <w:lang w:val="pl-PL"/>
        </w:rPr>
        <w:t xml:space="preserve">akceptowanie </w:t>
      </w:r>
      <w:r w:rsidRPr="00C92FF5">
        <w:rPr>
          <w:rFonts w:ascii="Arial" w:hAnsi="Arial" w:cs="Arial"/>
          <w:sz w:val="22"/>
          <w:szCs w:val="22"/>
          <w:lang w:val="pl-PL"/>
        </w:rPr>
        <w:t>DasCoin</w:t>
      </w:r>
      <w:r w:rsidR="00C92FF5">
        <w:rPr>
          <w:rFonts w:ascii="Arial" w:hAnsi="Arial" w:cs="Arial"/>
          <w:sz w:val="22"/>
          <w:szCs w:val="22"/>
          <w:lang w:val="pl-PL"/>
        </w:rPr>
        <w:t>,</w:t>
      </w:r>
      <w:r w:rsidR="004D1C14">
        <w:rPr>
          <w:rFonts w:ascii="Arial" w:hAnsi="Arial" w:cs="Arial"/>
          <w:sz w:val="22"/>
          <w:szCs w:val="22"/>
          <w:lang w:val="pl-PL"/>
        </w:rPr>
        <w:t xml:space="preserve"> </w:t>
      </w:r>
      <w:r w:rsidR="00C92FF5">
        <w:rPr>
          <w:rFonts w:ascii="Arial" w:hAnsi="Arial" w:cs="Arial"/>
          <w:sz w:val="22"/>
          <w:szCs w:val="22"/>
          <w:lang w:val="pl-PL"/>
        </w:rPr>
        <w:t xml:space="preserve">bez </w:t>
      </w:r>
      <w:r w:rsidR="003C377C">
        <w:rPr>
          <w:rFonts w:ascii="Arial" w:hAnsi="Arial" w:cs="Arial"/>
          <w:sz w:val="22"/>
          <w:szCs w:val="22"/>
          <w:lang w:val="pl-PL"/>
        </w:rPr>
        <w:t>ingerencji</w:t>
      </w:r>
      <w:r w:rsidR="00C92FF5">
        <w:rPr>
          <w:rFonts w:ascii="Arial" w:hAnsi="Arial" w:cs="Arial"/>
          <w:sz w:val="22"/>
          <w:szCs w:val="22"/>
          <w:lang w:val="pl-PL"/>
        </w:rPr>
        <w:t xml:space="preserve"> w używan</w:t>
      </w:r>
      <w:r w:rsidR="003C377C">
        <w:rPr>
          <w:rFonts w:ascii="Arial" w:hAnsi="Arial" w:cs="Arial"/>
          <w:sz w:val="22"/>
          <w:szCs w:val="22"/>
          <w:lang w:val="pl-PL"/>
        </w:rPr>
        <w:t>ą</w:t>
      </w:r>
      <w:r w:rsidR="00C92FF5">
        <w:rPr>
          <w:rFonts w:ascii="Arial" w:hAnsi="Arial" w:cs="Arial"/>
          <w:sz w:val="22"/>
          <w:szCs w:val="22"/>
          <w:lang w:val="pl-PL"/>
        </w:rPr>
        <w:t xml:space="preserve"> w punkcie sprzedaży technologi</w:t>
      </w:r>
      <w:r w:rsidR="003C377C">
        <w:rPr>
          <w:rFonts w:ascii="Arial" w:hAnsi="Arial" w:cs="Arial"/>
          <w:sz w:val="22"/>
          <w:szCs w:val="22"/>
          <w:lang w:val="pl-PL"/>
        </w:rPr>
        <w:t>ę</w:t>
      </w:r>
      <w:r w:rsidRPr="00C92FF5">
        <w:rPr>
          <w:rFonts w:ascii="Arial" w:hAnsi="Arial" w:cs="Arial"/>
          <w:sz w:val="22"/>
          <w:szCs w:val="22"/>
          <w:lang w:val="pl-PL"/>
        </w:rPr>
        <w:t xml:space="preserve">. </w:t>
      </w:r>
      <w:r w:rsidR="00C92FF5">
        <w:rPr>
          <w:rFonts w:ascii="Arial" w:hAnsi="Arial" w:cs="Arial"/>
          <w:sz w:val="22"/>
          <w:szCs w:val="22"/>
          <w:lang w:val="pl-PL"/>
        </w:rPr>
        <w:t xml:space="preserve">Debiut </w:t>
      </w:r>
      <w:r w:rsidRPr="00084E79">
        <w:rPr>
          <w:rFonts w:ascii="Arial" w:hAnsi="Arial" w:cs="Arial"/>
          <w:sz w:val="22"/>
          <w:szCs w:val="22"/>
          <w:lang w:val="pl-PL"/>
        </w:rPr>
        <w:t xml:space="preserve">DasPay </w:t>
      </w:r>
      <w:r w:rsidR="00C92FF5">
        <w:rPr>
          <w:rFonts w:ascii="Arial" w:hAnsi="Arial" w:cs="Arial"/>
          <w:sz w:val="22"/>
          <w:szCs w:val="22"/>
          <w:lang w:val="pl-PL"/>
        </w:rPr>
        <w:t>przygotowywany jest na rok 2018.</w:t>
      </w:r>
    </w:p>
    <w:p w14:paraId="4A6B1958" w14:textId="0465AC6A" w:rsidR="00295A38" w:rsidRDefault="008000FF" w:rsidP="00295A3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8000FF">
        <w:rPr>
          <w:rFonts w:ascii="Arial" w:hAnsi="Arial" w:cs="Arial"/>
          <w:sz w:val="22"/>
          <w:szCs w:val="22"/>
          <w:lang w:val="pl-PL"/>
        </w:rPr>
        <w:t>Koncesjonowany blockchain DasCoina oznacza, że każdy z węzłów (nod</w:t>
      </w:r>
      <w:r w:rsidR="001265FC">
        <w:rPr>
          <w:rFonts w:ascii="Arial" w:hAnsi="Arial" w:cs="Arial"/>
          <w:sz w:val="22"/>
          <w:szCs w:val="22"/>
          <w:lang w:val="pl-PL"/>
        </w:rPr>
        <w:t>s</w:t>
      </w:r>
      <w:r w:rsidRPr="008000FF">
        <w:rPr>
          <w:rFonts w:ascii="Arial" w:hAnsi="Arial" w:cs="Arial"/>
          <w:sz w:val="22"/>
          <w:szCs w:val="22"/>
          <w:lang w:val="pl-PL"/>
        </w:rPr>
        <w:t>) jest zweryfikowany</w:t>
      </w:r>
      <w:r w:rsidR="004142AB">
        <w:rPr>
          <w:rFonts w:ascii="Arial" w:hAnsi="Arial" w:cs="Arial"/>
          <w:sz w:val="22"/>
          <w:szCs w:val="22"/>
          <w:lang w:val="pl-PL"/>
        </w:rPr>
        <w:t xml:space="preserve"> </w:t>
      </w:r>
      <w:r w:rsidRPr="008000FF">
        <w:rPr>
          <w:rFonts w:ascii="Arial" w:hAnsi="Arial" w:cs="Arial"/>
          <w:sz w:val="22"/>
          <w:szCs w:val="22"/>
          <w:lang w:val="pl-PL"/>
        </w:rPr>
        <w:t>i posiada licencję</w:t>
      </w:r>
      <w:r w:rsidR="001265FC">
        <w:rPr>
          <w:rFonts w:ascii="Arial" w:hAnsi="Arial" w:cs="Arial"/>
          <w:sz w:val="22"/>
          <w:szCs w:val="22"/>
          <w:lang w:val="pl-PL"/>
        </w:rPr>
        <w:t xml:space="preserve"> a</w:t>
      </w:r>
      <w:r w:rsidR="00C90F06" w:rsidRPr="008000FF">
        <w:rPr>
          <w:rFonts w:ascii="Arial" w:hAnsi="Arial" w:cs="Arial"/>
          <w:sz w:val="22"/>
          <w:szCs w:val="22"/>
          <w:lang w:val="pl-PL"/>
        </w:rPr>
        <w:t xml:space="preserve"> </w:t>
      </w:r>
      <w:r w:rsidRPr="008000FF">
        <w:rPr>
          <w:rFonts w:ascii="Arial" w:hAnsi="Arial" w:cs="Arial"/>
          <w:sz w:val="22"/>
          <w:szCs w:val="22"/>
          <w:lang w:val="pl-PL"/>
        </w:rPr>
        <w:t xml:space="preserve">portfel cyfrowy </w:t>
      </w:r>
      <w:r w:rsidR="00C90F06" w:rsidRPr="008000FF">
        <w:rPr>
          <w:rFonts w:ascii="Arial" w:hAnsi="Arial" w:cs="Arial"/>
          <w:sz w:val="22"/>
          <w:szCs w:val="22"/>
          <w:lang w:val="pl-PL"/>
        </w:rPr>
        <w:t>WebWallet </w:t>
      </w:r>
      <w:r>
        <w:rPr>
          <w:rFonts w:ascii="Arial" w:hAnsi="Arial" w:cs="Arial"/>
          <w:sz w:val="22"/>
          <w:szCs w:val="22"/>
          <w:lang w:val="pl-PL"/>
        </w:rPr>
        <w:t>wy</w:t>
      </w:r>
      <w:r w:rsidR="00295A38">
        <w:rPr>
          <w:rFonts w:ascii="Arial" w:hAnsi="Arial" w:cs="Arial"/>
          <w:sz w:val="22"/>
          <w:szCs w:val="22"/>
          <w:lang w:val="pl-PL"/>
        </w:rPr>
        <w:t xml:space="preserve">maga </w:t>
      </w:r>
      <w:r w:rsidRPr="008000FF">
        <w:rPr>
          <w:rFonts w:ascii="Arial" w:hAnsi="Arial" w:cs="Arial"/>
          <w:sz w:val="22"/>
          <w:szCs w:val="22"/>
          <w:lang w:val="pl-PL"/>
        </w:rPr>
        <w:t>od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8000FF">
        <w:rPr>
          <w:rFonts w:ascii="Arial" w:hAnsi="Arial" w:cs="Arial"/>
          <w:sz w:val="22"/>
          <w:szCs w:val="22"/>
          <w:lang w:val="pl-PL"/>
        </w:rPr>
        <w:t xml:space="preserve">uczestników społeczności </w:t>
      </w:r>
      <w:r>
        <w:rPr>
          <w:rFonts w:ascii="Arial" w:hAnsi="Arial" w:cs="Arial"/>
          <w:sz w:val="22"/>
          <w:szCs w:val="22"/>
          <w:lang w:val="pl-PL"/>
        </w:rPr>
        <w:t xml:space="preserve">pełnego uwierzytelnienia zgodnie z </w:t>
      </w:r>
      <w:r w:rsidR="004142AB">
        <w:rPr>
          <w:rFonts w:ascii="Arial" w:hAnsi="Arial" w:cs="Arial"/>
          <w:sz w:val="22"/>
          <w:szCs w:val="22"/>
          <w:lang w:val="pl-PL"/>
        </w:rPr>
        <w:t xml:space="preserve">bankową </w:t>
      </w:r>
      <w:r>
        <w:rPr>
          <w:rFonts w:ascii="Arial" w:hAnsi="Arial" w:cs="Arial"/>
          <w:sz w:val="22"/>
          <w:szCs w:val="22"/>
          <w:lang w:val="pl-PL"/>
        </w:rPr>
        <w:t xml:space="preserve">procedurą KYC (Know Your Customer </w:t>
      </w:r>
      <w:r w:rsidR="00295A38">
        <w:rPr>
          <w:rFonts w:ascii="Arial" w:hAnsi="Arial" w:cs="Arial"/>
          <w:sz w:val="22"/>
          <w:szCs w:val="22"/>
          <w:lang w:val="pl-PL"/>
        </w:rPr>
        <w:t>- Z</w:t>
      </w:r>
      <w:r>
        <w:rPr>
          <w:rFonts w:ascii="Arial" w:hAnsi="Arial" w:cs="Arial"/>
          <w:sz w:val="22"/>
          <w:szCs w:val="22"/>
          <w:lang w:val="pl-PL"/>
        </w:rPr>
        <w:t>naj Swojego Klienta</w:t>
      </w:r>
      <w:r w:rsidR="00295A38">
        <w:rPr>
          <w:rFonts w:ascii="Arial" w:hAnsi="Arial" w:cs="Arial"/>
          <w:sz w:val="22"/>
          <w:szCs w:val="22"/>
          <w:lang w:val="pl-PL"/>
        </w:rPr>
        <w:t>) i użycia Validatora, fizycznego urządzenia szyfrującego do autoryzacji dostępu i ochrony środków.</w:t>
      </w:r>
    </w:p>
    <w:p w14:paraId="60B7A946" w14:textId="7E4CD0BD" w:rsidR="004142AB" w:rsidRDefault="00295A38" w:rsidP="00536D82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Zarówno konsumenci, jak i partnerzy mają obowiązek przejść procedurę uwierzytelnienia </w:t>
      </w:r>
      <w:r w:rsidR="00C90F06" w:rsidRPr="00084E79">
        <w:rPr>
          <w:rFonts w:ascii="Arial" w:hAnsi="Arial" w:cs="Arial"/>
          <w:sz w:val="22"/>
          <w:szCs w:val="22"/>
          <w:lang w:val="pl-PL"/>
        </w:rPr>
        <w:t>KYC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="00C90E8B">
        <w:rPr>
          <w:rFonts w:ascii="Arial" w:hAnsi="Arial" w:cs="Arial"/>
          <w:sz w:val="22"/>
          <w:szCs w:val="22"/>
          <w:lang w:val="pl-PL"/>
        </w:rPr>
        <w:t xml:space="preserve">jeszcze </w:t>
      </w:r>
      <w:r>
        <w:rPr>
          <w:rFonts w:ascii="Arial" w:hAnsi="Arial" w:cs="Arial"/>
          <w:sz w:val="22"/>
          <w:szCs w:val="22"/>
          <w:lang w:val="pl-PL"/>
        </w:rPr>
        <w:t>zanim dołączą do społeczności</w:t>
      </w:r>
      <w:r w:rsidR="0078451D">
        <w:rPr>
          <w:rFonts w:ascii="Arial" w:hAnsi="Arial" w:cs="Arial"/>
          <w:sz w:val="22"/>
          <w:szCs w:val="22"/>
          <w:lang w:val="pl-PL"/>
        </w:rPr>
        <w:t xml:space="preserve">, co </w:t>
      </w:r>
      <w:r w:rsidRPr="00295A38">
        <w:rPr>
          <w:rFonts w:ascii="Arial" w:hAnsi="Arial" w:cs="Arial"/>
          <w:sz w:val="22"/>
          <w:szCs w:val="22"/>
          <w:lang w:val="pl-PL"/>
        </w:rPr>
        <w:t xml:space="preserve">zapewnia wyższy poziom zgodności (compliance) i </w:t>
      </w:r>
      <w:r w:rsidR="002179C0">
        <w:rPr>
          <w:rFonts w:ascii="Arial" w:hAnsi="Arial" w:cs="Arial"/>
          <w:sz w:val="22"/>
          <w:szCs w:val="22"/>
          <w:lang w:val="pl-PL"/>
        </w:rPr>
        <w:t xml:space="preserve">spójność </w:t>
      </w:r>
      <w:r>
        <w:rPr>
          <w:rFonts w:ascii="Arial" w:hAnsi="Arial" w:cs="Arial"/>
          <w:sz w:val="22"/>
          <w:szCs w:val="22"/>
          <w:lang w:val="pl-PL"/>
        </w:rPr>
        <w:t xml:space="preserve">ze standardami </w:t>
      </w:r>
      <w:r w:rsidR="00F075E9">
        <w:rPr>
          <w:rFonts w:ascii="Arial" w:hAnsi="Arial" w:cs="Arial"/>
          <w:sz w:val="22"/>
          <w:szCs w:val="22"/>
          <w:lang w:val="pl-PL"/>
        </w:rPr>
        <w:t>przeciwdziałania</w:t>
      </w:r>
      <w:r w:rsidR="004142AB">
        <w:rPr>
          <w:rFonts w:ascii="Arial" w:hAnsi="Arial" w:cs="Arial"/>
          <w:sz w:val="22"/>
          <w:szCs w:val="22"/>
          <w:lang w:val="pl-PL"/>
        </w:rPr>
        <w:t xml:space="preserve"> prani</w:t>
      </w:r>
      <w:r w:rsidR="00F075E9">
        <w:rPr>
          <w:rFonts w:ascii="Arial" w:hAnsi="Arial" w:cs="Arial"/>
          <w:sz w:val="22"/>
          <w:szCs w:val="22"/>
          <w:lang w:val="pl-PL"/>
        </w:rPr>
        <w:t>u</w:t>
      </w:r>
      <w:r w:rsidR="004142AB">
        <w:rPr>
          <w:rFonts w:ascii="Arial" w:hAnsi="Arial" w:cs="Arial"/>
          <w:sz w:val="22"/>
          <w:szCs w:val="22"/>
          <w:lang w:val="pl-PL"/>
        </w:rPr>
        <w:t xml:space="preserve"> pieniędzy </w:t>
      </w:r>
      <w:r>
        <w:rPr>
          <w:rFonts w:ascii="Arial" w:hAnsi="Arial" w:cs="Arial"/>
          <w:sz w:val="22"/>
          <w:szCs w:val="22"/>
          <w:lang w:val="pl-PL"/>
        </w:rPr>
        <w:t>AML</w:t>
      </w:r>
      <w:r w:rsidR="0078451D">
        <w:rPr>
          <w:rFonts w:ascii="Arial" w:hAnsi="Arial" w:cs="Arial"/>
          <w:sz w:val="22"/>
          <w:szCs w:val="22"/>
          <w:lang w:val="pl-PL"/>
        </w:rPr>
        <w:t xml:space="preserve"> (Anti-Money Laundering)</w:t>
      </w:r>
      <w:r>
        <w:rPr>
          <w:rFonts w:ascii="Arial" w:hAnsi="Arial" w:cs="Arial"/>
          <w:sz w:val="22"/>
          <w:szCs w:val="22"/>
          <w:lang w:val="pl-PL"/>
        </w:rPr>
        <w:t xml:space="preserve"> i</w:t>
      </w:r>
      <w:r w:rsidR="00C90F06" w:rsidRPr="00295A38">
        <w:rPr>
          <w:rFonts w:ascii="Arial" w:hAnsi="Arial" w:cs="Arial"/>
          <w:sz w:val="22"/>
          <w:szCs w:val="22"/>
          <w:lang w:val="pl-PL"/>
        </w:rPr>
        <w:t xml:space="preserve"> </w:t>
      </w:r>
      <w:r w:rsidR="005725EC">
        <w:rPr>
          <w:rFonts w:ascii="Arial" w:hAnsi="Arial" w:cs="Arial"/>
          <w:sz w:val="22"/>
          <w:szCs w:val="22"/>
          <w:lang w:val="pl-PL"/>
        </w:rPr>
        <w:t xml:space="preserve">przeciwdziałania </w:t>
      </w:r>
      <w:r w:rsidR="004142AB">
        <w:rPr>
          <w:rFonts w:ascii="Arial" w:hAnsi="Arial" w:cs="Arial"/>
          <w:sz w:val="22"/>
          <w:szCs w:val="22"/>
          <w:lang w:val="pl-PL"/>
        </w:rPr>
        <w:t>finansowani</w:t>
      </w:r>
      <w:r w:rsidR="005725EC">
        <w:rPr>
          <w:rFonts w:ascii="Arial" w:hAnsi="Arial" w:cs="Arial"/>
          <w:sz w:val="22"/>
          <w:szCs w:val="22"/>
          <w:lang w:val="pl-PL"/>
        </w:rPr>
        <w:t>u</w:t>
      </w:r>
      <w:r w:rsidR="004142AB">
        <w:rPr>
          <w:rFonts w:ascii="Arial" w:hAnsi="Arial" w:cs="Arial"/>
          <w:sz w:val="22"/>
          <w:szCs w:val="22"/>
          <w:lang w:val="pl-PL"/>
        </w:rPr>
        <w:t xml:space="preserve"> terroryzmu</w:t>
      </w:r>
      <w:r w:rsidR="004142AB" w:rsidRPr="00295A38">
        <w:rPr>
          <w:rFonts w:ascii="Arial" w:hAnsi="Arial" w:cs="Arial"/>
          <w:sz w:val="22"/>
          <w:szCs w:val="22"/>
          <w:lang w:val="pl-PL"/>
        </w:rPr>
        <w:t xml:space="preserve"> </w:t>
      </w:r>
      <w:r w:rsidR="00C90F06" w:rsidRPr="00295A38">
        <w:rPr>
          <w:rFonts w:ascii="Arial" w:hAnsi="Arial" w:cs="Arial"/>
          <w:sz w:val="22"/>
          <w:szCs w:val="22"/>
          <w:lang w:val="pl-PL"/>
        </w:rPr>
        <w:t>CFT</w:t>
      </w:r>
      <w:r w:rsidR="0078451D">
        <w:rPr>
          <w:rFonts w:ascii="Arial" w:hAnsi="Arial" w:cs="Arial"/>
          <w:sz w:val="22"/>
          <w:szCs w:val="22"/>
          <w:lang w:val="pl-PL"/>
        </w:rPr>
        <w:t xml:space="preserve"> (</w:t>
      </w:r>
      <w:r w:rsidR="0078451D" w:rsidRPr="0078451D">
        <w:rPr>
          <w:rFonts w:ascii="Arial" w:hAnsi="Arial" w:cs="Arial"/>
          <w:sz w:val="22"/>
          <w:szCs w:val="22"/>
          <w:lang w:val="pl-PL"/>
        </w:rPr>
        <w:t>Counter Finan</w:t>
      </w:r>
      <w:r w:rsidR="00C90E8B">
        <w:rPr>
          <w:rFonts w:ascii="Arial" w:hAnsi="Arial" w:cs="Arial"/>
          <w:sz w:val="22"/>
          <w:szCs w:val="22"/>
          <w:lang w:val="pl-PL"/>
        </w:rPr>
        <w:t xml:space="preserve">cing </w:t>
      </w:r>
      <w:r w:rsidR="005725EC">
        <w:rPr>
          <w:rFonts w:ascii="Arial" w:hAnsi="Arial" w:cs="Arial"/>
          <w:sz w:val="22"/>
          <w:szCs w:val="22"/>
          <w:lang w:val="pl-PL"/>
        </w:rPr>
        <w:t xml:space="preserve">of </w:t>
      </w:r>
      <w:r w:rsidR="0078451D" w:rsidRPr="0078451D">
        <w:rPr>
          <w:rFonts w:ascii="Arial" w:hAnsi="Arial" w:cs="Arial"/>
          <w:sz w:val="22"/>
          <w:szCs w:val="22"/>
          <w:lang w:val="pl-PL"/>
        </w:rPr>
        <w:t>Terrorism)</w:t>
      </w:r>
      <w:r w:rsidR="00C90F06" w:rsidRPr="00295A38">
        <w:rPr>
          <w:rFonts w:ascii="Arial" w:hAnsi="Arial" w:cs="Arial"/>
          <w:sz w:val="22"/>
          <w:szCs w:val="22"/>
          <w:lang w:val="pl-PL"/>
        </w:rPr>
        <w:t>.</w:t>
      </w:r>
    </w:p>
    <w:p w14:paraId="23F5BE01" w14:textId="222DEFE0" w:rsidR="00C90F06" w:rsidRDefault="00C90E8B" w:rsidP="00536D82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</w:t>
      </w:r>
      <w:r w:rsidR="0078451D" w:rsidRPr="0078451D">
        <w:rPr>
          <w:rFonts w:ascii="Arial" w:hAnsi="Arial" w:cs="Arial"/>
          <w:sz w:val="22"/>
          <w:szCs w:val="22"/>
          <w:lang w:val="pl-PL"/>
        </w:rPr>
        <w:t xml:space="preserve">zięki responsywnemu i </w:t>
      </w:r>
      <w:r w:rsidR="00E46CB3" w:rsidRPr="0078451D">
        <w:rPr>
          <w:rFonts w:ascii="Arial" w:hAnsi="Arial" w:cs="Arial"/>
          <w:sz w:val="22"/>
          <w:szCs w:val="22"/>
          <w:lang w:val="pl-PL"/>
        </w:rPr>
        <w:t>przejrzystemu</w:t>
      </w:r>
      <w:r w:rsidR="0078451D" w:rsidRPr="0078451D">
        <w:rPr>
          <w:rFonts w:ascii="Arial" w:hAnsi="Arial" w:cs="Arial"/>
          <w:sz w:val="22"/>
          <w:szCs w:val="22"/>
          <w:lang w:val="pl-PL"/>
        </w:rPr>
        <w:t xml:space="preserve"> systemowi zarządzania</w:t>
      </w:r>
      <w:r w:rsidR="00C90F06" w:rsidRPr="0078451D">
        <w:rPr>
          <w:rFonts w:ascii="Arial" w:hAnsi="Arial" w:cs="Arial"/>
          <w:sz w:val="22"/>
          <w:szCs w:val="22"/>
          <w:lang w:val="pl-PL"/>
        </w:rPr>
        <w:t xml:space="preserve">, DasCoin </w:t>
      </w:r>
      <w:r w:rsidR="0078451D" w:rsidRPr="0078451D">
        <w:rPr>
          <w:rFonts w:ascii="Arial" w:hAnsi="Arial" w:cs="Arial"/>
          <w:sz w:val="22"/>
          <w:szCs w:val="22"/>
          <w:lang w:val="pl-PL"/>
        </w:rPr>
        <w:t xml:space="preserve">może dostosowywać się </w:t>
      </w:r>
      <w:r>
        <w:rPr>
          <w:rFonts w:ascii="Arial" w:hAnsi="Arial" w:cs="Arial"/>
          <w:sz w:val="22"/>
          <w:szCs w:val="22"/>
          <w:lang w:val="pl-PL"/>
        </w:rPr>
        <w:t xml:space="preserve">szybko </w:t>
      </w:r>
      <w:r w:rsidR="0078451D" w:rsidRPr="0078451D">
        <w:rPr>
          <w:rFonts w:ascii="Arial" w:hAnsi="Arial" w:cs="Arial"/>
          <w:sz w:val="22"/>
          <w:szCs w:val="22"/>
          <w:lang w:val="pl-PL"/>
        </w:rPr>
        <w:t xml:space="preserve">do zmian regulacyjnych, </w:t>
      </w:r>
      <w:r w:rsidR="0078451D">
        <w:rPr>
          <w:rFonts w:ascii="Arial" w:hAnsi="Arial" w:cs="Arial"/>
          <w:sz w:val="22"/>
          <w:szCs w:val="22"/>
          <w:lang w:val="pl-PL"/>
        </w:rPr>
        <w:t xml:space="preserve">w zakresie ładu korporacyjnego i </w:t>
      </w:r>
      <w:r w:rsidR="00C90F06" w:rsidRPr="0078451D">
        <w:rPr>
          <w:rFonts w:ascii="Arial" w:hAnsi="Arial" w:cs="Arial"/>
          <w:sz w:val="22"/>
          <w:szCs w:val="22"/>
          <w:lang w:val="pl-PL"/>
        </w:rPr>
        <w:t xml:space="preserve">compliance </w:t>
      </w:r>
      <w:r w:rsidR="0078451D">
        <w:rPr>
          <w:rFonts w:ascii="Arial" w:hAnsi="Arial" w:cs="Arial"/>
          <w:sz w:val="22"/>
          <w:szCs w:val="22"/>
          <w:lang w:val="pl-PL"/>
        </w:rPr>
        <w:t>oraz nowych wymagań w otoczeniu konkurencyjnym</w:t>
      </w:r>
      <w:r w:rsidR="00C90F06" w:rsidRPr="0078451D">
        <w:rPr>
          <w:rFonts w:ascii="Arial" w:hAnsi="Arial" w:cs="Arial"/>
          <w:sz w:val="22"/>
          <w:szCs w:val="22"/>
          <w:lang w:val="pl-PL"/>
        </w:rPr>
        <w:t>.</w:t>
      </w:r>
    </w:p>
    <w:p w14:paraId="0E285E97" w14:textId="77777777" w:rsidR="00E46CB3" w:rsidRDefault="00E46CB3" w:rsidP="00E46CB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927DE1">
        <w:rPr>
          <w:rFonts w:ascii="Arial" w:hAnsi="Arial" w:cs="Arial"/>
          <w:sz w:val="22"/>
          <w:szCs w:val="22"/>
          <w:lang w:val="pl-PL"/>
        </w:rPr>
        <w:t xml:space="preserve">DasCoin utrzymuje i rozwija swoją </w:t>
      </w:r>
      <w:r>
        <w:rPr>
          <w:rFonts w:ascii="Arial" w:hAnsi="Arial" w:cs="Arial"/>
          <w:sz w:val="22"/>
          <w:szCs w:val="22"/>
          <w:lang w:val="pl-PL"/>
        </w:rPr>
        <w:t>infrastrukturę</w:t>
      </w:r>
      <w:r w:rsidRPr="00927DE1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zgodnie ze światowymi </w:t>
      </w:r>
      <w:r w:rsidRPr="00927DE1">
        <w:rPr>
          <w:rFonts w:ascii="Arial" w:hAnsi="Arial" w:cs="Arial"/>
          <w:sz w:val="22"/>
          <w:szCs w:val="22"/>
          <w:lang w:val="pl-PL"/>
        </w:rPr>
        <w:t>standardami</w:t>
      </w:r>
      <w:r>
        <w:rPr>
          <w:rFonts w:ascii="Arial" w:hAnsi="Arial" w:cs="Arial"/>
          <w:sz w:val="22"/>
          <w:szCs w:val="22"/>
          <w:lang w:val="pl-PL"/>
        </w:rPr>
        <w:t>, przewidując przyszłe trendy i ryzyka, po to by za</w:t>
      </w:r>
      <w:r w:rsidRPr="00927DE1">
        <w:rPr>
          <w:rFonts w:ascii="Arial" w:hAnsi="Arial" w:cs="Arial"/>
          <w:sz w:val="22"/>
          <w:szCs w:val="22"/>
          <w:lang w:val="pl-PL"/>
        </w:rPr>
        <w:t>gwarant</w:t>
      </w:r>
      <w:r>
        <w:rPr>
          <w:rFonts w:ascii="Arial" w:hAnsi="Arial" w:cs="Arial"/>
          <w:sz w:val="22"/>
          <w:szCs w:val="22"/>
          <w:lang w:val="pl-PL"/>
        </w:rPr>
        <w:t>ować najwyższy poziom bezpieczeństwa systemu.</w:t>
      </w:r>
    </w:p>
    <w:p w14:paraId="2586DF3E" w14:textId="36F77204" w:rsidR="00C90F06" w:rsidRPr="00084E79" w:rsidRDefault="00536D82" w:rsidP="00536D82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Przyjazna</w:t>
      </w:r>
      <w:r w:rsidR="0078451D">
        <w:rPr>
          <w:rFonts w:ascii="Arial" w:hAnsi="Arial" w:cs="Arial"/>
          <w:sz w:val="22"/>
          <w:szCs w:val="22"/>
          <w:lang w:val="pl-PL"/>
        </w:rPr>
        <w:t xml:space="preserve"> środowisku naturalnemu </w:t>
      </w:r>
      <w:r>
        <w:rPr>
          <w:rFonts w:ascii="Arial" w:hAnsi="Arial" w:cs="Arial"/>
          <w:sz w:val="22"/>
          <w:szCs w:val="22"/>
          <w:lang w:val="pl-PL"/>
        </w:rPr>
        <w:t xml:space="preserve">technologia blockchain </w:t>
      </w:r>
      <w:r w:rsidR="0078451D">
        <w:rPr>
          <w:rFonts w:ascii="Arial" w:hAnsi="Arial" w:cs="Arial"/>
          <w:sz w:val="22"/>
          <w:szCs w:val="22"/>
          <w:lang w:val="pl-PL"/>
        </w:rPr>
        <w:t xml:space="preserve">zużywa </w:t>
      </w:r>
      <w:r w:rsidR="00C90F06" w:rsidRPr="00084E79">
        <w:rPr>
          <w:rFonts w:ascii="Arial" w:hAnsi="Arial" w:cs="Arial"/>
          <w:sz w:val="22"/>
          <w:szCs w:val="22"/>
          <w:lang w:val="pl-PL"/>
        </w:rPr>
        <w:t>minimum</w:t>
      </w:r>
      <w:r>
        <w:rPr>
          <w:rFonts w:ascii="Arial" w:hAnsi="Arial" w:cs="Arial"/>
          <w:sz w:val="22"/>
          <w:szCs w:val="22"/>
          <w:lang w:val="pl-PL"/>
        </w:rPr>
        <w:t xml:space="preserve"> zasobów energii bez uszczerbku na wydajności systemu</w:t>
      </w:r>
      <w:r w:rsidR="00C90F06" w:rsidRPr="00084E79">
        <w:rPr>
          <w:rFonts w:ascii="Arial" w:hAnsi="Arial" w:cs="Arial"/>
          <w:sz w:val="22"/>
          <w:szCs w:val="22"/>
          <w:lang w:val="pl-PL"/>
        </w:rPr>
        <w:t>.</w:t>
      </w:r>
    </w:p>
    <w:p w14:paraId="256C8352" w14:textId="6DA2A967" w:rsidR="008070AD" w:rsidRDefault="00536D82" w:rsidP="00E46CB3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536D82">
        <w:rPr>
          <w:rFonts w:ascii="Arial" w:hAnsi="Arial" w:cs="Arial"/>
          <w:sz w:val="22"/>
          <w:szCs w:val="22"/>
          <w:lang w:val="pl-PL"/>
        </w:rPr>
        <w:t xml:space="preserve">Blockchain </w:t>
      </w:r>
      <w:r w:rsidR="00C90F06" w:rsidRPr="00536D82">
        <w:rPr>
          <w:rFonts w:ascii="Arial" w:hAnsi="Arial" w:cs="Arial"/>
          <w:sz w:val="22"/>
          <w:szCs w:val="22"/>
          <w:lang w:val="pl-PL"/>
        </w:rPr>
        <w:t>DasCoin</w:t>
      </w:r>
      <w:r w:rsidRPr="00536D82">
        <w:rPr>
          <w:rFonts w:ascii="Arial" w:hAnsi="Arial" w:cs="Arial"/>
          <w:sz w:val="22"/>
          <w:szCs w:val="22"/>
          <w:lang w:val="pl-PL"/>
        </w:rPr>
        <w:t xml:space="preserve">a uruchomiony </w:t>
      </w:r>
      <w:r w:rsidR="00E46CB3" w:rsidRPr="00536D82">
        <w:rPr>
          <w:rFonts w:ascii="Arial" w:hAnsi="Arial" w:cs="Arial"/>
          <w:sz w:val="22"/>
          <w:szCs w:val="22"/>
          <w:lang w:val="pl-PL"/>
        </w:rPr>
        <w:t xml:space="preserve">został </w:t>
      </w:r>
      <w:r w:rsidRPr="00536D82">
        <w:rPr>
          <w:rFonts w:ascii="Arial" w:hAnsi="Arial" w:cs="Arial"/>
          <w:sz w:val="22"/>
          <w:szCs w:val="22"/>
          <w:lang w:val="pl-PL"/>
        </w:rPr>
        <w:t xml:space="preserve">31 marca </w:t>
      </w:r>
      <w:r w:rsidR="00C90F06" w:rsidRPr="00536D82">
        <w:rPr>
          <w:rFonts w:ascii="Arial" w:hAnsi="Arial" w:cs="Arial"/>
          <w:sz w:val="22"/>
          <w:szCs w:val="22"/>
          <w:lang w:val="pl-PL"/>
        </w:rPr>
        <w:t>2017</w:t>
      </w:r>
      <w:r w:rsidRPr="00536D82">
        <w:rPr>
          <w:rFonts w:ascii="Arial" w:hAnsi="Arial" w:cs="Arial"/>
          <w:sz w:val="22"/>
          <w:szCs w:val="22"/>
          <w:lang w:val="pl-PL"/>
        </w:rPr>
        <w:t xml:space="preserve"> roku</w:t>
      </w:r>
      <w:r w:rsidR="00E43101">
        <w:rPr>
          <w:rFonts w:ascii="Arial" w:hAnsi="Arial" w:cs="Arial"/>
          <w:sz w:val="22"/>
          <w:szCs w:val="22"/>
          <w:lang w:val="pl-PL"/>
        </w:rPr>
        <w:t xml:space="preserve"> w Zurichu</w:t>
      </w:r>
      <w:r>
        <w:rPr>
          <w:rFonts w:ascii="Arial" w:hAnsi="Arial" w:cs="Arial"/>
          <w:sz w:val="22"/>
          <w:szCs w:val="22"/>
          <w:lang w:val="pl-PL"/>
        </w:rPr>
        <w:t xml:space="preserve">. W procesie </w:t>
      </w:r>
      <w:r w:rsidR="004142AB">
        <w:rPr>
          <w:rFonts w:ascii="Arial" w:hAnsi="Arial" w:cs="Arial"/>
          <w:sz w:val="22"/>
          <w:szCs w:val="22"/>
          <w:lang w:val="pl-PL"/>
        </w:rPr>
        <w:t>emisji „</w:t>
      </w:r>
      <w:r>
        <w:rPr>
          <w:rFonts w:ascii="Arial" w:hAnsi="Arial" w:cs="Arial"/>
          <w:sz w:val="22"/>
          <w:szCs w:val="22"/>
          <w:lang w:val="pl-PL"/>
        </w:rPr>
        <w:t>mintingu</w:t>
      </w:r>
      <w:r w:rsidR="004142AB">
        <w:rPr>
          <w:rFonts w:ascii="Arial" w:hAnsi="Arial" w:cs="Arial"/>
          <w:sz w:val="22"/>
          <w:szCs w:val="22"/>
          <w:lang w:val="pl-PL"/>
        </w:rPr>
        <w:t>”</w:t>
      </w:r>
      <w:r>
        <w:rPr>
          <w:rFonts w:ascii="Arial" w:hAnsi="Arial" w:cs="Arial"/>
          <w:sz w:val="22"/>
          <w:szCs w:val="22"/>
          <w:lang w:val="pl-PL"/>
        </w:rPr>
        <w:t xml:space="preserve">, gdzie </w:t>
      </w:r>
      <w:r w:rsidR="00E46CB3">
        <w:rPr>
          <w:rFonts w:ascii="Arial" w:hAnsi="Arial" w:cs="Arial"/>
          <w:sz w:val="22"/>
          <w:szCs w:val="22"/>
          <w:lang w:val="pl-PL"/>
        </w:rPr>
        <w:t xml:space="preserve">całkowita podaż ograniczona jest do 8,5 miliardów jednostek, </w:t>
      </w:r>
      <w:r>
        <w:rPr>
          <w:rFonts w:ascii="Arial" w:hAnsi="Arial" w:cs="Arial"/>
          <w:sz w:val="22"/>
          <w:szCs w:val="22"/>
          <w:lang w:val="pl-PL"/>
        </w:rPr>
        <w:t>p</w:t>
      </w:r>
      <w:r w:rsidRPr="00536D82">
        <w:rPr>
          <w:rFonts w:ascii="Arial" w:hAnsi="Arial" w:cs="Arial"/>
          <w:sz w:val="22"/>
          <w:szCs w:val="22"/>
          <w:lang w:val="pl-PL"/>
        </w:rPr>
        <w:t xml:space="preserve">ozyskano już ponad 600 milionów </w:t>
      </w:r>
      <w:r w:rsidR="00C90F06" w:rsidRPr="00536D82">
        <w:rPr>
          <w:rFonts w:ascii="Arial" w:hAnsi="Arial" w:cs="Arial"/>
          <w:sz w:val="22"/>
          <w:szCs w:val="22"/>
          <w:lang w:val="pl-PL"/>
        </w:rPr>
        <w:t>DasCoin</w:t>
      </w:r>
      <w:r w:rsidR="00E46CB3">
        <w:rPr>
          <w:rFonts w:ascii="Arial" w:hAnsi="Arial" w:cs="Arial"/>
          <w:sz w:val="22"/>
          <w:szCs w:val="22"/>
          <w:lang w:val="pl-PL"/>
        </w:rPr>
        <w:t>ów</w:t>
      </w:r>
      <w:r w:rsidR="00C90F06" w:rsidRPr="00536D82">
        <w:rPr>
          <w:rFonts w:ascii="Arial" w:hAnsi="Arial" w:cs="Arial"/>
          <w:sz w:val="22"/>
          <w:szCs w:val="22"/>
          <w:lang w:val="pl-PL"/>
        </w:rPr>
        <w:t>.</w:t>
      </w:r>
    </w:p>
    <w:p w14:paraId="2231B88F" w14:textId="02B25ADA" w:rsidR="00C90F06" w:rsidRPr="00D4742B" w:rsidRDefault="00750F24" w:rsidP="00E46CB3">
      <w:p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4742B">
        <w:rPr>
          <w:rFonts w:ascii="Arial" w:hAnsi="Arial" w:cs="Arial"/>
          <w:b/>
          <w:sz w:val="22"/>
          <w:szCs w:val="22"/>
          <w:lang w:val="pl-PL"/>
        </w:rPr>
        <w:t xml:space="preserve">O </w:t>
      </w:r>
      <w:r w:rsidR="00C90F06" w:rsidRPr="00D4742B">
        <w:rPr>
          <w:rFonts w:ascii="Arial" w:hAnsi="Arial" w:cs="Arial"/>
          <w:b/>
          <w:sz w:val="22"/>
          <w:szCs w:val="22"/>
          <w:lang w:val="pl-PL"/>
        </w:rPr>
        <w:t>DasCoin:</w:t>
      </w:r>
    </w:p>
    <w:p w14:paraId="5E135B1E" w14:textId="5C0B5938" w:rsidR="008070AD" w:rsidRPr="00D4742B" w:rsidRDefault="00C90F06" w:rsidP="008070AD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8070AD">
        <w:rPr>
          <w:rFonts w:ascii="Arial" w:hAnsi="Arial" w:cs="Arial"/>
          <w:sz w:val="22"/>
          <w:szCs w:val="22"/>
          <w:lang w:val="pl-PL"/>
        </w:rPr>
        <w:t xml:space="preserve">DasCoin </w:t>
      </w:r>
      <w:r w:rsidR="008070AD">
        <w:rPr>
          <w:rFonts w:ascii="Arial" w:hAnsi="Arial" w:cs="Arial"/>
          <w:sz w:val="22"/>
          <w:szCs w:val="22"/>
          <w:lang w:val="pl-PL"/>
        </w:rPr>
        <w:t>(DASC) to serce systemu cyfrowych aktywów</w:t>
      </w:r>
      <w:r w:rsidR="008070AD" w:rsidRPr="008070AD">
        <w:rPr>
          <w:rFonts w:ascii="Arial" w:hAnsi="Arial" w:cs="Arial"/>
          <w:sz w:val="22"/>
          <w:szCs w:val="22"/>
          <w:lang w:val="pl-PL"/>
        </w:rPr>
        <w:t xml:space="preserve"> DasEcosystem</w:t>
      </w:r>
      <w:r w:rsidR="008070AD">
        <w:rPr>
          <w:rFonts w:ascii="Arial" w:hAnsi="Arial" w:cs="Arial"/>
          <w:sz w:val="22"/>
          <w:szCs w:val="22"/>
          <w:lang w:val="pl-PL"/>
        </w:rPr>
        <w:t>, oparty na blockchainie nośnik wartości, łączący</w:t>
      </w:r>
      <w:r w:rsidR="008070AD" w:rsidRPr="008070AD">
        <w:rPr>
          <w:rFonts w:ascii="Arial" w:hAnsi="Arial" w:cs="Arial"/>
          <w:sz w:val="22"/>
          <w:szCs w:val="22"/>
          <w:lang w:val="pl-PL"/>
        </w:rPr>
        <w:t xml:space="preserve"> wybrane cechy walut tradycyjnych z korzyściami, jakie niosą innowacyjne waluty cyfrowe, jednocześn</w:t>
      </w:r>
      <w:r w:rsidR="008070AD">
        <w:rPr>
          <w:rFonts w:ascii="Arial" w:hAnsi="Arial" w:cs="Arial"/>
          <w:sz w:val="22"/>
          <w:szCs w:val="22"/>
          <w:lang w:val="pl-PL"/>
        </w:rPr>
        <w:t>ie eliminując</w:t>
      </w:r>
      <w:r w:rsidR="00135B56">
        <w:rPr>
          <w:rFonts w:ascii="Arial" w:hAnsi="Arial" w:cs="Arial"/>
          <w:sz w:val="22"/>
          <w:szCs w:val="22"/>
          <w:lang w:val="pl-PL"/>
        </w:rPr>
        <w:t>y</w:t>
      </w:r>
      <w:r w:rsidR="008070AD">
        <w:rPr>
          <w:rFonts w:ascii="Arial" w:hAnsi="Arial" w:cs="Arial"/>
          <w:sz w:val="22"/>
          <w:szCs w:val="22"/>
          <w:lang w:val="pl-PL"/>
        </w:rPr>
        <w:t xml:space="preserve"> ich słabe strony. </w:t>
      </w:r>
      <w:r w:rsidR="008070AD" w:rsidRPr="00D4742B">
        <w:rPr>
          <w:rFonts w:ascii="Arial" w:hAnsi="Arial" w:cs="Arial"/>
          <w:sz w:val="22"/>
          <w:szCs w:val="22"/>
          <w:lang w:val="pl-PL"/>
        </w:rPr>
        <w:t xml:space="preserve">DasCoin jest szybki, wydajny, stabilny, </w:t>
      </w:r>
      <w:r w:rsidR="00135B56" w:rsidRPr="00D4742B">
        <w:rPr>
          <w:rFonts w:ascii="Arial" w:hAnsi="Arial" w:cs="Arial"/>
          <w:sz w:val="22"/>
          <w:szCs w:val="22"/>
          <w:lang w:val="pl-PL"/>
        </w:rPr>
        <w:t>bezpieczny i</w:t>
      </w:r>
      <w:r w:rsidR="008070AD" w:rsidRPr="00D4742B">
        <w:rPr>
          <w:rFonts w:ascii="Arial" w:hAnsi="Arial" w:cs="Arial"/>
          <w:sz w:val="22"/>
          <w:szCs w:val="22"/>
          <w:lang w:val="pl-PL"/>
        </w:rPr>
        <w:t xml:space="preserve"> skalowalny.</w:t>
      </w:r>
    </w:p>
    <w:p w14:paraId="0409F7F2" w14:textId="58890EBB" w:rsidR="00896CCA" w:rsidRDefault="00C90F06" w:rsidP="00896CCA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135B56">
        <w:rPr>
          <w:rFonts w:ascii="Arial" w:hAnsi="Arial" w:cs="Arial"/>
          <w:sz w:val="22"/>
          <w:szCs w:val="22"/>
          <w:lang w:val="pl-PL"/>
        </w:rPr>
        <w:t xml:space="preserve">DasCoin </w:t>
      </w:r>
      <w:r w:rsidR="00135B56">
        <w:rPr>
          <w:rFonts w:ascii="Arial" w:hAnsi="Arial" w:cs="Arial"/>
          <w:sz w:val="22"/>
          <w:szCs w:val="22"/>
          <w:lang w:val="pl-PL"/>
        </w:rPr>
        <w:t>wdra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ża </w:t>
      </w:r>
      <w:r w:rsidR="00135B56">
        <w:rPr>
          <w:rFonts w:ascii="Arial" w:hAnsi="Arial" w:cs="Arial"/>
          <w:sz w:val="22"/>
          <w:szCs w:val="22"/>
          <w:lang w:val="pl-PL"/>
        </w:rPr>
        <w:t xml:space="preserve">technologię </w:t>
      </w:r>
      <w:r w:rsidR="00135B56" w:rsidRPr="00135B56">
        <w:rPr>
          <w:rFonts w:ascii="Arial" w:hAnsi="Arial" w:cs="Arial"/>
          <w:sz w:val="22"/>
          <w:szCs w:val="22"/>
          <w:lang w:val="pl-PL"/>
        </w:rPr>
        <w:t>cyfrow</w:t>
      </w:r>
      <w:r w:rsidR="00135B56">
        <w:rPr>
          <w:rFonts w:ascii="Arial" w:hAnsi="Arial" w:cs="Arial"/>
          <w:sz w:val="22"/>
          <w:szCs w:val="22"/>
          <w:lang w:val="pl-PL"/>
        </w:rPr>
        <w:t>ej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 walut</w:t>
      </w:r>
      <w:r w:rsidR="00135B56">
        <w:rPr>
          <w:rFonts w:ascii="Arial" w:hAnsi="Arial" w:cs="Arial"/>
          <w:sz w:val="22"/>
          <w:szCs w:val="22"/>
          <w:lang w:val="pl-PL"/>
        </w:rPr>
        <w:t>y</w:t>
      </w:r>
      <w:r w:rsidR="00135B56" w:rsidRPr="00135B56">
        <w:rPr>
          <w:rFonts w:ascii="Arial" w:hAnsi="Arial" w:cs="Arial"/>
          <w:sz w:val="22"/>
          <w:szCs w:val="22"/>
          <w:lang w:val="pl-PL"/>
        </w:rPr>
        <w:t>, która zapewni</w:t>
      </w:r>
      <w:r w:rsidR="00750F24">
        <w:rPr>
          <w:rFonts w:ascii="Arial" w:hAnsi="Arial" w:cs="Arial"/>
          <w:sz w:val="22"/>
          <w:szCs w:val="22"/>
          <w:lang w:val="pl-PL"/>
        </w:rPr>
        <w:t>a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 wysoką </w:t>
      </w:r>
      <w:r w:rsidR="00135B56">
        <w:rPr>
          <w:rFonts w:ascii="Arial" w:hAnsi="Arial" w:cs="Arial"/>
          <w:sz w:val="22"/>
          <w:szCs w:val="22"/>
          <w:lang w:val="pl-PL"/>
        </w:rPr>
        <w:t>sprawność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 i efektywność operacyjną</w:t>
      </w:r>
      <w:r w:rsidRPr="00135B56">
        <w:rPr>
          <w:rFonts w:ascii="Arial" w:hAnsi="Arial" w:cs="Arial"/>
          <w:sz w:val="22"/>
          <w:szCs w:val="22"/>
          <w:lang w:val="pl-PL"/>
        </w:rPr>
        <w:t>,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 </w:t>
      </w:r>
      <w:r w:rsidR="00135B56">
        <w:rPr>
          <w:rFonts w:ascii="Arial" w:hAnsi="Arial" w:cs="Arial"/>
          <w:sz w:val="22"/>
          <w:szCs w:val="22"/>
          <w:lang w:val="pl-PL"/>
        </w:rPr>
        <w:t>zwiększoną pojemność w zakresie liczby przetwarz</w:t>
      </w:r>
      <w:r w:rsidR="00135B56" w:rsidRPr="00135B56">
        <w:rPr>
          <w:rFonts w:ascii="Arial" w:hAnsi="Arial" w:cs="Arial"/>
          <w:sz w:val="22"/>
          <w:szCs w:val="22"/>
          <w:lang w:val="pl-PL"/>
        </w:rPr>
        <w:t>anych transakcji</w:t>
      </w:r>
      <w:r w:rsidRPr="00135B56">
        <w:rPr>
          <w:rFonts w:ascii="Arial" w:hAnsi="Arial" w:cs="Arial"/>
          <w:sz w:val="22"/>
          <w:szCs w:val="22"/>
          <w:lang w:val="pl-PL"/>
        </w:rPr>
        <w:t>,</w:t>
      </w:r>
      <w:r w:rsidR="00135B56">
        <w:rPr>
          <w:rFonts w:ascii="Arial" w:hAnsi="Arial" w:cs="Arial"/>
          <w:sz w:val="22"/>
          <w:szCs w:val="22"/>
          <w:lang w:val="pl-PL"/>
        </w:rPr>
        <w:t xml:space="preserve"> rozproszoną dystrybucję, lepsze zarządzanie </w:t>
      </w:r>
      <w:r w:rsidR="00750F24">
        <w:rPr>
          <w:rFonts w:ascii="Arial" w:hAnsi="Arial" w:cs="Arial"/>
          <w:sz w:val="22"/>
          <w:szCs w:val="22"/>
          <w:lang w:val="pl-PL"/>
        </w:rPr>
        <w:t>oraz</w:t>
      </w:r>
      <w:r w:rsidR="00135B56">
        <w:rPr>
          <w:rFonts w:ascii="Arial" w:hAnsi="Arial" w:cs="Arial"/>
          <w:sz w:val="22"/>
          <w:szCs w:val="22"/>
          <w:lang w:val="pl-PL"/>
        </w:rPr>
        <w:t xml:space="preserve"> pełną zgodność z regulacjami. Chroniony przez najlepsze dostępne na rynku protokoły bezpieczeństwa i koncesjonowany </w:t>
      </w:r>
      <w:r w:rsidRPr="00135B56">
        <w:rPr>
          <w:rFonts w:ascii="Arial" w:hAnsi="Arial" w:cs="Arial"/>
          <w:sz w:val="22"/>
          <w:szCs w:val="22"/>
          <w:lang w:val="pl-PL"/>
        </w:rPr>
        <w:t>blockchain, DasCoin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 jest </w:t>
      </w:r>
      <w:r w:rsidR="00750F24">
        <w:rPr>
          <w:rFonts w:ascii="Arial" w:hAnsi="Arial" w:cs="Arial"/>
          <w:sz w:val="22"/>
          <w:szCs w:val="22"/>
          <w:lang w:val="pl-PL"/>
        </w:rPr>
        <w:t xml:space="preserve">nie tylko </w:t>
      </w:r>
      <w:r w:rsidR="00135B56" w:rsidRPr="00135B56">
        <w:rPr>
          <w:rFonts w:ascii="Arial" w:hAnsi="Arial" w:cs="Arial"/>
          <w:sz w:val="22"/>
          <w:szCs w:val="22"/>
          <w:lang w:val="pl-PL"/>
        </w:rPr>
        <w:t xml:space="preserve">pionierem </w:t>
      </w:r>
      <w:r w:rsidR="00750F24">
        <w:rPr>
          <w:rFonts w:ascii="Arial" w:hAnsi="Arial" w:cs="Arial"/>
          <w:sz w:val="22"/>
          <w:szCs w:val="22"/>
          <w:lang w:val="pl-PL"/>
        </w:rPr>
        <w:t>w branży blockchain, ale</w:t>
      </w:r>
      <w:r w:rsidR="00896CCA">
        <w:rPr>
          <w:rFonts w:ascii="Arial" w:hAnsi="Arial" w:cs="Arial"/>
          <w:sz w:val="22"/>
          <w:szCs w:val="22"/>
          <w:lang w:val="pl-PL"/>
        </w:rPr>
        <w:t xml:space="preserve"> chce stać się pierwszą powszechną cyfrową walutą świata. </w:t>
      </w:r>
    </w:p>
    <w:p w14:paraId="2045F78F" w14:textId="0FFC192B" w:rsidR="00896CCA" w:rsidRDefault="00C90F06" w:rsidP="00896CCA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pl-PL"/>
        </w:rPr>
      </w:pPr>
      <w:r w:rsidRPr="00896CCA">
        <w:rPr>
          <w:rFonts w:ascii="Arial" w:hAnsi="Arial" w:cs="Arial"/>
          <w:sz w:val="22"/>
          <w:szCs w:val="22"/>
          <w:lang w:val="pl-PL"/>
        </w:rPr>
        <w:t xml:space="preserve">DasCoin </w:t>
      </w:r>
      <w:r w:rsidR="00750F24">
        <w:rPr>
          <w:rFonts w:ascii="Arial" w:hAnsi="Arial" w:cs="Arial"/>
          <w:sz w:val="22"/>
          <w:szCs w:val="22"/>
          <w:lang w:val="pl-PL"/>
        </w:rPr>
        <w:t>to w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 pełni </w:t>
      </w:r>
      <w:r w:rsidR="00750F24">
        <w:rPr>
          <w:rFonts w:ascii="Arial" w:hAnsi="Arial" w:cs="Arial"/>
          <w:sz w:val="22"/>
          <w:szCs w:val="22"/>
          <w:lang w:val="pl-PL"/>
        </w:rPr>
        <w:t>uwierzytelniona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 </w:t>
      </w:r>
      <w:r w:rsidR="00750F24">
        <w:rPr>
          <w:rFonts w:ascii="Arial" w:hAnsi="Arial" w:cs="Arial"/>
          <w:sz w:val="22"/>
          <w:szCs w:val="22"/>
          <w:lang w:val="pl-PL"/>
        </w:rPr>
        <w:t>KYC globalna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 społeczność użytkowników, koncesjonowan</w:t>
      </w:r>
      <w:r w:rsidR="00750F24">
        <w:rPr>
          <w:rFonts w:ascii="Arial" w:hAnsi="Arial" w:cs="Arial"/>
          <w:sz w:val="22"/>
          <w:szCs w:val="22"/>
          <w:lang w:val="pl-PL"/>
        </w:rPr>
        <w:t>a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 technologi</w:t>
      </w:r>
      <w:r w:rsidR="00750F24">
        <w:rPr>
          <w:rFonts w:ascii="Arial" w:hAnsi="Arial" w:cs="Arial"/>
          <w:sz w:val="22"/>
          <w:szCs w:val="22"/>
          <w:lang w:val="pl-PL"/>
        </w:rPr>
        <w:t>a blockchain, z</w:t>
      </w:r>
      <w:r w:rsidR="00BC4DEA">
        <w:rPr>
          <w:rFonts w:ascii="Arial" w:hAnsi="Arial" w:cs="Arial"/>
          <w:sz w:val="22"/>
          <w:szCs w:val="22"/>
          <w:lang w:val="pl-PL"/>
        </w:rPr>
        <w:t>równoważony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 </w:t>
      </w:r>
      <w:r w:rsidR="00750F24">
        <w:rPr>
          <w:rFonts w:ascii="Arial" w:hAnsi="Arial" w:cs="Arial"/>
          <w:sz w:val="22"/>
          <w:szCs w:val="22"/>
          <w:lang w:val="pl-PL"/>
        </w:rPr>
        <w:t>ek</w:t>
      </w:r>
      <w:r w:rsidR="00896CCA" w:rsidRPr="00896CCA">
        <w:rPr>
          <w:rFonts w:ascii="Arial" w:hAnsi="Arial" w:cs="Arial"/>
          <w:sz w:val="22"/>
          <w:szCs w:val="22"/>
          <w:lang w:val="pl-PL"/>
        </w:rPr>
        <w:t xml:space="preserve">osystem, zdecentralizowany portfel cyfrowy, </w:t>
      </w:r>
      <w:r w:rsidR="00BC4DEA">
        <w:rPr>
          <w:rFonts w:ascii="Arial" w:hAnsi="Arial" w:cs="Arial"/>
          <w:sz w:val="22"/>
          <w:szCs w:val="22"/>
          <w:lang w:val="pl-PL"/>
        </w:rPr>
        <w:t>oparty na silnej motywacji model marketingowy</w:t>
      </w:r>
      <w:r w:rsidRPr="00896CCA">
        <w:rPr>
          <w:rFonts w:ascii="Arial" w:hAnsi="Arial" w:cs="Arial"/>
          <w:sz w:val="22"/>
          <w:szCs w:val="22"/>
          <w:lang w:val="pl-PL"/>
        </w:rPr>
        <w:t xml:space="preserve">, </w:t>
      </w:r>
      <w:r w:rsidR="00BC4DEA">
        <w:rPr>
          <w:rFonts w:ascii="Arial" w:hAnsi="Arial" w:cs="Arial"/>
          <w:sz w:val="22"/>
          <w:szCs w:val="22"/>
          <w:lang w:val="pl-PL"/>
        </w:rPr>
        <w:t xml:space="preserve">interoperacyjny protokół </w:t>
      </w:r>
      <w:r w:rsidR="00BC4DEA" w:rsidRPr="00896CCA">
        <w:rPr>
          <w:rFonts w:ascii="Arial" w:hAnsi="Arial" w:cs="Arial"/>
          <w:sz w:val="22"/>
          <w:szCs w:val="22"/>
          <w:lang w:val="pl-PL"/>
        </w:rPr>
        <w:t>blockchain</w:t>
      </w:r>
      <w:r w:rsidR="00BC4DEA">
        <w:rPr>
          <w:rFonts w:ascii="Arial" w:hAnsi="Arial" w:cs="Arial"/>
          <w:sz w:val="22"/>
          <w:szCs w:val="22"/>
          <w:lang w:val="pl-PL"/>
        </w:rPr>
        <w:t xml:space="preserve"> oraz </w:t>
      </w:r>
      <w:r w:rsidR="00896CCA">
        <w:rPr>
          <w:rFonts w:ascii="Arial" w:hAnsi="Arial" w:cs="Arial"/>
          <w:sz w:val="22"/>
          <w:szCs w:val="22"/>
          <w:lang w:val="pl-PL"/>
        </w:rPr>
        <w:t>najlepsz</w:t>
      </w:r>
      <w:r w:rsidR="00750F24">
        <w:rPr>
          <w:rFonts w:ascii="Arial" w:hAnsi="Arial" w:cs="Arial"/>
          <w:sz w:val="22"/>
          <w:szCs w:val="22"/>
          <w:lang w:val="pl-PL"/>
        </w:rPr>
        <w:t>a</w:t>
      </w:r>
      <w:r w:rsidR="00896CCA">
        <w:rPr>
          <w:rFonts w:ascii="Arial" w:hAnsi="Arial" w:cs="Arial"/>
          <w:sz w:val="22"/>
          <w:szCs w:val="22"/>
          <w:lang w:val="pl-PL"/>
        </w:rPr>
        <w:t xml:space="preserve"> w swojej klasie architektur</w:t>
      </w:r>
      <w:r w:rsidR="00750F24">
        <w:rPr>
          <w:rFonts w:ascii="Arial" w:hAnsi="Arial" w:cs="Arial"/>
          <w:sz w:val="22"/>
          <w:szCs w:val="22"/>
          <w:lang w:val="pl-PL"/>
        </w:rPr>
        <w:t>a</w:t>
      </w:r>
      <w:r w:rsidR="00896CCA">
        <w:rPr>
          <w:rFonts w:ascii="Arial" w:hAnsi="Arial" w:cs="Arial"/>
          <w:sz w:val="22"/>
          <w:szCs w:val="22"/>
          <w:lang w:val="pl-PL"/>
        </w:rPr>
        <w:t xml:space="preserve"> systemu</w:t>
      </w:r>
      <w:r w:rsidR="00BC4DEA">
        <w:rPr>
          <w:rFonts w:ascii="Arial" w:hAnsi="Arial" w:cs="Arial"/>
          <w:sz w:val="22"/>
          <w:szCs w:val="22"/>
          <w:lang w:val="pl-PL"/>
        </w:rPr>
        <w:t xml:space="preserve"> płatności</w:t>
      </w:r>
      <w:r w:rsidRPr="00896CCA">
        <w:rPr>
          <w:rFonts w:ascii="Arial" w:hAnsi="Arial" w:cs="Arial"/>
          <w:sz w:val="22"/>
          <w:szCs w:val="22"/>
          <w:lang w:val="pl-PL"/>
        </w:rPr>
        <w:t>.</w:t>
      </w:r>
    </w:p>
    <w:p w14:paraId="76654E88" w14:textId="62E6608C" w:rsidR="007D5818" w:rsidRPr="007D5818" w:rsidRDefault="007D5818" w:rsidP="007D5818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Więcej informacji na: </w:t>
      </w:r>
      <w:hyperlink r:id="rId8" w:history="1">
        <w:r w:rsidRPr="000D2001">
          <w:rPr>
            <w:rStyle w:val="Hyperlink"/>
            <w:rFonts w:ascii="Arial" w:hAnsi="Arial" w:cs="Arial"/>
            <w:sz w:val="22"/>
            <w:szCs w:val="22"/>
            <w:lang w:val="pl-PL"/>
          </w:rPr>
          <w:t>https://dascoin.com/pl/</w:t>
        </w:r>
      </w:hyperlink>
      <w:r>
        <w:rPr>
          <w:rFonts w:ascii="Arial" w:hAnsi="Arial" w:cs="Arial"/>
          <w:sz w:val="22"/>
          <w:szCs w:val="22"/>
          <w:lang w:val="pl-PL"/>
        </w:rPr>
        <w:t xml:space="preserve"> oraz </w:t>
      </w:r>
      <w:hyperlink r:id="rId9" w:history="1">
        <w:r w:rsidRPr="000D2001">
          <w:rPr>
            <w:rStyle w:val="Hyperlink"/>
            <w:rFonts w:ascii="Arial" w:hAnsi="Arial" w:cs="Arial"/>
            <w:sz w:val="22"/>
            <w:szCs w:val="22"/>
            <w:lang w:val="pl-PL"/>
          </w:rPr>
          <w:t>https://netleaders.com/pl/</w:t>
        </w:r>
      </w:hyperlink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>
        <w:rPr>
          <w:rFonts w:ascii="Arial" w:hAnsi="Arial" w:cs="Arial"/>
          <w:sz w:val="22"/>
          <w:szCs w:val="22"/>
          <w:lang w:val="pl-PL"/>
        </w:rPr>
        <w:br/>
      </w:r>
    </w:p>
    <w:p w14:paraId="2782B55D" w14:textId="77777777" w:rsidR="007D5818" w:rsidRPr="004142AB" w:rsidRDefault="007D5818" w:rsidP="007D5818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  <w:lang w:val="pl-PL"/>
        </w:rPr>
      </w:pPr>
      <w:r w:rsidRPr="004142AB">
        <w:rPr>
          <w:rFonts w:ascii="Arial" w:eastAsia="Times New Roman" w:hAnsi="Arial" w:cs="Arial"/>
          <w:bCs/>
          <w:i/>
          <w:sz w:val="22"/>
          <w:szCs w:val="22"/>
          <w:lang w:val="pl-PL" w:eastAsia="pl-PL"/>
        </w:rPr>
        <w:t># # #</w:t>
      </w:r>
    </w:p>
    <w:p w14:paraId="02C3FF98" w14:textId="6CA618A8" w:rsidR="00896CCA" w:rsidRPr="004142AB" w:rsidRDefault="007D5818" w:rsidP="00896CCA">
      <w:p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142AB">
        <w:rPr>
          <w:rFonts w:ascii="Arial" w:hAnsi="Arial" w:cs="Arial"/>
          <w:b/>
          <w:sz w:val="22"/>
          <w:szCs w:val="22"/>
          <w:lang w:val="pl-PL"/>
        </w:rPr>
        <w:br/>
      </w:r>
      <w:r w:rsidR="001C7DAD" w:rsidRPr="004142AB">
        <w:rPr>
          <w:rFonts w:ascii="Arial" w:hAnsi="Arial" w:cs="Arial"/>
          <w:b/>
          <w:sz w:val="22"/>
          <w:szCs w:val="22"/>
          <w:lang w:val="pl-PL"/>
        </w:rPr>
        <w:t>Kontakt dla mediów:</w:t>
      </w:r>
    </w:p>
    <w:p w14:paraId="05933864" w14:textId="3BC68C7E" w:rsidR="001C7DAD" w:rsidRPr="00D4742B" w:rsidRDefault="001C7DAD" w:rsidP="00896CC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pl-PL"/>
        </w:rPr>
      </w:pPr>
      <w:r w:rsidRPr="00D4742B">
        <w:rPr>
          <w:rFonts w:ascii="Arial" w:hAnsi="Arial" w:cs="Arial"/>
          <w:sz w:val="22"/>
          <w:szCs w:val="22"/>
          <w:lang w:val="pl-PL"/>
        </w:rPr>
        <w:t>Biuro Prasowe DasCoin</w:t>
      </w:r>
      <w:r w:rsidR="00896CCA" w:rsidRPr="00D4742B">
        <w:rPr>
          <w:rFonts w:ascii="Arial" w:hAnsi="Arial" w:cs="Arial"/>
          <w:sz w:val="22"/>
          <w:szCs w:val="22"/>
          <w:lang w:val="pl-PL"/>
        </w:rPr>
        <w:br/>
      </w:r>
      <w:hyperlink r:id="rId10" w:history="1">
        <w:r w:rsidRPr="00D4742B">
          <w:rPr>
            <w:rStyle w:val="Hyperlink"/>
            <w:rFonts w:ascii="Arial" w:hAnsi="Arial" w:cs="Arial"/>
            <w:sz w:val="22"/>
            <w:szCs w:val="22"/>
            <w:lang w:val="pl-PL"/>
          </w:rPr>
          <w:t xml:space="preserve">media@dascoin.com </w:t>
        </w:r>
      </w:hyperlink>
      <w:r w:rsidRPr="00D4742B">
        <w:rPr>
          <w:rFonts w:ascii="Arial" w:hAnsi="Arial" w:cs="Arial"/>
          <w:sz w:val="22"/>
          <w:szCs w:val="22"/>
          <w:lang w:val="pl-PL"/>
        </w:rPr>
        <w:t xml:space="preserve"> </w:t>
      </w:r>
      <w:r w:rsidR="007D5818" w:rsidRPr="00D4742B">
        <w:rPr>
          <w:rFonts w:ascii="Arial" w:hAnsi="Arial" w:cs="Arial"/>
          <w:sz w:val="22"/>
          <w:szCs w:val="22"/>
          <w:lang w:val="pl-PL"/>
        </w:rPr>
        <w:br/>
      </w:r>
    </w:p>
    <w:p w14:paraId="63FC3956" w14:textId="5E3071B4" w:rsidR="00D4742B" w:rsidRDefault="00D4742B">
      <w:pPr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br w:type="page"/>
      </w:r>
    </w:p>
    <w:p w14:paraId="19468FDD" w14:textId="09B3F283" w:rsidR="00D4742B" w:rsidRPr="00D4742B" w:rsidRDefault="00D4742B" w:rsidP="00D4742B">
      <w:pPr>
        <w:pStyle w:val="NormalWeb"/>
        <w:rPr>
          <w:rStyle w:val="fcg"/>
          <w:rFonts w:asciiTheme="minorHAnsi" w:hAnsiTheme="minorHAnsi"/>
          <w:lang w:val="pl-PL"/>
        </w:rPr>
      </w:pPr>
      <w:r>
        <w:rPr>
          <w:rStyle w:val="fcg"/>
          <w:noProof/>
        </w:rPr>
        <w:lastRenderedPageBreak/>
        <w:drawing>
          <wp:inline distT="0" distB="0" distL="0" distR="0" wp14:anchorId="543C25E0" wp14:editId="273DC125">
            <wp:extent cx="4268346" cy="2838450"/>
            <wp:effectExtent l="0" t="0" r="0" b="0"/>
            <wp:docPr id="4" name="Obraz 4" descr="C:\Users\Katarzyna.Dlugoszews\Documents\29060860_2029851797285671_24880368190226809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.Dlugoszews\Documents\29060860_2029851797285671_2488036819022680969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72" cy="28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B">
        <w:rPr>
          <w:rFonts w:asciiTheme="minorHAnsi" w:hAnsiTheme="minorHAnsi"/>
          <w:lang w:val="pl-PL"/>
        </w:rPr>
        <w:br/>
      </w:r>
      <w:r w:rsidRPr="00D4742B">
        <w:rPr>
          <w:rStyle w:val="hascaption"/>
          <w:lang w:val="pl-PL"/>
        </w:rPr>
        <w:t>Prezes firmy DasCoin Michael Mathias (po lewej) i projektant Julien Fournie (po prawej)</w:t>
      </w:r>
      <w:r w:rsidRPr="00D4742B">
        <w:rPr>
          <w:rStyle w:val="fcg"/>
          <w:lang w:val="pl-PL"/>
        </w:rPr>
        <w:t xml:space="preserve"> </w:t>
      </w:r>
    </w:p>
    <w:p w14:paraId="39BE4A7B" w14:textId="6523C747" w:rsidR="00D4742B" w:rsidRPr="00D4742B" w:rsidRDefault="00D4742B" w:rsidP="00D4742B">
      <w:pPr>
        <w:pStyle w:val="NormalWeb"/>
        <w:rPr>
          <w:rStyle w:val="fcg"/>
          <w:rFonts w:asciiTheme="minorHAnsi" w:hAnsiTheme="minorHAnsi"/>
          <w:lang w:val="pl-PL"/>
        </w:rPr>
      </w:pPr>
      <w:r>
        <w:rPr>
          <w:rStyle w:val="fcg"/>
          <w:noProof/>
        </w:rPr>
        <w:drawing>
          <wp:inline distT="0" distB="0" distL="0" distR="0" wp14:anchorId="076338DE" wp14:editId="0AD6E74A">
            <wp:extent cx="4271963" cy="2847975"/>
            <wp:effectExtent l="0" t="0" r="0" b="0"/>
            <wp:docPr id="2" name="Obraz 2" descr="C:\Users\Katarzyna.Dlugoszews\Documents\29662650_2029851660619018_40245911405182554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.Dlugoszews\Documents\29662650_2029851660619018_402459114051825547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01" cy="28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B">
        <w:rPr>
          <w:rFonts w:asciiTheme="minorHAnsi" w:hAnsiTheme="minorHAnsi"/>
          <w:lang w:val="pl-PL"/>
        </w:rPr>
        <w:br/>
      </w:r>
      <w:r w:rsidRPr="00D4742B">
        <w:rPr>
          <w:rStyle w:val="hascaption"/>
          <w:lang w:val="pl-PL"/>
        </w:rPr>
        <w:t>Projektant Julien Fournié (w środku)</w:t>
      </w:r>
      <w:r w:rsidRPr="00D4742B">
        <w:rPr>
          <w:rStyle w:val="fcg"/>
          <w:lang w:val="pl-PL"/>
        </w:rPr>
        <w:t xml:space="preserve"> </w:t>
      </w:r>
      <w:r w:rsidRPr="00D4742B">
        <w:rPr>
          <w:rStyle w:val="fcg"/>
          <w:lang w:val="pl-PL"/>
        </w:rPr>
        <w:br/>
      </w:r>
      <w:r w:rsidRPr="00D4742B">
        <w:rPr>
          <w:rStyle w:val="fcg"/>
          <w:lang w:val="pl-PL"/>
        </w:rPr>
        <w:br/>
      </w:r>
      <w:r>
        <w:rPr>
          <w:noProof/>
          <w:color w:val="FF0000"/>
        </w:rPr>
        <w:lastRenderedPageBreak/>
        <w:drawing>
          <wp:inline distT="0" distB="0" distL="0" distR="0" wp14:anchorId="235AC738" wp14:editId="3F6C8E59">
            <wp:extent cx="4562475" cy="302709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20" cy="30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cg"/>
          <w:lang w:val="pl-PL"/>
        </w:rPr>
        <w:br/>
      </w:r>
      <w:r w:rsidRPr="00D4742B">
        <w:rPr>
          <w:rStyle w:val="hascaption"/>
          <w:lang w:val="pl-PL"/>
        </w:rPr>
        <w:t>Anna Hejka</w:t>
      </w:r>
      <w:r w:rsidR="004911EF">
        <w:rPr>
          <w:rStyle w:val="hascaption"/>
          <w:lang w:val="pl-PL"/>
        </w:rPr>
        <w:t>, Niezależn</w:t>
      </w:r>
      <w:r w:rsidR="003B0540">
        <w:rPr>
          <w:rStyle w:val="hascaption"/>
          <w:lang w:val="pl-PL"/>
        </w:rPr>
        <w:t>a</w:t>
      </w:r>
      <w:r w:rsidR="005725EC">
        <w:rPr>
          <w:rStyle w:val="hascaption"/>
          <w:lang w:val="pl-PL"/>
        </w:rPr>
        <w:t xml:space="preserve"> </w:t>
      </w:r>
      <w:r w:rsidR="003B0540">
        <w:rPr>
          <w:rStyle w:val="hascaption"/>
          <w:lang w:val="pl-PL"/>
        </w:rPr>
        <w:t xml:space="preserve">Przewodnicząca </w:t>
      </w:r>
      <w:r w:rsidR="004911EF">
        <w:rPr>
          <w:rStyle w:val="hascaption"/>
          <w:lang w:val="pl-PL"/>
        </w:rPr>
        <w:t xml:space="preserve">Rady </w:t>
      </w:r>
      <w:r w:rsidR="005725EC">
        <w:rPr>
          <w:rStyle w:val="hascaption"/>
          <w:lang w:val="pl-PL"/>
        </w:rPr>
        <w:t>Doradczej DasCoin</w:t>
      </w:r>
      <w:bookmarkStart w:id="0" w:name="_GoBack"/>
      <w:bookmarkEnd w:id="0"/>
      <w:r w:rsidR="005725EC">
        <w:rPr>
          <w:rStyle w:val="hascaption"/>
          <w:lang w:val="pl-PL"/>
        </w:rPr>
        <w:t xml:space="preserve"> </w:t>
      </w:r>
      <w:r w:rsidR="004911EF">
        <w:rPr>
          <w:rStyle w:val="hascaption"/>
          <w:lang w:val="pl-PL"/>
        </w:rPr>
        <w:t>w Hong Kongu</w:t>
      </w:r>
      <w:r w:rsidRPr="00D4742B">
        <w:rPr>
          <w:rStyle w:val="hascaption"/>
          <w:lang w:val="pl-PL"/>
        </w:rPr>
        <w:t xml:space="preserve"> </w:t>
      </w:r>
    </w:p>
    <w:p w14:paraId="038701F4" w14:textId="77777777" w:rsidR="00D4742B" w:rsidRPr="00D4742B" w:rsidRDefault="00D4742B" w:rsidP="00896CC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pl-PL"/>
        </w:rPr>
      </w:pPr>
    </w:p>
    <w:sectPr w:rsidR="00D4742B" w:rsidRPr="00D4742B">
      <w:headerReference w:type="default" r:id="rId14"/>
      <w:footerReference w:type="even" r:id="rId15"/>
      <w:foot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F6B51" w14:textId="77777777" w:rsidR="00440C35" w:rsidRDefault="00440C35" w:rsidP="00293514">
      <w:r>
        <w:separator/>
      </w:r>
    </w:p>
  </w:endnote>
  <w:endnote w:type="continuationSeparator" w:id="0">
    <w:p w14:paraId="0127B9B0" w14:textId="77777777" w:rsidR="00440C35" w:rsidRDefault="00440C35" w:rsidP="0029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9855C" w14:textId="77777777" w:rsidR="008E6FBF" w:rsidRPr="00706723" w:rsidRDefault="008E6FBF" w:rsidP="00706723">
    <w:pPr>
      <w:pStyle w:val="Footer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FE8AC" w14:textId="519C7024" w:rsidR="008E6FBF" w:rsidRPr="00706723" w:rsidRDefault="008E6FBF" w:rsidP="00706723">
    <w:pPr>
      <w:pStyle w:val="NormalWeb"/>
      <w:jc w:val="center"/>
      <w:rPr>
        <w:sz w:val="16"/>
      </w:rPr>
    </w:pPr>
    <w:r w:rsidRPr="00706723">
      <w:rPr>
        <w:sz w:val="16"/>
      </w:rPr>
      <w:br/>
      <w:t>COPYRIGHT © 2016 – 201</w:t>
    </w:r>
    <w:r w:rsidR="00BE2141">
      <w:rPr>
        <w:sz w:val="16"/>
      </w:rPr>
      <w:t>8</w:t>
    </w:r>
    <w:r w:rsidRPr="00706723">
      <w:rPr>
        <w:sz w:val="16"/>
      </w:rPr>
      <w:t>. ALL RIGHTS RESERVED, DASCOIN LIMITED.</w:t>
    </w:r>
  </w:p>
  <w:p w14:paraId="52CE15CE" w14:textId="77777777" w:rsidR="008E6FBF" w:rsidRDefault="008E6F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936045" w14:textId="77777777" w:rsidR="00440C35" w:rsidRDefault="00440C35" w:rsidP="00293514">
      <w:r>
        <w:separator/>
      </w:r>
    </w:p>
  </w:footnote>
  <w:footnote w:type="continuationSeparator" w:id="0">
    <w:p w14:paraId="15C17BDA" w14:textId="77777777" w:rsidR="00440C35" w:rsidRDefault="00440C35" w:rsidP="00293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F422B" w14:textId="477DF24E" w:rsidR="00BE2141" w:rsidRDefault="00BE2141" w:rsidP="00706723">
    <w:pPr>
      <w:pStyle w:val="Header"/>
      <w:jc w:val="center"/>
      <w:rPr>
        <w:sz w:val="22"/>
      </w:rPr>
    </w:pPr>
    <w:r w:rsidRPr="00706723">
      <w:rPr>
        <w:noProof/>
        <w:sz w:val="22"/>
      </w:rPr>
      <w:drawing>
        <wp:anchor distT="0" distB="0" distL="114300" distR="114300" simplePos="0" relativeHeight="251658240" behindDoc="0" locked="0" layoutInCell="1" allowOverlap="1" wp14:anchorId="65DA49CB" wp14:editId="401204EF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2257425" cy="7048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4C6341" w14:textId="331D11DD" w:rsidR="008E6FBF" w:rsidRDefault="00BE2141" w:rsidP="00706723">
    <w:pPr>
      <w:pStyle w:val="Header"/>
      <w:jc w:val="center"/>
      <w:rPr>
        <w:sz w:val="22"/>
      </w:rPr>
    </w:pPr>
    <w:r>
      <w:rPr>
        <w:sz w:val="22"/>
      </w:rPr>
      <w:t>INFORMACJA PRASOWA</w:t>
    </w:r>
    <w:r w:rsidR="008E6FBF" w:rsidRPr="00706723">
      <w:rPr>
        <w:sz w:val="22"/>
      </w:rPr>
      <w:tab/>
    </w:r>
    <w:r w:rsidR="008E6FBF" w:rsidRPr="00706723">
      <w:rPr>
        <w:sz w:val="22"/>
      </w:rPr>
      <w:tab/>
    </w:r>
  </w:p>
  <w:p w14:paraId="7D432C64" w14:textId="77777777" w:rsidR="00BE2141" w:rsidRDefault="00BE2141" w:rsidP="00706723">
    <w:pPr>
      <w:pStyle w:val="Header"/>
      <w:jc w:val="center"/>
      <w:rPr>
        <w:sz w:val="22"/>
      </w:rPr>
    </w:pPr>
  </w:p>
  <w:p w14:paraId="26A3C2BD" w14:textId="77777777" w:rsidR="00BE2141" w:rsidRDefault="00BE2141" w:rsidP="00706723">
    <w:pPr>
      <w:pStyle w:val="Header"/>
      <w:jc w:val="center"/>
      <w:rPr>
        <w:sz w:val="22"/>
      </w:rPr>
    </w:pPr>
  </w:p>
  <w:p w14:paraId="0D1B1024" w14:textId="77777777" w:rsidR="00D92E11" w:rsidRDefault="00D92E11" w:rsidP="00706723">
    <w:pPr>
      <w:pStyle w:val="Header"/>
      <w:jc w:val="center"/>
      <w:rPr>
        <w:sz w:val="22"/>
      </w:rPr>
    </w:pPr>
  </w:p>
  <w:p w14:paraId="150AF8C2" w14:textId="77777777" w:rsidR="00BE2141" w:rsidRPr="00BE2141" w:rsidRDefault="00BE2141" w:rsidP="00706723">
    <w:pPr>
      <w:pStyle w:val="Header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AF79E5"/>
    <w:multiLevelType w:val="hybridMultilevel"/>
    <w:tmpl w:val="0C8A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29"/>
    <w:rsid w:val="0000504B"/>
    <w:rsid w:val="00007204"/>
    <w:rsid w:val="00010D92"/>
    <w:rsid w:val="00012169"/>
    <w:rsid w:val="00031BA4"/>
    <w:rsid w:val="000417DE"/>
    <w:rsid w:val="0004368E"/>
    <w:rsid w:val="00044024"/>
    <w:rsid w:val="00056F3D"/>
    <w:rsid w:val="000578EB"/>
    <w:rsid w:val="00060736"/>
    <w:rsid w:val="000673B6"/>
    <w:rsid w:val="00084E79"/>
    <w:rsid w:val="0009372F"/>
    <w:rsid w:val="0009571C"/>
    <w:rsid w:val="000B14E8"/>
    <w:rsid w:val="000C07C2"/>
    <w:rsid w:val="000E066D"/>
    <w:rsid w:val="000E33A2"/>
    <w:rsid w:val="000F3BB1"/>
    <w:rsid w:val="000F6929"/>
    <w:rsid w:val="00101842"/>
    <w:rsid w:val="00112625"/>
    <w:rsid w:val="00113CEC"/>
    <w:rsid w:val="001201BD"/>
    <w:rsid w:val="001265FC"/>
    <w:rsid w:val="00131F5A"/>
    <w:rsid w:val="00135B56"/>
    <w:rsid w:val="00135F0E"/>
    <w:rsid w:val="001408C4"/>
    <w:rsid w:val="00155C7C"/>
    <w:rsid w:val="00157D50"/>
    <w:rsid w:val="0016196D"/>
    <w:rsid w:val="00165D77"/>
    <w:rsid w:val="00183E57"/>
    <w:rsid w:val="00185D95"/>
    <w:rsid w:val="001A7360"/>
    <w:rsid w:val="001B5D3F"/>
    <w:rsid w:val="001C7DAD"/>
    <w:rsid w:val="001D42F5"/>
    <w:rsid w:val="001D50E3"/>
    <w:rsid w:val="001E14CA"/>
    <w:rsid w:val="001E18CF"/>
    <w:rsid w:val="001E257B"/>
    <w:rsid w:val="0020146A"/>
    <w:rsid w:val="002106E0"/>
    <w:rsid w:val="00217934"/>
    <w:rsid w:val="002179C0"/>
    <w:rsid w:val="00222C82"/>
    <w:rsid w:val="00232793"/>
    <w:rsid w:val="00233BC8"/>
    <w:rsid w:val="00234A59"/>
    <w:rsid w:val="00235F5C"/>
    <w:rsid w:val="00253A57"/>
    <w:rsid w:val="00264B4E"/>
    <w:rsid w:val="00266938"/>
    <w:rsid w:val="00280570"/>
    <w:rsid w:val="00293514"/>
    <w:rsid w:val="00295A38"/>
    <w:rsid w:val="00297525"/>
    <w:rsid w:val="002A2B42"/>
    <w:rsid w:val="002A315B"/>
    <w:rsid w:val="002B0CCA"/>
    <w:rsid w:val="002D728B"/>
    <w:rsid w:val="002E3C29"/>
    <w:rsid w:val="002F3860"/>
    <w:rsid w:val="00300284"/>
    <w:rsid w:val="0030359D"/>
    <w:rsid w:val="00307EAA"/>
    <w:rsid w:val="00331681"/>
    <w:rsid w:val="00331D4F"/>
    <w:rsid w:val="00335EEF"/>
    <w:rsid w:val="0034778C"/>
    <w:rsid w:val="00355CE3"/>
    <w:rsid w:val="003609F6"/>
    <w:rsid w:val="00373FE2"/>
    <w:rsid w:val="0037593E"/>
    <w:rsid w:val="00397570"/>
    <w:rsid w:val="003A521C"/>
    <w:rsid w:val="003A69A2"/>
    <w:rsid w:val="003B0540"/>
    <w:rsid w:val="003B7F35"/>
    <w:rsid w:val="003C377C"/>
    <w:rsid w:val="004060EF"/>
    <w:rsid w:val="0041146C"/>
    <w:rsid w:val="004142AB"/>
    <w:rsid w:val="0042372F"/>
    <w:rsid w:val="00433B33"/>
    <w:rsid w:val="00440C35"/>
    <w:rsid w:val="00443F7B"/>
    <w:rsid w:val="00451576"/>
    <w:rsid w:val="00485ED5"/>
    <w:rsid w:val="004911EF"/>
    <w:rsid w:val="004955B8"/>
    <w:rsid w:val="00496250"/>
    <w:rsid w:val="004969E5"/>
    <w:rsid w:val="004A7AA4"/>
    <w:rsid w:val="004B2652"/>
    <w:rsid w:val="004B55F8"/>
    <w:rsid w:val="004D1253"/>
    <w:rsid w:val="004D1C14"/>
    <w:rsid w:val="004D547F"/>
    <w:rsid w:val="005076D0"/>
    <w:rsid w:val="00536D82"/>
    <w:rsid w:val="005725EC"/>
    <w:rsid w:val="00593BF8"/>
    <w:rsid w:val="00595329"/>
    <w:rsid w:val="005B47E5"/>
    <w:rsid w:val="005E7AB9"/>
    <w:rsid w:val="006119B3"/>
    <w:rsid w:val="006239F6"/>
    <w:rsid w:val="0063358D"/>
    <w:rsid w:val="006573D4"/>
    <w:rsid w:val="00673667"/>
    <w:rsid w:val="006768CD"/>
    <w:rsid w:val="00696A97"/>
    <w:rsid w:val="006A0A89"/>
    <w:rsid w:val="006A1D67"/>
    <w:rsid w:val="006A28A9"/>
    <w:rsid w:val="006B054C"/>
    <w:rsid w:val="006B6B63"/>
    <w:rsid w:val="006C78DF"/>
    <w:rsid w:val="00706723"/>
    <w:rsid w:val="0071222D"/>
    <w:rsid w:val="00721738"/>
    <w:rsid w:val="00725341"/>
    <w:rsid w:val="00750902"/>
    <w:rsid w:val="00750F24"/>
    <w:rsid w:val="007648B7"/>
    <w:rsid w:val="00770882"/>
    <w:rsid w:val="00771529"/>
    <w:rsid w:val="0078451D"/>
    <w:rsid w:val="007908FB"/>
    <w:rsid w:val="00796CD1"/>
    <w:rsid w:val="007B1709"/>
    <w:rsid w:val="007D11AB"/>
    <w:rsid w:val="007D5818"/>
    <w:rsid w:val="007E0169"/>
    <w:rsid w:val="008000FF"/>
    <w:rsid w:val="008070AD"/>
    <w:rsid w:val="0082518B"/>
    <w:rsid w:val="00827176"/>
    <w:rsid w:val="0083591D"/>
    <w:rsid w:val="0085433B"/>
    <w:rsid w:val="00860DD5"/>
    <w:rsid w:val="00861622"/>
    <w:rsid w:val="00862015"/>
    <w:rsid w:val="00864851"/>
    <w:rsid w:val="008648F6"/>
    <w:rsid w:val="00875CFC"/>
    <w:rsid w:val="0088409F"/>
    <w:rsid w:val="00884531"/>
    <w:rsid w:val="00885F31"/>
    <w:rsid w:val="00895125"/>
    <w:rsid w:val="00896CCA"/>
    <w:rsid w:val="008A2FC6"/>
    <w:rsid w:val="008A53BD"/>
    <w:rsid w:val="008B7679"/>
    <w:rsid w:val="008D02A5"/>
    <w:rsid w:val="008D151F"/>
    <w:rsid w:val="008E1191"/>
    <w:rsid w:val="008E42AE"/>
    <w:rsid w:val="008E6FBF"/>
    <w:rsid w:val="00903057"/>
    <w:rsid w:val="009108DD"/>
    <w:rsid w:val="0091550A"/>
    <w:rsid w:val="0091765A"/>
    <w:rsid w:val="00927DE1"/>
    <w:rsid w:val="00932A7D"/>
    <w:rsid w:val="009335E1"/>
    <w:rsid w:val="0093568C"/>
    <w:rsid w:val="00937519"/>
    <w:rsid w:val="00964C17"/>
    <w:rsid w:val="00993712"/>
    <w:rsid w:val="009A2106"/>
    <w:rsid w:val="009C7963"/>
    <w:rsid w:val="009E352C"/>
    <w:rsid w:val="009E3AEF"/>
    <w:rsid w:val="009F79C8"/>
    <w:rsid w:val="00A00277"/>
    <w:rsid w:val="00A14130"/>
    <w:rsid w:val="00A328D5"/>
    <w:rsid w:val="00A42CAE"/>
    <w:rsid w:val="00A43338"/>
    <w:rsid w:val="00A4642A"/>
    <w:rsid w:val="00A5321A"/>
    <w:rsid w:val="00A54741"/>
    <w:rsid w:val="00A6404A"/>
    <w:rsid w:val="00A8226D"/>
    <w:rsid w:val="00A85FFB"/>
    <w:rsid w:val="00AA0A7E"/>
    <w:rsid w:val="00AB3E97"/>
    <w:rsid w:val="00AB6DE0"/>
    <w:rsid w:val="00AC3C76"/>
    <w:rsid w:val="00AC6D47"/>
    <w:rsid w:val="00AD6AD0"/>
    <w:rsid w:val="00AE2DDA"/>
    <w:rsid w:val="00AE351D"/>
    <w:rsid w:val="00B016C0"/>
    <w:rsid w:val="00B11787"/>
    <w:rsid w:val="00B14048"/>
    <w:rsid w:val="00B24ADF"/>
    <w:rsid w:val="00B27FB4"/>
    <w:rsid w:val="00B36086"/>
    <w:rsid w:val="00B43E91"/>
    <w:rsid w:val="00B44B28"/>
    <w:rsid w:val="00B86057"/>
    <w:rsid w:val="00BB65AF"/>
    <w:rsid w:val="00BB79A9"/>
    <w:rsid w:val="00BC4DEA"/>
    <w:rsid w:val="00BD4B2E"/>
    <w:rsid w:val="00BE0503"/>
    <w:rsid w:val="00BE2141"/>
    <w:rsid w:val="00C04ED7"/>
    <w:rsid w:val="00C17E9F"/>
    <w:rsid w:val="00C26D07"/>
    <w:rsid w:val="00C36E92"/>
    <w:rsid w:val="00C41AA2"/>
    <w:rsid w:val="00C44553"/>
    <w:rsid w:val="00C44C6D"/>
    <w:rsid w:val="00C51424"/>
    <w:rsid w:val="00C5215C"/>
    <w:rsid w:val="00C6205F"/>
    <w:rsid w:val="00C634E4"/>
    <w:rsid w:val="00C65D29"/>
    <w:rsid w:val="00C74764"/>
    <w:rsid w:val="00C80C38"/>
    <w:rsid w:val="00C83C2E"/>
    <w:rsid w:val="00C8663F"/>
    <w:rsid w:val="00C90E8B"/>
    <w:rsid w:val="00C90F06"/>
    <w:rsid w:val="00C92BCD"/>
    <w:rsid w:val="00C92FF5"/>
    <w:rsid w:val="00CA698B"/>
    <w:rsid w:val="00CD31A1"/>
    <w:rsid w:val="00CF4562"/>
    <w:rsid w:val="00D06399"/>
    <w:rsid w:val="00D10301"/>
    <w:rsid w:val="00D149C4"/>
    <w:rsid w:val="00D208C6"/>
    <w:rsid w:val="00D23CAA"/>
    <w:rsid w:val="00D31B26"/>
    <w:rsid w:val="00D444E7"/>
    <w:rsid w:val="00D4742B"/>
    <w:rsid w:val="00D54985"/>
    <w:rsid w:val="00D57BBE"/>
    <w:rsid w:val="00D6362B"/>
    <w:rsid w:val="00D701C4"/>
    <w:rsid w:val="00D85039"/>
    <w:rsid w:val="00D85EA8"/>
    <w:rsid w:val="00D91B34"/>
    <w:rsid w:val="00D92E11"/>
    <w:rsid w:val="00DB3E83"/>
    <w:rsid w:val="00DB4BB9"/>
    <w:rsid w:val="00DB4DF6"/>
    <w:rsid w:val="00DC48B7"/>
    <w:rsid w:val="00DD45CA"/>
    <w:rsid w:val="00DE1E12"/>
    <w:rsid w:val="00DE548C"/>
    <w:rsid w:val="00DE7A6F"/>
    <w:rsid w:val="00DF265E"/>
    <w:rsid w:val="00DF5A5C"/>
    <w:rsid w:val="00E20125"/>
    <w:rsid w:val="00E259A2"/>
    <w:rsid w:val="00E308FA"/>
    <w:rsid w:val="00E320E9"/>
    <w:rsid w:val="00E43101"/>
    <w:rsid w:val="00E45F60"/>
    <w:rsid w:val="00E46CB3"/>
    <w:rsid w:val="00E55C55"/>
    <w:rsid w:val="00E719D2"/>
    <w:rsid w:val="00E7670C"/>
    <w:rsid w:val="00E8558B"/>
    <w:rsid w:val="00E85874"/>
    <w:rsid w:val="00E8732F"/>
    <w:rsid w:val="00E91BD9"/>
    <w:rsid w:val="00EA507B"/>
    <w:rsid w:val="00EB42CB"/>
    <w:rsid w:val="00EB5222"/>
    <w:rsid w:val="00EC440F"/>
    <w:rsid w:val="00EC4FDC"/>
    <w:rsid w:val="00EE2C8E"/>
    <w:rsid w:val="00EE3702"/>
    <w:rsid w:val="00EE5EDF"/>
    <w:rsid w:val="00EF2444"/>
    <w:rsid w:val="00F01B86"/>
    <w:rsid w:val="00F075E9"/>
    <w:rsid w:val="00F43624"/>
    <w:rsid w:val="00F62B41"/>
    <w:rsid w:val="00F65403"/>
    <w:rsid w:val="00F83AAC"/>
    <w:rsid w:val="00FB66BF"/>
    <w:rsid w:val="00FB7DB2"/>
    <w:rsid w:val="00FC3389"/>
    <w:rsid w:val="00FD00D5"/>
    <w:rsid w:val="00FD2888"/>
    <w:rsid w:val="00FD63C6"/>
    <w:rsid w:val="00FE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D14B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51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65D77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51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51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351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514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6723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70672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63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63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639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3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399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3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F2444"/>
    <w:pPr>
      <w:ind w:left="720"/>
      <w:contextualSpacing/>
    </w:pPr>
  </w:style>
  <w:style w:type="paragraph" w:customStyle="1" w:styleId="about-page-welcome-text">
    <w:name w:val="about-page-welcome-text"/>
    <w:basedOn w:val="Normal"/>
    <w:rsid w:val="00165D77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165D77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165D7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4B4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57D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78451D"/>
  </w:style>
  <w:style w:type="character" w:customStyle="1" w:styleId="hascaption">
    <w:name w:val="hascaption"/>
    <w:basedOn w:val="DefaultParagraphFont"/>
    <w:rsid w:val="00D4742B"/>
  </w:style>
  <w:style w:type="character" w:customStyle="1" w:styleId="fcg">
    <w:name w:val="fcg"/>
    <w:basedOn w:val="DefaultParagraphFont"/>
    <w:rsid w:val="00D47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7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scoin.com/pl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edia@dascoin.com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tleaders.com/p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FD2B36-46B8-44F0-A4B6-70B22A8B1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1104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H+K Strategies</Company>
  <LinksUpToDate>false</LinksUpToDate>
  <CharactersWithSpaces>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Bogucki</dc:creator>
  <cp:keywords/>
  <dc:description/>
  <cp:lastModifiedBy>Stefan Bogucki</cp:lastModifiedBy>
  <cp:revision>7</cp:revision>
  <cp:lastPrinted>2017-12-13T17:37:00Z</cp:lastPrinted>
  <dcterms:created xsi:type="dcterms:W3CDTF">2018-04-05T17:25:00Z</dcterms:created>
  <dcterms:modified xsi:type="dcterms:W3CDTF">2018-04-09T09:06:00Z</dcterms:modified>
</cp:coreProperties>
</file>