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Kraków, 5 kwietnia 2018 r.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rFonts w:ascii="Arial" w:cs="Arial" w:eastAsia="Arial" w:hAnsi="Arial"/>
          <w:i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i w:val="1"/>
          <w:sz w:val="48"/>
          <w:szCs w:val="48"/>
          <w:rtl w:val="0"/>
        </w:rPr>
        <w:t xml:space="preserve">Informacja prasowa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Transfer ze sportu do </w:t>
      </w: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esportu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Damian Juszczyk, były rzecznik prasowy Wisły Kraków, a ostatnio menedżer ds. marketingu, mediów i PR Aluronu Virtu Warty Zawiercie, objął stanowisko Senior PR Executive w WĘC Public Relations.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krakowskiej agencji public relations, specjalizującej się w projektach dla IT, 31-latek będzie odpowiadał m.in. za opracowywanie i realizację strategii dla klientów WĘC PR, a w szczególności za projekty związane z esportem.</w:t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Wśród obsługiwanych przez niego klientów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znajdzie się m.in. Fantasy Expo - największa, polska agencja gamingowa, działająca w Polsce, Czechach, na Słowacji i na Węgrzech. Pierwszym wyzwaniem będzie natomiast wsparcie komunikacji trzeciego sezonu Polskiej Ligi Esportowej.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 poprzednich latach Juszczyk pełnił funkcje dyrektora ds. marketingu, mediów i PR w koszykarskim MKS-ie Dąbrowa Górnicza, rzecznika prasowego Wisły Kraków, a ostatnio kreował politykę komunikacyjną, działania z zakresu public relations i inicjatywy marketingowo-promocyjne w siatkarskim klubie Alulron Virtu Warta Zawiercie.</w:t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Zatrudnienie Damiana Juszczyka jest kolejnym krokiem w realizacji długofalowej strategii WĘC Public Relations, która zakłada m.in. rozwój kompetencji w zakresie esportu i gamingu. Już teraz agencja prowadzi wiele projektów z tych obszarów, zarówno lokalnie, jak i w ujęciu globalnym. Z najnowszych realizacji, można wskazać na Predator Prime Talk -  esportowy talk show, transmitowany globalnie, prosto z katowickiego studia, podczas trwania finałów Intel Extreme Masters 2018.</w:t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agencji WĘC Public Relations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WĘC Public Relations jest jedyną krakowską agencją PR, specjalizującą się w prowadzeniu działań komunikacyjnych dla klientów z sektora IT, w której pracownicy łączą znajomość branży z fascynacją nowymi technologiami. Agencja stawia na wieloletnie doświadczenie połączone z kierunkowym, technicznym wykształceniem, czego efektem są skuteczne kampanie wizerunkowe dla klientów z segmentu IT i elektroniki użytkowej.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Więcej o projektach agencji: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media.wec24.pl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edia.wec24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