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C2" w:rsidRPr="00A229BB" w:rsidRDefault="00AC2BC2" w:rsidP="00C41F0B">
      <w:pPr>
        <w:jc w:val="both"/>
        <w:rPr>
          <w:rFonts w:ascii="Times New Roman" w:hAnsi="Times New Roman" w:cs="Times New Roman"/>
          <w:b/>
          <w:sz w:val="23"/>
          <w:szCs w:val="23"/>
        </w:rPr>
      </w:pPr>
      <w:bookmarkStart w:id="0" w:name="_Hlk500837047"/>
    </w:p>
    <w:p w:rsidR="00AC2BC2" w:rsidRPr="00C41F0B" w:rsidRDefault="001F35AA" w:rsidP="00C41F0B">
      <w:pPr>
        <w:spacing w:line="360" w:lineRule="auto"/>
        <w:jc w:val="center"/>
        <w:rPr>
          <w:rFonts w:ascii="Times New Roman" w:hAnsi="Times New Roman" w:cs="Times New Roman"/>
          <w:b/>
          <w:sz w:val="28"/>
          <w:szCs w:val="28"/>
        </w:rPr>
      </w:pPr>
      <w:bookmarkStart w:id="1" w:name="_Hlk501031427"/>
      <w:r w:rsidRPr="00C41F0B">
        <w:rPr>
          <w:rFonts w:ascii="Times New Roman" w:hAnsi="Times New Roman" w:cs="Times New Roman"/>
          <w:b/>
          <w:sz w:val="28"/>
          <w:szCs w:val="28"/>
        </w:rPr>
        <w:t>PRODUKCJE 20TH CENTURY FOX „WYSPA PSÓW” I</w:t>
      </w:r>
      <w:r w:rsidR="00175360" w:rsidRPr="00C41F0B">
        <w:rPr>
          <w:rFonts w:ascii="Times New Roman" w:hAnsi="Times New Roman" w:cs="Times New Roman"/>
          <w:b/>
          <w:sz w:val="28"/>
          <w:szCs w:val="28"/>
        </w:rPr>
        <w:t> </w:t>
      </w:r>
      <w:r w:rsidRPr="00C41F0B">
        <w:rPr>
          <w:rFonts w:ascii="Times New Roman" w:hAnsi="Times New Roman" w:cs="Times New Roman"/>
          <w:b/>
          <w:sz w:val="28"/>
          <w:szCs w:val="28"/>
        </w:rPr>
        <w:t>„NIEPOCZYTALNA” NA 68</w:t>
      </w:r>
      <w:r w:rsidR="00D52F0F">
        <w:rPr>
          <w:rFonts w:ascii="Times New Roman" w:hAnsi="Times New Roman" w:cs="Times New Roman"/>
          <w:b/>
          <w:sz w:val="28"/>
          <w:szCs w:val="28"/>
        </w:rPr>
        <w:t>.</w:t>
      </w:r>
      <w:r w:rsidRPr="00C41F0B">
        <w:rPr>
          <w:rFonts w:ascii="Times New Roman" w:hAnsi="Times New Roman" w:cs="Times New Roman"/>
          <w:b/>
          <w:sz w:val="28"/>
          <w:szCs w:val="28"/>
        </w:rPr>
        <w:t xml:space="preserve"> MIĘDZYNARODOWYM FESTIWALU FILMOWYM W BERLINIE</w:t>
      </w:r>
    </w:p>
    <w:bookmarkEnd w:id="1"/>
    <w:p w:rsidR="0010535A" w:rsidRPr="00C41F0B" w:rsidRDefault="00175360" w:rsidP="00C41F0B">
      <w:pPr>
        <w:spacing w:line="276" w:lineRule="auto"/>
        <w:jc w:val="both"/>
        <w:rPr>
          <w:rFonts w:ascii="Times New Roman" w:hAnsi="Times New Roman" w:cs="Times New Roman"/>
          <w:b/>
          <w:sz w:val="23"/>
          <w:szCs w:val="23"/>
        </w:rPr>
      </w:pPr>
      <w:r w:rsidRPr="00C41F0B">
        <w:rPr>
          <w:rFonts w:ascii="Times New Roman" w:hAnsi="Times New Roman" w:cs="Times New Roman"/>
          <w:b/>
          <w:sz w:val="23"/>
          <w:szCs w:val="23"/>
        </w:rPr>
        <w:t>W czwartek 15 lutego rozpocznie się 68</w:t>
      </w:r>
      <w:r w:rsidR="00D52F0F">
        <w:rPr>
          <w:rFonts w:ascii="Times New Roman" w:hAnsi="Times New Roman" w:cs="Times New Roman"/>
          <w:b/>
          <w:sz w:val="23"/>
          <w:szCs w:val="23"/>
        </w:rPr>
        <w:t>.</w:t>
      </w:r>
      <w:r w:rsidRPr="00C41F0B">
        <w:rPr>
          <w:rFonts w:ascii="Times New Roman" w:hAnsi="Times New Roman" w:cs="Times New Roman"/>
          <w:b/>
          <w:sz w:val="23"/>
          <w:szCs w:val="23"/>
        </w:rPr>
        <w:t xml:space="preserve"> </w:t>
      </w:r>
      <w:r w:rsidR="00D52F0F">
        <w:rPr>
          <w:rFonts w:ascii="Times New Roman" w:hAnsi="Times New Roman" w:cs="Times New Roman"/>
          <w:b/>
          <w:sz w:val="23"/>
          <w:szCs w:val="23"/>
        </w:rPr>
        <w:t>Międzynarodowy Festiwal Filmowy w Berlinie</w:t>
      </w:r>
      <w:r w:rsidRPr="00C41F0B">
        <w:rPr>
          <w:rFonts w:ascii="Times New Roman" w:hAnsi="Times New Roman" w:cs="Times New Roman"/>
          <w:b/>
          <w:sz w:val="23"/>
          <w:szCs w:val="23"/>
        </w:rPr>
        <w:t xml:space="preserve">, który otworzy światowa premiera animacji „Wyspa psów” w reżyserii </w:t>
      </w:r>
      <w:proofErr w:type="spellStart"/>
      <w:r w:rsidRPr="00C41F0B">
        <w:rPr>
          <w:rFonts w:ascii="Times New Roman" w:hAnsi="Times New Roman" w:cs="Times New Roman"/>
          <w:b/>
          <w:sz w:val="23"/>
          <w:szCs w:val="23"/>
        </w:rPr>
        <w:t>Wesa</w:t>
      </w:r>
      <w:proofErr w:type="spellEnd"/>
      <w:r w:rsidRPr="00C41F0B">
        <w:rPr>
          <w:rFonts w:ascii="Times New Roman" w:hAnsi="Times New Roman" w:cs="Times New Roman"/>
          <w:b/>
          <w:sz w:val="23"/>
          <w:szCs w:val="23"/>
        </w:rPr>
        <w:t xml:space="preserve"> Andersona. </w:t>
      </w:r>
      <w:r w:rsidR="00533EE0" w:rsidRPr="00C41F0B">
        <w:rPr>
          <w:rFonts w:ascii="Times New Roman" w:hAnsi="Times New Roman" w:cs="Times New Roman"/>
          <w:b/>
          <w:sz w:val="23"/>
          <w:szCs w:val="23"/>
        </w:rPr>
        <w:t xml:space="preserve">Drugą produkcją 20th Century Fox, która zostanie zaprezentowana </w:t>
      </w:r>
      <w:r w:rsidR="00C41F0B">
        <w:rPr>
          <w:rFonts w:ascii="Times New Roman" w:hAnsi="Times New Roman" w:cs="Times New Roman"/>
          <w:b/>
          <w:sz w:val="23"/>
          <w:szCs w:val="23"/>
        </w:rPr>
        <w:t xml:space="preserve">premierowo </w:t>
      </w:r>
      <w:r w:rsidR="00533EE0" w:rsidRPr="00C41F0B">
        <w:rPr>
          <w:rFonts w:ascii="Times New Roman" w:hAnsi="Times New Roman" w:cs="Times New Roman"/>
          <w:b/>
          <w:sz w:val="23"/>
          <w:szCs w:val="23"/>
        </w:rPr>
        <w:t>podczas festiwalu</w:t>
      </w:r>
      <w:r w:rsidR="00C41F0B">
        <w:rPr>
          <w:rFonts w:ascii="Times New Roman" w:hAnsi="Times New Roman" w:cs="Times New Roman"/>
          <w:b/>
          <w:sz w:val="23"/>
          <w:szCs w:val="23"/>
        </w:rPr>
        <w:t>,</w:t>
      </w:r>
      <w:r w:rsidR="00533EE0" w:rsidRPr="00C41F0B">
        <w:rPr>
          <w:rFonts w:ascii="Times New Roman" w:hAnsi="Times New Roman" w:cs="Times New Roman"/>
          <w:b/>
          <w:sz w:val="23"/>
          <w:szCs w:val="23"/>
        </w:rPr>
        <w:t xml:space="preserve"> będzie najnowszy film nagrodzonego Oscarem Stevena </w:t>
      </w:r>
      <w:proofErr w:type="spellStart"/>
      <w:r w:rsidR="00533EE0" w:rsidRPr="00C41F0B">
        <w:rPr>
          <w:rFonts w:ascii="Times New Roman" w:hAnsi="Times New Roman" w:cs="Times New Roman"/>
          <w:b/>
          <w:sz w:val="23"/>
          <w:szCs w:val="23"/>
        </w:rPr>
        <w:t>Soderbergha</w:t>
      </w:r>
      <w:proofErr w:type="spellEnd"/>
      <w:r w:rsidR="00533EE0" w:rsidRPr="00C41F0B">
        <w:rPr>
          <w:rFonts w:ascii="Times New Roman" w:hAnsi="Times New Roman" w:cs="Times New Roman"/>
          <w:b/>
          <w:sz w:val="23"/>
          <w:szCs w:val="23"/>
        </w:rPr>
        <w:t xml:space="preserve"> „Niepoczytalna”. </w:t>
      </w:r>
    </w:p>
    <w:p w:rsidR="00533EE0" w:rsidRPr="00C41F0B" w:rsidRDefault="00533EE0" w:rsidP="00C41F0B">
      <w:pPr>
        <w:spacing w:line="276" w:lineRule="auto"/>
        <w:jc w:val="both"/>
        <w:rPr>
          <w:rFonts w:ascii="Times New Roman" w:hAnsi="Times New Roman" w:cs="Times New Roman"/>
          <w:b/>
          <w:sz w:val="23"/>
          <w:szCs w:val="23"/>
        </w:rPr>
      </w:pPr>
    </w:p>
    <w:p w:rsidR="00533EE0" w:rsidRPr="00C41F0B" w:rsidRDefault="00533EE0" w:rsidP="00C41F0B">
      <w:pPr>
        <w:spacing w:line="276" w:lineRule="auto"/>
        <w:jc w:val="both"/>
        <w:rPr>
          <w:rFonts w:ascii="Times New Roman" w:hAnsi="Times New Roman" w:cs="Times New Roman"/>
          <w:b/>
          <w:color w:val="1F3864" w:themeColor="accent1" w:themeShade="80"/>
          <w:sz w:val="23"/>
          <w:szCs w:val="23"/>
        </w:rPr>
      </w:pPr>
      <w:r w:rsidRPr="00C41F0B">
        <w:rPr>
          <w:rFonts w:ascii="Times New Roman" w:hAnsi="Times New Roman" w:cs="Times New Roman"/>
          <w:b/>
          <w:color w:val="1F3864" w:themeColor="accent1" w:themeShade="80"/>
          <w:sz w:val="23"/>
          <w:szCs w:val="23"/>
        </w:rPr>
        <w:t xml:space="preserve">„Wyspa psów” </w:t>
      </w:r>
      <w:r w:rsidR="00361956">
        <w:rPr>
          <w:rFonts w:ascii="Times New Roman" w:hAnsi="Times New Roman" w:cs="Times New Roman"/>
          <w:b/>
          <w:color w:val="1F3864" w:themeColor="accent1" w:themeShade="80"/>
          <w:sz w:val="23"/>
          <w:szCs w:val="23"/>
        </w:rPr>
        <w:t>(„</w:t>
      </w:r>
      <w:proofErr w:type="spellStart"/>
      <w:r w:rsidR="00361956">
        <w:rPr>
          <w:rFonts w:ascii="Times New Roman" w:hAnsi="Times New Roman" w:cs="Times New Roman"/>
          <w:b/>
          <w:color w:val="1F3864" w:themeColor="accent1" w:themeShade="80"/>
          <w:sz w:val="23"/>
          <w:szCs w:val="23"/>
        </w:rPr>
        <w:t>Isle</w:t>
      </w:r>
      <w:proofErr w:type="spellEnd"/>
      <w:r w:rsidR="00361956">
        <w:rPr>
          <w:rFonts w:ascii="Times New Roman" w:hAnsi="Times New Roman" w:cs="Times New Roman"/>
          <w:b/>
          <w:color w:val="1F3864" w:themeColor="accent1" w:themeShade="80"/>
          <w:sz w:val="23"/>
          <w:szCs w:val="23"/>
        </w:rPr>
        <w:t xml:space="preserve"> of Dogs”) - </w:t>
      </w:r>
      <w:r w:rsidRPr="00C41F0B">
        <w:rPr>
          <w:rFonts w:ascii="Times New Roman" w:hAnsi="Times New Roman" w:cs="Times New Roman"/>
          <w:b/>
          <w:color w:val="1F3864" w:themeColor="accent1" w:themeShade="80"/>
          <w:sz w:val="23"/>
          <w:szCs w:val="23"/>
        </w:rPr>
        <w:t>polska premiera 20 kwietnia w kinach.</w:t>
      </w:r>
    </w:p>
    <w:p w:rsidR="00533EE0" w:rsidRPr="00C41F0B" w:rsidRDefault="00533EE0" w:rsidP="00C41F0B">
      <w:pPr>
        <w:spacing w:line="276" w:lineRule="auto"/>
        <w:jc w:val="both"/>
        <w:rPr>
          <w:rFonts w:ascii="Times New Roman" w:hAnsi="Times New Roman" w:cs="Times New Roman"/>
          <w:b/>
          <w:color w:val="1F3864" w:themeColor="accent1" w:themeShade="80"/>
          <w:sz w:val="23"/>
          <w:szCs w:val="23"/>
        </w:rPr>
      </w:pPr>
      <w:r w:rsidRPr="00C41F0B">
        <w:rPr>
          <w:rFonts w:ascii="Times New Roman" w:hAnsi="Times New Roman" w:cs="Times New Roman"/>
          <w:b/>
          <w:color w:val="1F3864" w:themeColor="accent1" w:themeShade="80"/>
          <w:sz w:val="23"/>
          <w:szCs w:val="23"/>
        </w:rPr>
        <w:t xml:space="preserve">„Niepoczytalna” </w:t>
      </w:r>
      <w:r w:rsidR="00D52F0F">
        <w:rPr>
          <w:rFonts w:ascii="Times New Roman" w:hAnsi="Times New Roman" w:cs="Times New Roman"/>
          <w:b/>
          <w:color w:val="1F3864" w:themeColor="accent1" w:themeShade="80"/>
          <w:sz w:val="23"/>
          <w:szCs w:val="23"/>
        </w:rPr>
        <w:t>(„</w:t>
      </w:r>
      <w:proofErr w:type="spellStart"/>
      <w:r w:rsidR="00D52F0F">
        <w:rPr>
          <w:rFonts w:ascii="Times New Roman" w:hAnsi="Times New Roman" w:cs="Times New Roman"/>
          <w:b/>
          <w:color w:val="1F3864" w:themeColor="accent1" w:themeShade="80"/>
          <w:sz w:val="23"/>
          <w:szCs w:val="23"/>
        </w:rPr>
        <w:t>Unsane</w:t>
      </w:r>
      <w:proofErr w:type="spellEnd"/>
      <w:r w:rsidR="00D52F0F">
        <w:rPr>
          <w:rFonts w:ascii="Times New Roman" w:hAnsi="Times New Roman" w:cs="Times New Roman"/>
          <w:b/>
          <w:color w:val="1F3864" w:themeColor="accent1" w:themeShade="80"/>
          <w:sz w:val="23"/>
          <w:szCs w:val="23"/>
        </w:rPr>
        <w:t>”) -</w:t>
      </w:r>
      <w:r w:rsidRPr="00C41F0B">
        <w:rPr>
          <w:rFonts w:ascii="Times New Roman" w:hAnsi="Times New Roman" w:cs="Times New Roman"/>
          <w:b/>
          <w:color w:val="1F3864" w:themeColor="accent1" w:themeShade="80"/>
          <w:sz w:val="23"/>
          <w:szCs w:val="23"/>
        </w:rPr>
        <w:t xml:space="preserve"> polska premiera 27 lipca w kinach. </w:t>
      </w:r>
    </w:p>
    <w:p w:rsidR="00C41F0B" w:rsidRPr="00D52F0F" w:rsidRDefault="00C41F0B" w:rsidP="00D52F0F">
      <w:pPr>
        <w:pStyle w:val="NormalnyWeb"/>
        <w:jc w:val="both"/>
        <w:rPr>
          <w:sz w:val="23"/>
          <w:szCs w:val="23"/>
        </w:rPr>
      </w:pPr>
      <w:r w:rsidRPr="00D52F0F">
        <w:rPr>
          <w:sz w:val="23"/>
          <w:szCs w:val="23"/>
        </w:rPr>
        <w:t xml:space="preserve">Reżyser </w:t>
      </w:r>
      <w:r w:rsidRPr="00D52F0F">
        <w:rPr>
          <w:b/>
          <w:sz w:val="23"/>
          <w:szCs w:val="23"/>
        </w:rPr>
        <w:t>„Wyspy psów”</w:t>
      </w:r>
      <w:r w:rsidRPr="00D52F0F">
        <w:rPr>
          <w:sz w:val="23"/>
          <w:szCs w:val="23"/>
        </w:rPr>
        <w:t xml:space="preserve"> </w:t>
      </w:r>
      <w:proofErr w:type="spellStart"/>
      <w:r w:rsidRPr="00D52F0F">
        <w:rPr>
          <w:sz w:val="23"/>
          <w:szCs w:val="23"/>
        </w:rPr>
        <w:t>Wes</w:t>
      </w:r>
      <w:proofErr w:type="spellEnd"/>
      <w:r w:rsidRPr="00D52F0F">
        <w:rPr>
          <w:sz w:val="23"/>
          <w:szCs w:val="23"/>
        </w:rPr>
        <w:t xml:space="preserve"> </w:t>
      </w:r>
      <w:r w:rsidR="00533EE0" w:rsidRPr="00D52F0F">
        <w:rPr>
          <w:sz w:val="23"/>
          <w:szCs w:val="23"/>
        </w:rPr>
        <w:t xml:space="preserve">Anderson prezentował w przeszłości na </w:t>
      </w:r>
      <w:proofErr w:type="spellStart"/>
      <w:r w:rsidR="00361956" w:rsidRPr="00D52F0F">
        <w:rPr>
          <w:sz w:val="23"/>
          <w:szCs w:val="23"/>
        </w:rPr>
        <w:t>Berlinale</w:t>
      </w:r>
      <w:proofErr w:type="spellEnd"/>
      <w:r w:rsidR="00533EE0" w:rsidRPr="00D52F0F">
        <w:rPr>
          <w:sz w:val="23"/>
          <w:szCs w:val="23"/>
        </w:rPr>
        <w:t xml:space="preserve"> „Genialny klan” (2002), „Podwodne życie ze </w:t>
      </w:r>
      <w:proofErr w:type="spellStart"/>
      <w:r w:rsidR="00533EE0" w:rsidRPr="00D52F0F">
        <w:rPr>
          <w:sz w:val="23"/>
          <w:szCs w:val="23"/>
        </w:rPr>
        <w:t>Stevem</w:t>
      </w:r>
      <w:proofErr w:type="spellEnd"/>
      <w:r w:rsidR="00533EE0" w:rsidRPr="00D52F0F">
        <w:rPr>
          <w:sz w:val="23"/>
          <w:szCs w:val="23"/>
        </w:rPr>
        <w:t xml:space="preserve"> </w:t>
      </w:r>
      <w:proofErr w:type="spellStart"/>
      <w:r w:rsidR="00533EE0" w:rsidRPr="00D52F0F">
        <w:rPr>
          <w:sz w:val="23"/>
          <w:szCs w:val="23"/>
        </w:rPr>
        <w:t>Zissou</w:t>
      </w:r>
      <w:proofErr w:type="spellEnd"/>
      <w:r w:rsidR="00533EE0" w:rsidRPr="00D52F0F">
        <w:rPr>
          <w:sz w:val="23"/>
          <w:szCs w:val="23"/>
        </w:rPr>
        <w:t>”</w:t>
      </w:r>
      <w:r w:rsidRPr="00D52F0F">
        <w:rPr>
          <w:sz w:val="23"/>
          <w:szCs w:val="23"/>
        </w:rPr>
        <w:t xml:space="preserve"> (2005)</w:t>
      </w:r>
      <w:r w:rsidR="00533EE0" w:rsidRPr="00D52F0F">
        <w:rPr>
          <w:sz w:val="23"/>
          <w:szCs w:val="23"/>
        </w:rPr>
        <w:t xml:space="preserve"> oraz „Grand </w:t>
      </w:r>
      <w:proofErr w:type="spellStart"/>
      <w:r w:rsidR="00533EE0" w:rsidRPr="00D52F0F">
        <w:rPr>
          <w:sz w:val="23"/>
          <w:szCs w:val="23"/>
        </w:rPr>
        <w:t>Budapest</w:t>
      </w:r>
      <w:proofErr w:type="spellEnd"/>
      <w:r w:rsidR="00533EE0" w:rsidRPr="00D52F0F">
        <w:rPr>
          <w:sz w:val="23"/>
          <w:szCs w:val="23"/>
        </w:rPr>
        <w:t xml:space="preserve"> Hotel” (2014), który zain</w:t>
      </w:r>
      <w:r w:rsidRPr="00D52F0F">
        <w:rPr>
          <w:sz w:val="23"/>
          <w:szCs w:val="23"/>
        </w:rPr>
        <w:t>au</w:t>
      </w:r>
      <w:r w:rsidR="00533EE0" w:rsidRPr="00D52F0F">
        <w:rPr>
          <w:sz w:val="23"/>
          <w:szCs w:val="23"/>
        </w:rPr>
        <w:t xml:space="preserve">gurował </w:t>
      </w:r>
      <w:r w:rsidRPr="00D52F0F">
        <w:rPr>
          <w:sz w:val="23"/>
          <w:szCs w:val="23"/>
        </w:rPr>
        <w:t>64</w:t>
      </w:r>
      <w:r w:rsidR="004B2E92">
        <w:rPr>
          <w:sz w:val="23"/>
          <w:szCs w:val="23"/>
        </w:rPr>
        <w:t>.</w:t>
      </w:r>
      <w:bookmarkStart w:id="2" w:name="_GoBack"/>
      <w:bookmarkEnd w:id="2"/>
      <w:r w:rsidRPr="00D52F0F">
        <w:rPr>
          <w:sz w:val="23"/>
          <w:szCs w:val="23"/>
        </w:rPr>
        <w:t xml:space="preserve"> </w:t>
      </w:r>
      <w:r w:rsidR="00533EE0" w:rsidRPr="00D52F0F">
        <w:rPr>
          <w:sz w:val="23"/>
          <w:szCs w:val="23"/>
        </w:rPr>
        <w:t>festiwal i otrzymał Srebrnego Lwa.</w:t>
      </w:r>
      <w:r w:rsidRPr="00D52F0F">
        <w:rPr>
          <w:sz w:val="23"/>
          <w:szCs w:val="23"/>
        </w:rPr>
        <w:t xml:space="preserve"> Jego najnowsze dzieło „Wyspa psów” to opowieść o dwunastoletnim japońskim chłopcu imieniem Atari, którego wychowuje skorumpowany burmistrz wielkiego miasta </w:t>
      </w:r>
      <w:proofErr w:type="spellStart"/>
      <w:r w:rsidRPr="00D52F0F">
        <w:rPr>
          <w:sz w:val="23"/>
          <w:szCs w:val="23"/>
        </w:rPr>
        <w:t>Megasaki</w:t>
      </w:r>
      <w:proofErr w:type="spellEnd"/>
      <w:r w:rsidRPr="00D52F0F">
        <w:rPr>
          <w:sz w:val="23"/>
          <w:szCs w:val="23"/>
        </w:rPr>
        <w:t>. Gdy na mocy specjalnego dekretu wszystkie psy domowe zostają wygnane na ogromne wysypisko odpadów, Atari leci na miniaturowej machinie powietrznej na „wyspę śmieci”, by odnaleźć swego ukochanego psa. Na miejscu gromadzi wokół siebie grupę czworonożnych przyjaciół i wraz z nimi wyrusza na wielką wyprawę, która zadecyduje o losach i przyszłości całej Prefektury.</w:t>
      </w:r>
      <w:r w:rsidR="00C725E2" w:rsidRPr="00D52F0F">
        <w:rPr>
          <w:sz w:val="23"/>
          <w:szCs w:val="23"/>
        </w:rPr>
        <w:t xml:space="preserve"> Film </w:t>
      </w:r>
      <w:r w:rsidR="00361956" w:rsidRPr="00D52F0F">
        <w:rPr>
          <w:sz w:val="23"/>
          <w:szCs w:val="23"/>
        </w:rPr>
        <w:t>weźmie udział w konkursie głównym.</w:t>
      </w:r>
    </w:p>
    <w:p w:rsidR="00D52F0F" w:rsidRPr="00D52F0F" w:rsidRDefault="00D52F0F" w:rsidP="00D52F0F">
      <w:pPr>
        <w:jc w:val="both"/>
        <w:rPr>
          <w:rFonts w:ascii="Times New Roman" w:hAnsi="Times New Roman" w:cs="Times New Roman"/>
          <w:sz w:val="23"/>
          <w:szCs w:val="23"/>
        </w:rPr>
      </w:pPr>
      <w:r w:rsidRPr="00D52F0F">
        <w:rPr>
          <w:rFonts w:ascii="Times New Roman" w:hAnsi="Times New Roman" w:cs="Times New Roman"/>
          <w:b/>
          <w:sz w:val="23"/>
          <w:szCs w:val="23"/>
        </w:rPr>
        <w:t>„Niepoczytalna”</w:t>
      </w:r>
      <w:r w:rsidRPr="00D52F0F">
        <w:rPr>
          <w:rFonts w:ascii="Times New Roman" w:hAnsi="Times New Roman" w:cs="Times New Roman"/>
          <w:sz w:val="23"/>
          <w:szCs w:val="23"/>
        </w:rPr>
        <w:t xml:space="preserve"> to najnowszy film nagrodzonego Oscarem Stevena </w:t>
      </w:r>
      <w:proofErr w:type="spellStart"/>
      <w:r w:rsidRPr="00D52F0F">
        <w:rPr>
          <w:rFonts w:ascii="Times New Roman" w:hAnsi="Times New Roman" w:cs="Times New Roman"/>
          <w:sz w:val="23"/>
          <w:szCs w:val="23"/>
        </w:rPr>
        <w:t>Soderbergha</w:t>
      </w:r>
      <w:proofErr w:type="spellEnd"/>
      <w:r w:rsidRPr="00D52F0F">
        <w:rPr>
          <w:rFonts w:ascii="Times New Roman" w:hAnsi="Times New Roman" w:cs="Times New Roman"/>
          <w:sz w:val="23"/>
          <w:szCs w:val="23"/>
        </w:rPr>
        <w:t xml:space="preserve"> („Seks, kłamstwa i kasety video”, „</w:t>
      </w:r>
      <w:proofErr w:type="spellStart"/>
      <w:r w:rsidRPr="00D52F0F">
        <w:rPr>
          <w:rFonts w:ascii="Times New Roman" w:hAnsi="Times New Roman" w:cs="Times New Roman"/>
          <w:sz w:val="23"/>
          <w:szCs w:val="23"/>
        </w:rPr>
        <w:t>Traffic</w:t>
      </w:r>
      <w:proofErr w:type="spellEnd"/>
      <w:r w:rsidRPr="00D52F0F">
        <w:rPr>
          <w:rFonts w:ascii="Times New Roman" w:hAnsi="Times New Roman" w:cs="Times New Roman"/>
          <w:sz w:val="23"/>
          <w:szCs w:val="23"/>
        </w:rPr>
        <w:t>”). Thriller stawiający pytania o nasze postrzeganie rzeczywistości, siłę instynktu przetrwania i granice systemu, który powinien stać na straży naszego dobra. Młoda kobieta (</w:t>
      </w:r>
      <w:proofErr w:type="spellStart"/>
      <w:r w:rsidRPr="00D52F0F">
        <w:rPr>
          <w:rFonts w:ascii="Times New Roman" w:hAnsi="Times New Roman" w:cs="Times New Roman"/>
          <w:sz w:val="23"/>
          <w:szCs w:val="23"/>
        </w:rPr>
        <w:t>Claire</w:t>
      </w:r>
      <w:proofErr w:type="spellEnd"/>
      <w:r w:rsidRPr="00D52F0F">
        <w:rPr>
          <w:rFonts w:ascii="Times New Roman" w:hAnsi="Times New Roman" w:cs="Times New Roman"/>
          <w:sz w:val="23"/>
          <w:szCs w:val="23"/>
        </w:rPr>
        <w:t xml:space="preserve"> </w:t>
      </w:r>
      <w:proofErr w:type="spellStart"/>
      <w:r w:rsidRPr="00D52F0F">
        <w:rPr>
          <w:rFonts w:ascii="Times New Roman" w:hAnsi="Times New Roman" w:cs="Times New Roman"/>
          <w:sz w:val="23"/>
          <w:szCs w:val="23"/>
        </w:rPr>
        <w:t>Foy</w:t>
      </w:r>
      <w:proofErr w:type="spellEnd"/>
      <w:r w:rsidRPr="00D52F0F">
        <w:rPr>
          <w:rFonts w:ascii="Times New Roman" w:hAnsi="Times New Roman" w:cs="Times New Roman"/>
          <w:sz w:val="23"/>
          <w:szCs w:val="23"/>
        </w:rPr>
        <w:t xml:space="preserve"> – serial TV „The Crown”) wyjeżdża z rodzinnego miasteczka, by uciec od traumatycznej przeszłości i rozpocząć nowe życie. Gdy wbrew swej woli zostaje zamknięta w szpitalu psychiatrycznym, musi stawić czoło swemu największemu lękowi. Nie wiadomo, czy wszystko, co ją spotyka, dzieje się naprawdę, czy też stanowi wytwór jej wyobraźni. Nikt jej nie wierzy i nie może lub nie chce pomóc. Nie ma więc innego wyjścia, jak wziąć sprawy w swoje ręce i wkroczyć do akcji niezależnie od tego, jakie mogą być konsekwencje jej działań – dla niej samej i dla ludzi z jej otoczenia.</w:t>
      </w:r>
      <w:r>
        <w:rPr>
          <w:rFonts w:ascii="Times New Roman" w:hAnsi="Times New Roman" w:cs="Times New Roman"/>
          <w:sz w:val="23"/>
          <w:szCs w:val="23"/>
        </w:rPr>
        <w:t xml:space="preserve"> </w:t>
      </w:r>
    </w:p>
    <w:p w:rsidR="0010535A" w:rsidRPr="00D52F0F" w:rsidRDefault="0010535A" w:rsidP="00C41F0B">
      <w:pPr>
        <w:spacing w:line="276" w:lineRule="auto"/>
        <w:jc w:val="both"/>
        <w:rPr>
          <w:rFonts w:ascii="Times New Roman" w:hAnsi="Times New Roman" w:cs="Times New Roman"/>
          <w:b/>
          <w:sz w:val="23"/>
          <w:szCs w:val="23"/>
        </w:rPr>
      </w:pPr>
    </w:p>
    <w:p w:rsidR="00D52F0F" w:rsidRPr="00D52F0F" w:rsidRDefault="00D52F0F" w:rsidP="00D52F0F">
      <w:pPr>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68. </w:t>
      </w:r>
      <w:r w:rsidRPr="00D52F0F">
        <w:rPr>
          <w:rFonts w:ascii="Times New Roman" w:hAnsi="Times New Roman" w:cs="Times New Roman"/>
          <w:sz w:val="23"/>
          <w:szCs w:val="23"/>
        </w:rPr>
        <w:t xml:space="preserve">MFF w Berlinie potrwa w dniach 15-25 lutego 2018r. </w:t>
      </w:r>
    </w:p>
    <w:p w:rsidR="0010535A" w:rsidRPr="00C41F0B" w:rsidRDefault="0010535A" w:rsidP="00C41F0B">
      <w:pPr>
        <w:spacing w:line="276" w:lineRule="auto"/>
        <w:jc w:val="both"/>
        <w:rPr>
          <w:rFonts w:ascii="Times New Roman" w:hAnsi="Times New Roman" w:cs="Times New Roman"/>
          <w:b/>
          <w:sz w:val="23"/>
          <w:szCs w:val="23"/>
        </w:rPr>
      </w:pPr>
    </w:p>
    <w:p w:rsidR="00AC2BC2" w:rsidRPr="007060BB" w:rsidRDefault="00AC2BC2" w:rsidP="00C41F0B">
      <w:pPr>
        <w:spacing w:line="276" w:lineRule="auto"/>
        <w:jc w:val="both"/>
        <w:rPr>
          <w:rFonts w:ascii="Times New Roman" w:hAnsi="Times New Roman" w:cs="Times New Roman"/>
          <w:sz w:val="20"/>
          <w:szCs w:val="20"/>
        </w:rPr>
      </w:pPr>
      <w:r w:rsidRPr="007060BB">
        <w:rPr>
          <w:rFonts w:ascii="Times New Roman" w:hAnsi="Times New Roman" w:cs="Times New Roman"/>
          <w:b/>
          <w:sz w:val="20"/>
          <w:szCs w:val="20"/>
        </w:rPr>
        <w:lastRenderedPageBreak/>
        <w:t>Więcej informacji udziela</w:t>
      </w:r>
      <w:r w:rsidRPr="007060BB">
        <w:rPr>
          <w:rFonts w:ascii="Times New Roman" w:hAnsi="Times New Roman" w:cs="Times New Roman"/>
          <w:sz w:val="20"/>
          <w:szCs w:val="20"/>
        </w:rPr>
        <w:t>:</w:t>
      </w:r>
    </w:p>
    <w:p w:rsidR="00AC2BC2" w:rsidRPr="007060BB" w:rsidRDefault="00AC2BC2" w:rsidP="00C41F0B">
      <w:pPr>
        <w:spacing w:line="276" w:lineRule="auto"/>
        <w:jc w:val="both"/>
        <w:rPr>
          <w:rFonts w:ascii="Times New Roman" w:hAnsi="Times New Roman" w:cs="Times New Roman"/>
          <w:sz w:val="20"/>
          <w:szCs w:val="20"/>
        </w:rPr>
      </w:pPr>
      <w:r w:rsidRPr="007060BB">
        <w:rPr>
          <w:rFonts w:ascii="Times New Roman" w:hAnsi="Times New Roman" w:cs="Times New Roman"/>
          <w:sz w:val="20"/>
          <w:szCs w:val="20"/>
        </w:rPr>
        <w:t xml:space="preserve">Biuro prasowe Imperial </w:t>
      </w:r>
      <w:proofErr w:type="spellStart"/>
      <w:r w:rsidRPr="007060BB">
        <w:rPr>
          <w:rFonts w:ascii="Times New Roman" w:hAnsi="Times New Roman" w:cs="Times New Roman"/>
          <w:sz w:val="20"/>
          <w:szCs w:val="20"/>
        </w:rPr>
        <w:t>Cine</w:t>
      </w:r>
      <w:r w:rsidR="00E46E8F" w:rsidRPr="007060BB">
        <w:rPr>
          <w:rFonts w:ascii="Times New Roman" w:hAnsi="Times New Roman" w:cs="Times New Roman"/>
          <w:sz w:val="20"/>
          <w:szCs w:val="20"/>
        </w:rPr>
        <w:t>P</w:t>
      </w:r>
      <w:r w:rsidRPr="007060BB">
        <w:rPr>
          <w:rFonts w:ascii="Times New Roman" w:hAnsi="Times New Roman" w:cs="Times New Roman"/>
          <w:sz w:val="20"/>
          <w:szCs w:val="20"/>
        </w:rPr>
        <w:t>ix</w:t>
      </w:r>
      <w:proofErr w:type="spellEnd"/>
    </w:p>
    <w:p w:rsidR="00AC2BC2" w:rsidRPr="007060BB" w:rsidRDefault="00AC2BC2" w:rsidP="00C41F0B">
      <w:pPr>
        <w:spacing w:line="276" w:lineRule="auto"/>
        <w:jc w:val="both"/>
        <w:rPr>
          <w:rFonts w:ascii="Times New Roman" w:hAnsi="Times New Roman" w:cs="Times New Roman"/>
          <w:sz w:val="20"/>
          <w:szCs w:val="20"/>
        </w:rPr>
      </w:pPr>
      <w:r w:rsidRPr="007060BB">
        <w:rPr>
          <w:rFonts w:ascii="Times New Roman" w:hAnsi="Times New Roman" w:cs="Times New Roman"/>
          <w:sz w:val="20"/>
          <w:szCs w:val="20"/>
        </w:rPr>
        <w:t>Agnieszka Pieńczykowska</w:t>
      </w:r>
    </w:p>
    <w:p w:rsidR="00AC2BC2" w:rsidRPr="000A17D0" w:rsidRDefault="00AC2BC2" w:rsidP="00C41F0B">
      <w:pPr>
        <w:spacing w:line="276" w:lineRule="auto"/>
        <w:jc w:val="both"/>
        <w:rPr>
          <w:rFonts w:ascii="Times New Roman" w:hAnsi="Times New Roman" w:cs="Times New Roman"/>
          <w:sz w:val="20"/>
          <w:szCs w:val="20"/>
        </w:rPr>
      </w:pPr>
      <w:r w:rsidRPr="000A17D0">
        <w:rPr>
          <w:rFonts w:ascii="Times New Roman" w:hAnsi="Times New Roman" w:cs="Times New Roman"/>
          <w:sz w:val="20"/>
          <w:szCs w:val="20"/>
        </w:rPr>
        <w:t xml:space="preserve">E-mail: </w:t>
      </w:r>
      <w:hyperlink r:id="rId6" w:history="1">
        <w:r w:rsidRPr="000A17D0">
          <w:rPr>
            <w:rStyle w:val="Hipercze"/>
            <w:rFonts w:ascii="Times New Roman" w:hAnsi="Times New Roman" w:cs="Times New Roman"/>
            <w:sz w:val="20"/>
            <w:szCs w:val="20"/>
          </w:rPr>
          <w:t>agnieszka.pienczykowska@imperial.com.pl</w:t>
        </w:r>
      </w:hyperlink>
    </w:p>
    <w:p w:rsidR="00AC2BC2" w:rsidRPr="007060BB" w:rsidRDefault="006E4CEC" w:rsidP="00C41F0B">
      <w:pPr>
        <w:spacing w:line="276" w:lineRule="auto"/>
        <w:jc w:val="both"/>
        <w:rPr>
          <w:rFonts w:ascii="Times New Roman" w:hAnsi="Times New Roman" w:cs="Times New Roman"/>
          <w:sz w:val="20"/>
          <w:szCs w:val="20"/>
        </w:rPr>
      </w:pPr>
      <w:r w:rsidRPr="007060BB">
        <w:rPr>
          <w:rFonts w:ascii="Times New Roman" w:hAnsi="Times New Roman" w:cs="Times New Roman"/>
          <w:sz w:val="20"/>
          <w:szCs w:val="20"/>
        </w:rPr>
        <w:t>M</w:t>
      </w:r>
      <w:r w:rsidR="00E46E8F" w:rsidRPr="007060BB">
        <w:rPr>
          <w:rFonts w:ascii="Times New Roman" w:hAnsi="Times New Roman" w:cs="Times New Roman"/>
          <w:sz w:val="20"/>
          <w:szCs w:val="20"/>
        </w:rPr>
        <w:t xml:space="preserve">: </w:t>
      </w:r>
      <w:r w:rsidR="00AC2BC2" w:rsidRPr="007060BB">
        <w:rPr>
          <w:rFonts w:ascii="Times New Roman" w:hAnsi="Times New Roman" w:cs="Times New Roman"/>
          <w:sz w:val="20"/>
          <w:szCs w:val="20"/>
        </w:rPr>
        <w:t>+48 501 581 425</w:t>
      </w:r>
    </w:p>
    <w:p w:rsidR="009B7A4E" w:rsidRPr="007468C5" w:rsidRDefault="00E46E8F" w:rsidP="00C41F0B">
      <w:pPr>
        <w:jc w:val="both"/>
        <w:rPr>
          <w:rFonts w:ascii="Times New Roman" w:eastAsiaTheme="minorEastAsia" w:hAnsi="Times New Roman" w:cs="Times New Roman"/>
          <w:noProof/>
          <w:sz w:val="20"/>
          <w:szCs w:val="20"/>
          <w:lang w:eastAsia="pl-PL"/>
        </w:rPr>
      </w:pPr>
      <w:r w:rsidRPr="007060BB">
        <w:rPr>
          <w:rFonts w:ascii="Times New Roman" w:eastAsiaTheme="minorEastAsia" w:hAnsi="Times New Roman" w:cs="Times New Roman"/>
          <w:noProof/>
          <w:sz w:val="20"/>
          <w:szCs w:val="20"/>
          <w:lang w:eastAsia="pl-PL"/>
        </w:rPr>
        <w:t>T: +48 22 663 78 7</w:t>
      </w:r>
      <w:bookmarkEnd w:id="0"/>
    </w:p>
    <w:sectPr w:rsidR="009B7A4E" w:rsidRPr="007468C5" w:rsidSect="009B5F3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60D" w:rsidRDefault="00AA360D" w:rsidP="0016156A">
      <w:pPr>
        <w:spacing w:after="0" w:line="240" w:lineRule="auto"/>
      </w:pPr>
      <w:r>
        <w:separator/>
      </w:r>
    </w:p>
  </w:endnote>
  <w:endnote w:type="continuationSeparator" w:id="0">
    <w:p w:rsidR="00AA360D" w:rsidRDefault="00AA360D" w:rsidP="0016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56A" w:rsidRDefault="0016156A">
    <w:pPr>
      <w:pStyle w:val="Stopka"/>
    </w:pPr>
    <w:r>
      <w:rPr>
        <w:noProof/>
        <w:lang w:eastAsia="pl-PL"/>
      </w:rPr>
      <w:drawing>
        <wp:anchor distT="0" distB="0" distL="114300" distR="114300" simplePos="0" relativeHeight="251659264" behindDoc="1" locked="0" layoutInCell="1" allowOverlap="1">
          <wp:simplePos x="0" y="0"/>
          <wp:positionH relativeFrom="column">
            <wp:posOffset>837565</wp:posOffset>
          </wp:positionH>
          <wp:positionV relativeFrom="paragraph">
            <wp:posOffset>-287655</wp:posOffset>
          </wp:positionV>
          <wp:extent cx="4015740" cy="876300"/>
          <wp:effectExtent l="0" t="0" r="3810" b="0"/>
          <wp:wrapTight wrapText="bothSides">
            <wp:wrapPolygon edited="0">
              <wp:start x="0" y="0"/>
              <wp:lineTo x="0" y="21130"/>
              <wp:lineTo x="21518" y="21130"/>
              <wp:lineTo x="2151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5740" cy="8763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60D" w:rsidRDefault="00AA360D" w:rsidP="0016156A">
      <w:pPr>
        <w:spacing w:after="0" w:line="240" w:lineRule="auto"/>
      </w:pPr>
      <w:r>
        <w:separator/>
      </w:r>
    </w:p>
  </w:footnote>
  <w:footnote w:type="continuationSeparator" w:id="0">
    <w:p w:rsidR="00AA360D" w:rsidRDefault="00AA360D" w:rsidP="00161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56A" w:rsidRDefault="0016156A">
    <w:pPr>
      <w:pStyle w:val="Nagwek"/>
    </w:pPr>
    <w:r w:rsidRPr="0016156A">
      <w:rPr>
        <w:noProof/>
        <w:lang w:eastAsia="pl-PL"/>
      </w:rPr>
      <w:drawing>
        <wp:anchor distT="0" distB="0" distL="114300" distR="114300" simplePos="0" relativeHeight="251658240" behindDoc="1" locked="0" layoutInCell="1" allowOverlap="1">
          <wp:simplePos x="0" y="0"/>
          <wp:positionH relativeFrom="column">
            <wp:posOffset>4665980</wp:posOffset>
          </wp:positionH>
          <wp:positionV relativeFrom="paragraph">
            <wp:posOffset>-22225</wp:posOffset>
          </wp:positionV>
          <wp:extent cx="1477766" cy="1699260"/>
          <wp:effectExtent l="0" t="0" r="8255" b="0"/>
          <wp:wrapTight wrapText="bothSides">
            <wp:wrapPolygon edited="0">
              <wp:start x="0" y="0"/>
              <wp:lineTo x="0" y="21309"/>
              <wp:lineTo x="21442" y="21309"/>
              <wp:lineTo x="2144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77766" cy="1699260"/>
                  </a:xfrm>
                  <a:prstGeom prst="rect">
                    <a:avLst/>
                  </a:prstGeom>
                </pic:spPr>
              </pic:pic>
            </a:graphicData>
          </a:graphic>
        </wp:anchor>
      </w:drawing>
    </w:r>
  </w:p>
  <w:p w:rsidR="0016156A" w:rsidRDefault="0016156A">
    <w:pPr>
      <w:pStyle w:val="Nagwek"/>
    </w:pPr>
  </w:p>
  <w:p w:rsidR="0016156A" w:rsidRDefault="0016156A">
    <w:pPr>
      <w:pStyle w:val="Nagwek"/>
    </w:pPr>
  </w:p>
  <w:p w:rsidR="0016156A" w:rsidRDefault="0016156A">
    <w:pPr>
      <w:pStyle w:val="Nagwek"/>
    </w:pPr>
  </w:p>
  <w:p w:rsidR="0016156A" w:rsidRDefault="0016156A">
    <w:pPr>
      <w:pStyle w:val="Nagwek"/>
    </w:pPr>
  </w:p>
  <w:p w:rsidR="0016156A" w:rsidRDefault="0016156A">
    <w:pPr>
      <w:pStyle w:val="Nagwek"/>
    </w:pPr>
  </w:p>
  <w:p w:rsidR="0016156A" w:rsidRDefault="0016156A">
    <w:pPr>
      <w:pStyle w:val="Nagwek"/>
    </w:pPr>
  </w:p>
  <w:p w:rsidR="0016156A" w:rsidRDefault="0016156A">
    <w:pPr>
      <w:pStyle w:val="Nagwek"/>
    </w:pPr>
  </w:p>
  <w:p w:rsidR="0016156A" w:rsidRDefault="0016156A">
    <w:pPr>
      <w:pStyle w:val="Nagwek"/>
    </w:pPr>
  </w:p>
  <w:p w:rsidR="0016156A" w:rsidRDefault="0016156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02"/>
    <w:rsid w:val="0004497D"/>
    <w:rsid w:val="000A17D0"/>
    <w:rsid w:val="000C26F4"/>
    <w:rsid w:val="000C42AD"/>
    <w:rsid w:val="000D6B6D"/>
    <w:rsid w:val="0010535A"/>
    <w:rsid w:val="0013332F"/>
    <w:rsid w:val="00142E76"/>
    <w:rsid w:val="00147193"/>
    <w:rsid w:val="0016156A"/>
    <w:rsid w:val="00175360"/>
    <w:rsid w:val="001F35AA"/>
    <w:rsid w:val="001F61A5"/>
    <w:rsid w:val="00217B44"/>
    <w:rsid w:val="00226EC5"/>
    <w:rsid w:val="002325AB"/>
    <w:rsid w:val="00243702"/>
    <w:rsid w:val="00265320"/>
    <w:rsid w:val="002850B0"/>
    <w:rsid w:val="002C230E"/>
    <w:rsid w:val="003371C1"/>
    <w:rsid w:val="00361956"/>
    <w:rsid w:val="00393F33"/>
    <w:rsid w:val="003978FA"/>
    <w:rsid w:val="003D0143"/>
    <w:rsid w:val="003E2489"/>
    <w:rsid w:val="00440A1B"/>
    <w:rsid w:val="00456140"/>
    <w:rsid w:val="00484279"/>
    <w:rsid w:val="004B2E92"/>
    <w:rsid w:val="00520140"/>
    <w:rsid w:val="00520379"/>
    <w:rsid w:val="00533EE0"/>
    <w:rsid w:val="0054489C"/>
    <w:rsid w:val="00554297"/>
    <w:rsid w:val="00574A2F"/>
    <w:rsid w:val="005A0CEF"/>
    <w:rsid w:val="005D4261"/>
    <w:rsid w:val="005E48E6"/>
    <w:rsid w:val="00655D49"/>
    <w:rsid w:val="006927DC"/>
    <w:rsid w:val="006A0E83"/>
    <w:rsid w:val="006B60FC"/>
    <w:rsid w:val="006D5A67"/>
    <w:rsid w:val="006E4CEC"/>
    <w:rsid w:val="00704F55"/>
    <w:rsid w:val="007060BB"/>
    <w:rsid w:val="00735D9F"/>
    <w:rsid w:val="007468C5"/>
    <w:rsid w:val="00755868"/>
    <w:rsid w:val="00763D48"/>
    <w:rsid w:val="007C7A88"/>
    <w:rsid w:val="00843A6E"/>
    <w:rsid w:val="008D06B6"/>
    <w:rsid w:val="00922750"/>
    <w:rsid w:val="00922847"/>
    <w:rsid w:val="009478F5"/>
    <w:rsid w:val="00954302"/>
    <w:rsid w:val="00966CE9"/>
    <w:rsid w:val="009B5F34"/>
    <w:rsid w:val="009B7A4E"/>
    <w:rsid w:val="009C12D5"/>
    <w:rsid w:val="00A1387D"/>
    <w:rsid w:val="00A229BB"/>
    <w:rsid w:val="00A623AF"/>
    <w:rsid w:val="00AA360D"/>
    <w:rsid w:val="00AB0A9A"/>
    <w:rsid w:val="00AB25DA"/>
    <w:rsid w:val="00AC2BC2"/>
    <w:rsid w:val="00AD6DA4"/>
    <w:rsid w:val="00B33DDE"/>
    <w:rsid w:val="00B87A46"/>
    <w:rsid w:val="00C41F0B"/>
    <w:rsid w:val="00C71EE9"/>
    <w:rsid w:val="00C72388"/>
    <w:rsid w:val="00C725E2"/>
    <w:rsid w:val="00CC001E"/>
    <w:rsid w:val="00CC5A30"/>
    <w:rsid w:val="00CE1D27"/>
    <w:rsid w:val="00CE41B2"/>
    <w:rsid w:val="00CF5B4C"/>
    <w:rsid w:val="00D37BFC"/>
    <w:rsid w:val="00D52F0F"/>
    <w:rsid w:val="00D73FAE"/>
    <w:rsid w:val="00DA1E13"/>
    <w:rsid w:val="00DB0F00"/>
    <w:rsid w:val="00DB1D5F"/>
    <w:rsid w:val="00DB7BC2"/>
    <w:rsid w:val="00DC31BC"/>
    <w:rsid w:val="00DD0EBE"/>
    <w:rsid w:val="00DE4135"/>
    <w:rsid w:val="00DF2EBC"/>
    <w:rsid w:val="00DF3DDB"/>
    <w:rsid w:val="00E137F1"/>
    <w:rsid w:val="00E2334A"/>
    <w:rsid w:val="00E46E8F"/>
    <w:rsid w:val="00E66406"/>
    <w:rsid w:val="00E66E96"/>
    <w:rsid w:val="00ED4233"/>
    <w:rsid w:val="00F239D5"/>
    <w:rsid w:val="00FB5696"/>
    <w:rsid w:val="00FE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2A907"/>
  <w15:docId w15:val="{9CFDD7FA-8653-49F2-B484-98F9EA88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5F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704F55"/>
    <w:rPr>
      <w:i/>
      <w:iCs/>
    </w:rPr>
  </w:style>
  <w:style w:type="paragraph" w:styleId="Nagwek">
    <w:name w:val="header"/>
    <w:basedOn w:val="Normalny"/>
    <w:link w:val="NagwekZnak"/>
    <w:uiPriority w:val="99"/>
    <w:unhideWhenUsed/>
    <w:rsid w:val="001615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56A"/>
  </w:style>
  <w:style w:type="paragraph" w:styleId="Stopka">
    <w:name w:val="footer"/>
    <w:basedOn w:val="Normalny"/>
    <w:link w:val="StopkaZnak"/>
    <w:uiPriority w:val="99"/>
    <w:unhideWhenUsed/>
    <w:rsid w:val="001615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56A"/>
  </w:style>
  <w:style w:type="character" w:styleId="Hipercze">
    <w:name w:val="Hyperlink"/>
    <w:basedOn w:val="Domylnaczcionkaakapitu"/>
    <w:uiPriority w:val="99"/>
    <w:unhideWhenUsed/>
    <w:rsid w:val="00AC2BC2"/>
    <w:rPr>
      <w:color w:val="0563C1" w:themeColor="hyperlink"/>
      <w:u w:val="single"/>
    </w:rPr>
  </w:style>
  <w:style w:type="character" w:styleId="UyteHipercze">
    <w:name w:val="FollowedHyperlink"/>
    <w:basedOn w:val="Domylnaczcionkaakapitu"/>
    <w:uiPriority w:val="99"/>
    <w:semiHidden/>
    <w:unhideWhenUsed/>
    <w:rsid w:val="00DE4135"/>
    <w:rPr>
      <w:color w:val="954F72" w:themeColor="followedHyperlink"/>
      <w:u w:val="single"/>
    </w:rPr>
  </w:style>
  <w:style w:type="character" w:customStyle="1" w:styleId="s1">
    <w:name w:val="s1"/>
    <w:basedOn w:val="Domylnaczcionkaakapitu"/>
    <w:rsid w:val="00CC001E"/>
  </w:style>
  <w:style w:type="paragraph" w:styleId="Bezodstpw">
    <w:name w:val="No Spacing"/>
    <w:uiPriority w:val="1"/>
    <w:qFormat/>
    <w:rsid w:val="006B60FC"/>
    <w:pPr>
      <w:spacing w:after="0" w:line="240" w:lineRule="auto"/>
    </w:pPr>
  </w:style>
  <w:style w:type="character" w:styleId="Nierozpoznanawzmianka">
    <w:name w:val="Unresolved Mention"/>
    <w:basedOn w:val="Domylnaczcionkaakapitu"/>
    <w:uiPriority w:val="99"/>
    <w:semiHidden/>
    <w:unhideWhenUsed/>
    <w:rsid w:val="005A0CEF"/>
    <w:rPr>
      <w:color w:val="808080"/>
      <w:shd w:val="clear" w:color="auto" w:fill="E6E6E6"/>
    </w:rPr>
  </w:style>
  <w:style w:type="paragraph" w:styleId="NormalnyWeb">
    <w:name w:val="Normal (Web)"/>
    <w:basedOn w:val="Normalny"/>
    <w:uiPriority w:val="99"/>
    <w:unhideWhenUsed/>
    <w:rsid w:val="00533E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35553">
      <w:bodyDiv w:val="1"/>
      <w:marLeft w:val="0"/>
      <w:marRight w:val="0"/>
      <w:marTop w:val="0"/>
      <w:marBottom w:val="0"/>
      <w:divBdr>
        <w:top w:val="none" w:sz="0" w:space="0" w:color="auto"/>
        <w:left w:val="none" w:sz="0" w:space="0" w:color="auto"/>
        <w:bottom w:val="none" w:sz="0" w:space="0" w:color="auto"/>
        <w:right w:val="none" w:sz="0" w:space="0" w:color="auto"/>
      </w:divBdr>
    </w:div>
    <w:div w:id="326249008">
      <w:bodyDiv w:val="1"/>
      <w:marLeft w:val="0"/>
      <w:marRight w:val="0"/>
      <w:marTop w:val="0"/>
      <w:marBottom w:val="0"/>
      <w:divBdr>
        <w:top w:val="none" w:sz="0" w:space="0" w:color="auto"/>
        <w:left w:val="none" w:sz="0" w:space="0" w:color="auto"/>
        <w:bottom w:val="none" w:sz="0" w:space="0" w:color="auto"/>
        <w:right w:val="none" w:sz="0" w:space="0" w:color="auto"/>
      </w:divBdr>
    </w:div>
    <w:div w:id="405415438">
      <w:bodyDiv w:val="1"/>
      <w:marLeft w:val="0"/>
      <w:marRight w:val="0"/>
      <w:marTop w:val="0"/>
      <w:marBottom w:val="0"/>
      <w:divBdr>
        <w:top w:val="none" w:sz="0" w:space="0" w:color="auto"/>
        <w:left w:val="none" w:sz="0" w:space="0" w:color="auto"/>
        <w:bottom w:val="none" w:sz="0" w:space="0" w:color="auto"/>
        <w:right w:val="none" w:sz="0" w:space="0" w:color="auto"/>
      </w:divBdr>
    </w:div>
    <w:div w:id="656423032">
      <w:bodyDiv w:val="1"/>
      <w:marLeft w:val="0"/>
      <w:marRight w:val="0"/>
      <w:marTop w:val="0"/>
      <w:marBottom w:val="0"/>
      <w:divBdr>
        <w:top w:val="none" w:sz="0" w:space="0" w:color="auto"/>
        <w:left w:val="none" w:sz="0" w:space="0" w:color="auto"/>
        <w:bottom w:val="none" w:sz="0" w:space="0" w:color="auto"/>
        <w:right w:val="none" w:sz="0" w:space="0" w:color="auto"/>
      </w:divBdr>
    </w:div>
    <w:div w:id="1126004057">
      <w:bodyDiv w:val="1"/>
      <w:marLeft w:val="0"/>
      <w:marRight w:val="0"/>
      <w:marTop w:val="0"/>
      <w:marBottom w:val="0"/>
      <w:divBdr>
        <w:top w:val="none" w:sz="0" w:space="0" w:color="auto"/>
        <w:left w:val="none" w:sz="0" w:space="0" w:color="auto"/>
        <w:bottom w:val="none" w:sz="0" w:space="0" w:color="auto"/>
        <w:right w:val="none" w:sz="0" w:space="0" w:color="auto"/>
      </w:divBdr>
    </w:div>
    <w:div w:id="1152991758">
      <w:bodyDiv w:val="1"/>
      <w:marLeft w:val="0"/>
      <w:marRight w:val="0"/>
      <w:marTop w:val="0"/>
      <w:marBottom w:val="0"/>
      <w:divBdr>
        <w:top w:val="none" w:sz="0" w:space="0" w:color="auto"/>
        <w:left w:val="none" w:sz="0" w:space="0" w:color="auto"/>
        <w:bottom w:val="none" w:sz="0" w:space="0" w:color="auto"/>
        <w:right w:val="none" w:sz="0" w:space="0" w:color="auto"/>
      </w:divBdr>
    </w:div>
    <w:div w:id="1773361293">
      <w:bodyDiv w:val="1"/>
      <w:marLeft w:val="0"/>
      <w:marRight w:val="0"/>
      <w:marTop w:val="0"/>
      <w:marBottom w:val="0"/>
      <w:divBdr>
        <w:top w:val="none" w:sz="0" w:space="0" w:color="auto"/>
        <w:left w:val="none" w:sz="0" w:space="0" w:color="auto"/>
        <w:bottom w:val="none" w:sz="0" w:space="0" w:color="auto"/>
        <w:right w:val="none" w:sz="0" w:space="0" w:color="auto"/>
      </w:divBdr>
    </w:div>
    <w:div w:id="1931623009">
      <w:bodyDiv w:val="1"/>
      <w:marLeft w:val="0"/>
      <w:marRight w:val="0"/>
      <w:marTop w:val="0"/>
      <w:marBottom w:val="0"/>
      <w:divBdr>
        <w:top w:val="none" w:sz="0" w:space="0" w:color="auto"/>
        <w:left w:val="none" w:sz="0" w:space="0" w:color="auto"/>
        <w:bottom w:val="none" w:sz="0" w:space="0" w:color="auto"/>
        <w:right w:val="none" w:sz="0" w:space="0" w:color="auto"/>
      </w:divBdr>
    </w:div>
    <w:div w:id="20577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ieszka.pienczykowska@imperial.com.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364</Words>
  <Characters>2189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Pieńczykowska</dc:creator>
  <cp:keywords/>
  <dc:description/>
  <cp:lastModifiedBy>Agnieszka Pieńczykowska</cp:lastModifiedBy>
  <cp:revision>4</cp:revision>
  <cp:lastPrinted>2018-01-04T12:14:00Z</cp:lastPrinted>
  <dcterms:created xsi:type="dcterms:W3CDTF">2018-02-14T10:26:00Z</dcterms:created>
  <dcterms:modified xsi:type="dcterms:W3CDTF">2018-02-14T14:11:00Z</dcterms:modified>
</cp:coreProperties>
</file>