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99" w:rsidRPr="004D6CDC" w:rsidRDefault="00525148" w:rsidP="00F41881">
      <w:pPr>
        <w:jc w:val="both"/>
        <w:rPr>
          <w:rFonts w:ascii="Times New Roman" w:hAnsi="Times New Roman" w:cs="Times New Roman"/>
          <w:b/>
          <w:sz w:val="28"/>
        </w:rPr>
      </w:pPr>
      <w:r w:rsidRPr="004D6CDC">
        <w:rPr>
          <w:rFonts w:ascii="Times New Roman" w:hAnsi="Times New Roman" w:cs="Times New Roman"/>
          <w:b/>
          <w:sz w:val="28"/>
        </w:rPr>
        <w:t>Romance – klimatyczne wnętrze w skandynawskim stylu</w:t>
      </w:r>
    </w:p>
    <w:p w:rsidR="00525148" w:rsidRDefault="00F41881" w:rsidP="00F41881">
      <w:pPr>
        <w:jc w:val="both"/>
        <w:rPr>
          <w:rFonts w:ascii="Times New Roman" w:hAnsi="Times New Roman" w:cs="Times New Roman"/>
          <w:b/>
        </w:rPr>
      </w:pPr>
      <w:r w:rsidRPr="00F41881">
        <w:rPr>
          <w:rFonts w:ascii="Times New Roman" w:hAnsi="Times New Roman" w:cs="Times New Roman"/>
          <w:b/>
        </w:rPr>
        <w:t xml:space="preserve">Skandynawska prostota nigdy nie wyjdzie z mody. Jej delikatne formy, subtelny charakter i wyjątkowy styl sprawdzą się idealnie o każdej porze dnia i nocy. Wszystkie zalety tego nurtu aranżacyjnego </w:t>
      </w:r>
      <w:r w:rsidR="00DA7765">
        <w:rPr>
          <w:rFonts w:ascii="Times New Roman" w:hAnsi="Times New Roman" w:cs="Times New Roman"/>
          <w:b/>
        </w:rPr>
        <w:t>można znaleźć w nowej kolekcji Romance.</w:t>
      </w:r>
    </w:p>
    <w:p w:rsidR="00DA7765" w:rsidRDefault="00DA7765" w:rsidP="00F41881">
      <w:pPr>
        <w:jc w:val="both"/>
        <w:rPr>
          <w:rFonts w:ascii="Times New Roman" w:hAnsi="Times New Roman" w:cs="Times New Roman"/>
        </w:rPr>
      </w:pPr>
      <w:r w:rsidRPr="00DA7765">
        <w:rPr>
          <w:rFonts w:ascii="Times New Roman" w:hAnsi="Times New Roman" w:cs="Times New Roman"/>
        </w:rPr>
        <w:t xml:space="preserve">Pojemne komody, eleganckie witryny, szafki, szafa i stylowe lustro – wszystkie te elementy </w:t>
      </w:r>
      <w:r>
        <w:rPr>
          <w:rFonts w:ascii="Times New Roman" w:hAnsi="Times New Roman" w:cs="Times New Roman"/>
        </w:rPr>
        <w:t xml:space="preserve">już teraz można znaleźć w najnowszej kolekcji Romance. System to udany duet funkcjonalności i designu, który przywędrował prosto z dalekiej Północy. Meble utrzymane w kolorze bielonego drewna z jego naturalnymi akcentami doskonale wpiszę się w styl miłośników prostych, ale niezwykle ciepłych aranżacji. </w:t>
      </w:r>
    </w:p>
    <w:p w:rsidR="00DA7765" w:rsidRDefault="00DA7765" w:rsidP="00F41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Idealną kompozycję mebli do własnego mieszkania można stworzyć dowolnie wybierając i zestawiając ze sobą poszczególne elementy kolekcji. Do dyspozycji są eleganckie witryny z przeszklonym frontem, który jednocześnie ochroni i wyeksponuje cenne drobiazgi – zastawę stołową, elegancką porcelanę, figurki dekoracyjne czy prywatną bibliotekę. Wszystko przedmioty, które potrzebują bezpiecznego miejsca dla siebie można wygodnie schować w </w:t>
      </w:r>
      <w:r w:rsidR="004D6CDC">
        <w:rPr>
          <w:rFonts w:ascii="Times New Roman" w:hAnsi="Times New Roman" w:cs="Times New Roman"/>
        </w:rPr>
        <w:t xml:space="preserve">przestrzeni, jaką dają pakowne komody i szafki. </w:t>
      </w:r>
      <w:r w:rsidR="00AF2389">
        <w:rPr>
          <w:rFonts w:ascii="Times New Roman" w:hAnsi="Times New Roman" w:cs="Times New Roman"/>
        </w:rPr>
        <w:t xml:space="preserve">Kolekcja daje również możliwość aranżacji funkcjonalnego przedpokoju, dzięki dostępności wiszącej półki, wieszaka czy szafki na obuwie. </w:t>
      </w:r>
    </w:p>
    <w:p w:rsidR="00AF2389" w:rsidRDefault="00AF2389" w:rsidP="00F418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7765" w:rsidRPr="00DA7765" w:rsidRDefault="00DA7765" w:rsidP="00F41881">
      <w:pPr>
        <w:jc w:val="both"/>
        <w:rPr>
          <w:rFonts w:ascii="Times New Roman" w:hAnsi="Times New Roman" w:cs="Times New Roman"/>
        </w:rPr>
      </w:pPr>
    </w:p>
    <w:p w:rsidR="00DA7765" w:rsidRPr="00F41881" w:rsidRDefault="00DA7765" w:rsidP="00F41881">
      <w:pPr>
        <w:jc w:val="both"/>
        <w:rPr>
          <w:rFonts w:ascii="Times New Roman" w:hAnsi="Times New Roman" w:cs="Times New Roman"/>
          <w:b/>
        </w:rPr>
      </w:pPr>
    </w:p>
    <w:sectPr w:rsidR="00DA7765" w:rsidRPr="00F4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2E2D"/>
    <w:multiLevelType w:val="hybridMultilevel"/>
    <w:tmpl w:val="F4E82136"/>
    <w:lvl w:ilvl="0" w:tplc="E0EA283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48"/>
    <w:rsid w:val="001D62BD"/>
    <w:rsid w:val="004D6CDC"/>
    <w:rsid w:val="0051530A"/>
    <w:rsid w:val="00525148"/>
    <w:rsid w:val="006F69A8"/>
    <w:rsid w:val="00866AAB"/>
    <w:rsid w:val="00AF2389"/>
    <w:rsid w:val="00DA7765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7517-58E3-4E58-B579-67CD6B9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Jakóbczyk</dc:creator>
  <cp:keywords/>
  <dc:description/>
  <cp:lastModifiedBy>Eliza Jakóbczyk</cp:lastModifiedBy>
  <cp:revision>3</cp:revision>
  <dcterms:created xsi:type="dcterms:W3CDTF">2017-09-14T06:52:00Z</dcterms:created>
  <dcterms:modified xsi:type="dcterms:W3CDTF">2017-09-25T13:23:00Z</dcterms:modified>
</cp:coreProperties>
</file>