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902F" w14:textId="206BBAD8" w:rsidR="00B626F2" w:rsidRPr="00C61199" w:rsidRDefault="00230887" w:rsidP="00230887">
      <w:pPr>
        <w:spacing w:after="240" w:line="312" w:lineRule="auto"/>
        <w:jc w:val="center"/>
        <w:rPr>
          <w:rFonts w:ascii="Gotham Book" w:hAnsi="Gotham Book"/>
          <w:b/>
          <w:sz w:val="34"/>
          <w:szCs w:val="28"/>
        </w:rPr>
      </w:pPr>
      <w:bookmarkStart w:id="0" w:name="_GoBack"/>
      <w:bookmarkEnd w:id="0"/>
      <w:r>
        <w:rPr>
          <w:rFonts w:ascii="Gotham Book" w:hAnsi="Gotham Book"/>
          <w:b/>
          <w:sz w:val="34"/>
          <w:szCs w:val="28"/>
        </w:rPr>
        <w:t>Nadchodzi koniec ludzkości!</w:t>
      </w:r>
    </w:p>
    <w:p w14:paraId="05C2D8AD" w14:textId="7DA8FEFF" w:rsidR="00AC3451" w:rsidRDefault="00230887" w:rsidP="00AC3451">
      <w:pPr>
        <w:spacing w:after="24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 xml:space="preserve">11. sezon </w:t>
      </w:r>
      <w:r w:rsidRPr="008D76B6">
        <w:rPr>
          <w:rFonts w:ascii="Gotham Book" w:hAnsi="Gotham Book"/>
          <w:b/>
          <w:i/>
          <w:sz w:val="32"/>
          <w:szCs w:val="28"/>
        </w:rPr>
        <w:t xml:space="preserve">Z Archiwum X </w:t>
      </w:r>
      <w:r>
        <w:rPr>
          <w:rFonts w:ascii="Gotham Book" w:hAnsi="Gotham Book"/>
          <w:b/>
          <w:sz w:val="32"/>
          <w:szCs w:val="28"/>
        </w:rPr>
        <w:t>już 4 stycznia tylko na FOX!</w:t>
      </w:r>
    </w:p>
    <w:p w14:paraId="6A22EDED" w14:textId="77777777" w:rsidR="00707271" w:rsidRPr="00FC2F29" w:rsidRDefault="00707271" w:rsidP="00AC3451">
      <w:pPr>
        <w:spacing w:after="240" w:line="312" w:lineRule="auto"/>
        <w:jc w:val="center"/>
        <w:rPr>
          <w:rFonts w:ascii="Gotham Book" w:hAnsi="Gotham Book"/>
          <w:b/>
        </w:rPr>
      </w:pPr>
    </w:p>
    <w:p w14:paraId="3DF2210A" w14:textId="1F149280" w:rsidR="00D122F7" w:rsidRDefault="00230887" w:rsidP="00230887">
      <w:pPr>
        <w:autoSpaceDE w:val="0"/>
        <w:spacing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Z najnowszym 11. sezonem </w:t>
      </w:r>
      <w:r>
        <w:rPr>
          <w:rFonts w:ascii="Gotham Book" w:hAnsi="Gotham Book" w:cs="Tahoma"/>
          <w:b/>
          <w:i/>
        </w:rPr>
        <w:t>Z A</w:t>
      </w:r>
      <w:r w:rsidRPr="00E71EC1">
        <w:rPr>
          <w:rFonts w:ascii="Gotham Book" w:hAnsi="Gotham Book" w:cs="Tahoma"/>
          <w:b/>
          <w:i/>
        </w:rPr>
        <w:t>rchiwum X</w:t>
      </w:r>
      <w:r>
        <w:rPr>
          <w:rFonts w:ascii="Gotham Book" w:hAnsi="Gotham Book" w:cs="Tahoma"/>
        </w:rPr>
        <w:t xml:space="preserve"> </w:t>
      </w:r>
      <w:r w:rsidR="005F2AF7">
        <w:rPr>
          <w:rFonts w:ascii="Gotham Book" w:hAnsi="Gotham Book" w:cs="Tahoma"/>
        </w:rPr>
        <w:t>wracają</w:t>
      </w:r>
      <w:r>
        <w:rPr>
          <w:rFonts w:ascii="Gotham Book" w:hAnsi="Gotham Book" w:cs="Tahoma"/>
        </w:rPr>
        <w:t xml:space="preserve"> najpopularniejsi agenci FBI od zjawisk paranormalnych, czyli D</w:t>
      </w:r>
      <w:r w:rsidR="00693EDF">
        <w:rPr>
          <w:rFonts w:ascii="Gotham Book" w:hAnsi="Gotham Book" w:cs="Tahoma"/>
        </w:rPr>
        <w:t xml:space="preserve">ana </w:t>
      </w:r>
      <w:proofErr w:type="spellStart"/>
      <w:r w:rsidR="00693EDF">
        <w:rPr>
          <w:rFonts w:ascii="Gotham Book" w:hAnsi="Gotham Book" w:cs="Tahoma"/>
        </w:rPr>
        <w:t>Scully</w:t>
      </w:r>
      <w:proofErr w:type="spellEnd"/>
      <w:r w:rsidR="00693EDF">
        <w:rPr>
          <w:rFonts w:ascii="Gotham Book" w:hAnsi="Gotham Book" w:cs="Tahoma"/>
        </w:rPr>
        <w:t xml:space="preserve"> i Fox </w:t>
      </w:r>
      <w:proofErr w:type="spellStart"/>
      <w:r w:rsidR="00693EDF">
        <w:rPr>
          <w:rFonts w:ascii="Gotham Book" w:hAnsi="Gotham Book" w:cs="Tahoma"/>
        </w:rPr>
        <w:t>Mulder</w:t>
      </w:r>
      <w:proofErr w:type="spellEnd"/>
      <w:r w:rsidR="00693EDF">
        <w:rPr>
          <w:rFonts w:ascii="Gotham Book" w:hAnsi="Gotham Book" w:cs="Tahoma"/>
        </w:rPr>
        <w:t xml:space="preserve">. Po raz kolejny będą musieli stawić czoła rządowym spiskom, przybyszom z kosmosu oraz </w:t>
      </w:r>
      <w:r w:rsidR="00FE450D">
        <w:rPr>
          <w:rFonts w:ascii="Gotham Book" w:hAnsi="Gotham Book" w:cs="Tahoma"/>
        </w:rPr>
        <w:t>nieubłagalnie nadchod</w:t>
      </w:r>
      <w:r w:rsidR="004D256D">
        <w:rPr>
          <w:rFonts w:ascii="Gotham Book" w:hAnsi="Gotham Book" w:cs="Tahoma"/>
        </w:rPr>
        <w:t>zącej zagładzie ludzkości.</w:t>
      </w:r>
      <w:r w:rsidR="004D256D" w:rsidRPr="004D256D">
        <w:rPr>
          <w:rFonts w:ascii="Gotham Book" w:hAnsi="Gotham Book" w:cs="Tahoma"/>
        </w:rPr>
        <w:t xml:space="preserve"> </w:t>
      </w:r>
      <w:r w:rsidR="004D256D">
        <w:rPr>
          <w:rFonts w:ascii="Gotham Book" w:hAnsi="Gotham Book" w:cs="Tahoma"/>
        </w:rPr>
        <w:t>Agentom pozostało już naprawdę niewiele czasu na działanie!</w:t>
      </w:r>
    </w:p>
    <w:p w14:paraId="2BB642E8" w14:textId="0A318BB0" w:rsidR="00230887" w:rsidRDefault="00230887" w:rsidP="0044438F">
      <w:pPr>
        <w:autoSpaceDE w:val="0"/>
        <w:spacing w:line="257" w:lineRule="auto"/>
        <w:rPr>
          <w:rFonts w:ascii="Gotham Book" w:hAnsi="Gotham Book" w:cs="Tahoma"/>
        </w:rPr>
      </w:pPr>
    </w:p>
    <w:p w14:paraId="3EB22024" w14:textId="217B609B" w:rsidR="00D32FA9" w:rsidRDefault="00D32FA9" w:rsidP="00D32FA9">
      <w:pPr>
        <w:spacing w:after="240" w:line="360" w:lineRule="auto"/>
        <w:jc w:val="both"/>
        <w:rPr>
          <w:rFonts w:ascii="Gotham Book" w:hAnsi="Gotham Book" w:cs="Tahoma"/>
        </w:rPr>
      </w:pPr>
      <w:r w:rsidRPr="00D32FA9">
        <w:rPr>
          <w:rFonts w:ascii="Gotham Book" w:hAnsi="Gotham Book" w:cs="Tahoma"/>
          <w:i/>
        </w:rPr>
        <w:t>Najlepszą rzeczą przy kręceniu Z Archiwum X jest to, że w jednym odcinku możesz opowiedzieć dramatyczną historię, w innym z humorem, a w kolejnym naprawdę przerażającą</w:t>
      </w:r>
      <w:r>
        <w:rPr>
          <w:rFonts w:ascii="Gotham Book" w:hAnsi="Gotham Book" w:cs="Tahoma"/>
          <w:i/>
        </w:rPr>
        <w:t>. Jaki będzie ich koniec?</w:t>
      </w:r>
      <w:r>
        <w:rPr>
          <w:rFonts w:ascii="Gotham Book" w:hAnsi="Gotham Book" w:cs="Tahoma"/>
        </w:rPr>
        <w:t xml:space="preserve"> </w:t>
      </w:r>
      <w:r w:rsidR="00E42C82" w:rsidRPr="00E42C82">
        <w:rPr>
          <w:rFonts w:ascii="Gotham Book" w:hAnsi="Gotham Book" w:cs="Tahoma"/>
          <w:i/>
        </w:rPr>
        <w:t>Na pewno musimy odpowiedzieć na wiele ważnych pytań</w:t>
      </w:r>
      <w:r w:rsidR="0091773E">
        <w:rPr>
          <w:rFonts w:ascii="Gotham Book" w:hAnsi="Gotham Book" w:cs="Tahoma"/>
          <w:i/>
        </w:rPr>
        <w:t>. W nowym sezonie patrzymy na świat, w którym prawda praktycznie nie istnieje, a wszędzie na około dominują spiski</w:t>
      </w:r>
      <w:r w:rsidR="00E42C82" w:rsidRPr="00E42C82">
        <w:rPr>
          <w:rFonts w:ascii="Gotham Book" w:hAnsi="Gotham Book" w:cs="Tahoma"/>
          <w:i/>
        </w:rPr>
        <w:t xml:space="preserve"> </w:t>
      </w:r>
      <w:r>
        <w:rPr>
          <w:rFonts w:ascii="Gotham Book" w:hAnsi="Gotham Book" w:cs="Tahoma"/>
        </w:rPr>
        <w:t xml:space="preserve">– mówi </w:t>
      </w:r>
      <w:r w:rsidRPr="00E42C82">
        <w:rPr>
          <w:rFonts w:ascii="Gotham Book" w:hAnsi="Gotham Book" w:cs="Tahoma"/>
          <w:b/>
        </w:rPr>
        <w:t>Chris Carter</w:t>
      </w:r>
      <w:r>
        <w:rPr>
          <w:rFonts w:ascii="Gotham Book" w:hAnsi="Gotham Book" w:cs="Tahoma"/>
        </w:rPr>
        <w:t>, producent serii.</w:t>
      </w:r>
    </w:p>
    <w:p w14:paraId="7064B251" w14:textId="76571C2A" w:rsidR="00230887" w:rsidRDefault="00A2228A" w:rsidP="00230887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W kolejnej odsłonie serii </w:t>
      </w:r>
      <w:proofErr w:type="spellStart"/>
      <w:r w:rsidR="00FE450D">
        <w:rPr>
          <w:rFonts w:ascii="Gotham Book" w:hAnsi="Gotham Book" w:cs="Tahoma"/>
        </w:rPr>
        <w:t>Mulder</w:t>
      </w:r>
      <w:proofErr w:type="spellEnd"/>
      <w:r w:rsidR="00FE450D">
        <w:rPr>
          <w:rFonts w:ascii="Gotham Book" w:hAnsi="Gotham Book" w:cs="Tahoma"/>
        </w:rPr>
        <w:t xml:space="preserve"> i </w:t>
      </w:r>
      <w:proofErr w:type="spellStart"/>
      <w:r w:rsidR="00FE450D">
        <w:rPr>
          <w:rFonts w:ascii="Gotham Book" w:hAnsi="Gotham Book" w:cs="Tahoma"/>
        </w:rPr>
        <w:t>Scully</w:t>
      </w:r>
      <w:proofErr w:type="spellEnd"/>
      <w:r w:rsidR="00FE450D">
        <w:rPr>
          <w:rFonts w:ascii="Gotham Book" w:hAnsi="Gotham Book" w:cs="Tahoma"/>
        </w:rPr>
        <w:t xml:space="preserve"> są coraz </w:t>
      </w:r>
      <w:r w:rsidR="00226E16">
        <w:rPr>
          <w:rFonts w:ascii="Gotham Book" w:hAnsi="Gotham Book" w:cs="Tahoma"/>
        </w:rPr>
        <w:t xml:space="preserve">bliżsi prawdy. Prowadzi to do tego, że mogą zaufać coraz mniejszej liczbie osób oraz muszą wystrzegać się tych, którzy tylko czyhają na ich życie. </w:t>
      </w:r>
      <w:r w:rsidR="00D32FA9">
        <w:rPr>
          <w:rFonts w:ascii="Gotham Book" w:hAnsi="Gotham Book" w:cs="Tahoma"/>
        </w:rPr>
        <w:t xml:space="preserve">Dodatkowo, po kilkunastu latach, postanowią </w:t>
      </w:r>
      <w:r w:rsidR="00F84A4D">
        <w:rPr>
          <w:rFonts w:ascii="Gotham Book" w:hAnsi="Gotham Book" w:cs="Tahoma"/>
        </w:rPr>
        <w:t xml:space="preserve">odnaleźć </w:t>
      </w:r>
      <w:r w:rsidR="00D32FA9">
        <w:rPr>
          <w:rFonts w:ascii="Gotham Book" w:hAnsi="Gotham Book" w:cs="Tahoma"/>
        </w:rPr>
        <w:t>swojego syna Williama. Jednak</w:t>
      </w:r>
      <w:r w:rsidR="00226E16">
        <w:rPr>
          <w:rFonts w:ascii="Gotham Book" w:hAnsi="Gotham Book" w:cs="Tahoma"/>
        </w:rPr>
        <w:t xml:space="preserve"> nie tylko oni są mocno zaangażowani w jego poszukiwania</w:t>
      </w:r>
      <w:r w:rsidR="00D32FA9">
        <w:rPr>
          <w:rFonts w:ascii="Gotham Book" w:hAnsi="Gotham Book" w:cs="Tahoma"/>
        </w:rPr>
        <w:t xml:space="preserve">. Może </w:t>
      </w:r>
      <w:r w:rsidR="00F84A4D">
        <w:rPr>
          <w:rFonts w:ascii="Gotham Book" w:hAnsi="Gotham Book" w:cs="Tahoma"/>
        </w:rPr>
        <w:t xml:space="preserve">się </w:t>
      </w:r>
      <w:r w:rsidR="00D32FA9">
        <w:rPr>
          <w:rFonts w:ascii="Gotham Book" w:hAnsi="Gotham Book" w:cs="Tahoma"/>
        </w:rPr>
        <w:t>okazać, że</w:t>
      </w:r>
      <w:r w:rsidR="00230887">
        <w:rPr>
          <w:rFonts w:ascii="Gotham Book" w:hAnsi="Gotham Book" w:cs="Tahoma"/>
        </w:rPr>
        <w:t xml:space="preserve"> będzie miał</w:t>
      </w:r>
      <w:r w:rsidR="00D32FA9">
        <w:rPr>
          <w:rFonts w:ascii="Gotham Book" w:hAnsi="Gotham Book" w:cs="Tahoma"/>
        </w:rPr>
        <w:t xml:space="preserve"> on</w:t>
      </w:r>
      <w:r w:rsidR="00F84A4D" w:rsidRPr="00F84A4D">
        <w:rPr>
          <w:rFonts w:ascii="Gotham Book" w:hAnsi="Gotham Book" w:cs="Tahoma"/>
        </w:rPr>
        <w:t xml:space="preserve"> </w:t>
      </w:r>
      <w:r w:rsidR="00F84A4D">
        <w:rPr>
          <w:rFonts w:ascii="Gotham Book" w:hAnsi="Gotham Book" w:cs="Tahoma"/>
        </w:rPr>
        <w:t>do odegrania</w:t>
      </w:r>
      <w:r w:rsidR="00230887">
        <w:rPr>
          <w:rFonts w:ascii="Gotham Book" w:hAnsi="Gotham Book" w:cs="Tahoma"/>
        </w:rPr>
        <w:t xml:space="preserve"> ważną rolę </w:t>
      </w:r>
      <w:r w:rsidR="00226E16">
        <w:rPr>
          <w:rFonts w:ascii="Gotham Book" w:hAnsi="Gotham Book" w:cs="Tahoma"/>
        </w:rPr>
        <w:t xml:space="preserve">w ratowaniu ludzkości. </w:t>
      </w:r>
    </w:p>
    <w:p w14:paraId="552F5E1A" w14:textId="5C631C73" w:rsidR="00D32FA9" w:rsidRDefault="00585B09" w:rsidP="00230887">
      <w:pPr>
        <w:spacing w:after="240" w:line="360" w:lineRule="auto"/>
        <w:jc w:val="both"/>
        <w:rPr>
          <w:rFonts w:ascii="Gotham Book" w:hAnsi="Gotham Book" w:cs="Tahoma"/>
        </w:rPr>
      </w:pPr>
      <w:r w:rsidRPr="00E42C82">
        <w:rPr>
          <w:rFonts w:ascii="Gotham Book" w:hAnsi="Gotham Book" w:cs="Tahoma"/>
          <w:i/>
        </w:rPr>
        <w:t xml:space="preserve">Dlaczego ten serial nadal jest tak popularny? </w:t>
      </w:r>
      <w:r w:rsidR="00E42C82" w:rsidRPr="00E42C82">
        <w:rPr>
          <w:rFonts w:ascii="Gotham Book" w:hAnsi="Gotham Book" w:cs="Tahoma"/>
          <w:i/>
        </w:rPr>
        <w:t xml:space="preserve">Odpowiedź jest prosta! To chemia, która wciąż istnieje pomiędzy Davidem </w:t>
      </w:r>
      <w:proofErr w:type="spellStart"/>
      <w:r w:rsidR="00E42C82" w:rsidRPr="00E42C82">
        <w:rPr>
          <w:rFonts w:ascii="Gotham Book" w:hAnsi="Gotham Book" w:cs="Tahoma"/>
          <w:i/>
        </w:rPr>
        <w:t>Duchovnym</w:t>
      </w:r>
      <w:proofErr w:type="spellEnd"/>
      <w:r w:rsidR="00E42C82" w:rsidRPr="00E42C82">
        <w:rPr>
          <w:rFonts w:ascii="Gotham Book" w:hAnsi="Gotham Book" w:cs="Tahoma"/>
          <w:i/>
        </w:rPr>
        <w:t xml:space="preserve"> i </w:t>
      </w:r>
      <w:proofErr w:type="spellStart"/>
      <w:r w:rsidR="00E42C82" w:rsidRPr="00E42C82">
        <w:rPr>
          <w:rFonts w:ascii="Gotham Book" w:hAnsi="Gotham Book" w:cs="Tahoma"/>
          <w:i/>
        </w:rPr>
        <w:t>Gillian</w:t>
      </w:r>
      <w:proofErr w:type="spellEnd"/>
      <w:r w:rsidR="00E42C82" w:rsidRPr="00E42C82">
        <w:rPr>
          <w:rFonts w:ascii="Gotham Book" w:hAnsi="Gotham Book" w:cs="Tahoma"/>
          <w:i/>
        </w:rPr>
        <w:t xml:space="preserve"> Anderson oraz sposób</w:t>
      </w:r>
      <w:r w:rsidR="00F84A4D">
        <w:rPr>
          <w:rFonts w:ascii="Gotham Book" w:hAnsi="Gotham Book" w:cs="Tahoma"/>
          <w:i/>
        </w:rPr>
        <w:t>,</w:t>
      </w:r>
      <w:r w:rsidR="00E42C82" w:rsidRPr="00E42C82">
        <w:rPr>
          <w:rFonts w:ascii="Gotham Book" w:hAnsi="Gotham Book" w:cs="Tahoma"/>
          <w:i/>
        </w:rPr>
        <w:t xml:space="preserve"> w jaki Chris Carter opowiada te historie</w:t>
      </w:r>
      <w:r w:rsidR="00E42C82">
        <w:rPr>
          <w:rFonts w:ascii="Gotham Book" w:hAnsi="Gotham Book" w:cs="Tahoma"/>
        </w:rPr>
        <w:t xml:space="preserve"> – tłumaczy </w:t>
      </w:r>
      <w:proofErr w:type="spellStart"/>
      <w:r w:rsidR="00E42C82" w:rsidRPr="00E42C82">
        <w:rPr>
          <w:rFonts w:ascii="Gotham Book" w:hAnsi="Gotham Book" w:cs="Tahoma"/>
          <w:b/>
        </w:rPr>
        <w:t>Mitch</w:t>
      </w:r>
      <w:proofErr w:type="spellEnd"/>
      <w:r w:rsidR="00E42C82" w:rsidRPr="00E42C82">
        <w:rPr>
          <w:rFonts w:ascii="Gotham Book" w:hAnsi="Gotham Book" w:cs="Tahoma"/>
          <w:b/>
        </w:rPr>
        <w:t xml:space="preserve"> </w:t>
      </w:r>
      <w:proofErr w:type="spellStart"/>
      <w:r w:rsidR="00E42C82" w:rsidRPr="00E42C82">
        <w:rPr>
          <w:rFonts w:ascii="Gotham Book" w:hAnsi="Gotham Book" w:cs="Tahoma"/>
          <w:b/>
        </w:rPr>
        <w:t>Pileggi</w:t>
      </w:r>
      <w:proofErr w:type="spellEnd"/>
      <w:r w:rsidR="00E42C82">
        <w:rPr>
          <w:rFonts w:ascii="Gotham Book" w:hAnsi="Gotham Book" w:cs="Tahoma"/>
        </w:rPr>
        <w:t xml:space="preserve"> wcielający się</w:t>
      </w:r>
      <w:r w:rsidR="00F84A4D">
        <w:rPr>
          <w:rFonts w:ascii="Gotham Book" w:hAnsi="Gotham Book" w:cs="Tahoma"/>
        </w:rPr>
        <w:t xml:space="preserve"> </w:t>
      </w:r>
      <w:r w:rsidR="00E42C82">
        <w:rPr>
          <w:rFonts w:ascii="Gotham Book" w:hAnsi="Gotham Book" w:cs="Tahoma"/>
        </w:rPr>
        <w:t>w rolę Waltera Skinnera.</w:t>
      </w:r>
    </w:p>
    <w:p w14:paraId="4DAF37BD" w14:textId="06E05B71" w:rsidR="00E42C82" w:rsidRDefault="00E42C82" w:rsidP="00230887">
      <w:pPr>
        <w:spacing w:after="240" w:line="360" w:lineRule="auto"/>
        <w:jc w:val="both"/>
        <w:rPr>
          <w:rFonts w:ascii="Gotham Book" w:hAnsi="Gotham Book" w:cs="Tahoma"/>
          <w:i/>
        </w:rPr>
      </w:pPr>
      <w:r>
        <w:rPr>
          <w:rFonts w:ascii="Gotham Book" w:hAnsi="Gotham Book" w:cs="Tahoma"/>
        </w:rPr>
        <w:t>A co na temat nowej serii i powrotu do swoich ról mówi</w:t>
      </w:r>
      <w:r w:rsidR="0091773E">
        <w:rPr>
          <w:rFonts w:ascii="Gotham Book" w:hAnsi="Gotham Book" w:cs="Tahoma"/>
        </w:rPr>
        <w:t xml:space="preserve"> David </w:t>
      </w:r>
      <w:proofErr w:type="spellStart"/>
      <w:r w:rsidR="0091773E">
        <w:rPr>
          <w:rFonts w:ascii="Gotham Book" w:hAnsi="Gotham Book" w:cs="Tahoma"/>
        </w:rPr>
        <w:t>Duchovny</w:t>
      </w:r>
      <w:proofErr w:type="spellEnd"/>
      <w:r w:rsidR="0091773E">
        <w:rPr>
          <w:rFonts w:ascii="Gotham Book" w:hAnsi="Gotham Book" w:cs="Tahoma"/>
        </w:rPr>
        <w:t xml:space="preserve">? </w:t>
      </w:r>
      <w:r w:rsidRPr="00E42C82">
        <w:rPr>
          <w:rFonts w:ascii="Gotham Book" w:hAnsi="Gotham Book" w:cs="Tahoma"/>
          <w:i/>
        </w:rPr>
        <w:t xml:space="preserve">To będzie powrót do starego, dobrego partnerstwa </w:t>
      </w:r>
      <w:proofErr w:type="spellStart"/>
      <w:r w:rsidRPr="00E42C82">
        <w:rPr>
          <w:rFonts w:ascii="Gotham Book" w:hAnsi="Gotham Book" w:cs="Tahoma"/>
          <w:i/>
        </w:rPr>
        <w:t>Muldera</w:t>
      </w:r>
      <w:proofErr w:type="spellEnd"/>
      <w:r w:rsidRPr="00E42C82">
        <w:rPr>
          <w:rFonts w:ascii="Gotham Book" w:hAnsi="Gotham Book" w:cs="Tahoma"/>
          <w:i/>
        </w:rPr>
        <w:t xml:space="preserve"> i </w:t>
      </w:r>
      <w:proofErr w:type="spellStart"/>
      <w:r w:rsidRPr="00E42C82">
        <w:rPr>
          <w:rFonts w:ascii="Gotham Book" w:hAnsi="Gotham Book" w:cs="Tahoma"/>
          <w:i/>
        </w:rPr>
        <w:t>Scully</w:t>
      </w:r>
      <w:proofErr w:type="spellEnd"/>
      <w:r w:rsidR="0091773E">
        <w:rPr>
          <w:rFonts w:ascii="Gotham Book" w:hAnsi="Gotham Book" w:cs="Tahoma"/>
          <w:i/>
        </w:rPr>
        <w:t>. Mamy za sobą wspólne lata przepracowane na planie, więc wiemy</w:t>
      </w:r>
      <w:r w:rsidR="00F84A4D">
        <w:rPr>
          <w:rFonts w:ascii="Gotham Book" w:hAnsi="Gotham Book" w:cs="Tahoma"/>
          <w:i/>
        </w:rPr>
        <w:t>,</w:t>
      </w:r>
      <w:r w:rsidR="0091773E">
        <w:rPr>
          <w:rFonts w:ascii="Gotham Book" w:hAnsi="Gotham Book" w:cs="Tahoma"/>
          <w:i/>
        </w:rPr>
        <w:t xml:space="preserve"> jak do tego podejść.</w:t>
      </w:r>
      <w:r w:rsidR="00A2228A">
        <w:rPr>
          <w:rFonts w:ascii="Gotham Book" w:hAnsi="Gotham Book" w:cs="Tahoma"/>
          <w:i/>
        </w:rPr>
        <w:t xml:space="preserve"> </w:t>
      </w:r>
      <w:r w:rsidR="0091773E">
        <w:rPr>
          <w:rFonts w:ascii="Gotham Book" w:hAnsi="Gotham Book" w:cs="Tahoma"/>
          <w:i/>
        </w:rPr>
        <w:t>Kiedy jesteśmy na planie</w:t>
      </w:r>
      <w:r w:rsidR="00F84A4D">
        <w:rPr>
          <w:rFonts w:ascii="Gotham Book" w:hAnsi="Gotham Book" w:cs="Tahoma"/>
          <w:i/>
        </w:rPr>
        <w:t>,</w:t>
      </w:r>
      <w:r w:rsidR="0091773E">
        <w:rPr>
          <w:rFonts w:ascii="Gotham Book" w:hAnsi="Gotham Book" w:cs="Tahoma"/>
          <w:i/>
        </w:rPr>
        <w:t xml:space="preserve"> odgrywając swoje role</w:t>
      </w:r>
      <w:r w:rsidR="00F84A4D">
        <w:rPr>
          <w:rFonts w:ascii="Gotham Book" w:hAnsi="Gotham Book" w:cs="Tahoma"/>
          <w:i/>
        </w:rPr>
        <w:t>,</w:t>
      </w:r>
      <w:r w:rsidR="0091773E">
        <w:rPr>
          <w:rFonts w:ascii="Gotham Book" w:hAnsi="Gotham Book" w:cs="Tahoma"/>
          <w:i/>
        </w:rPr>
        <w:t xml:space="preserve"> cz</w:t>
      </w:r>
      <w:r w:rsidR="00F84A4D">
        <w:rPr>
          <w:rFonts w:ascii="Gotham Book" w:hAnsi="Gotham Book" w:cs="Tahoma"/>
          <w:i/>
        </w:rPr>
        <w:t>u</w:t>
      </w:r>
      <w:r w:rsidR="0091773E">
        <w:rPr>
          <w:rFonts w:ascii="Gotham Book" w:hAnsi="Gotham Book" w:cs="Tahoma"/>
          <w:i/>
        </w:rPr>
        <w:t xml:space="preserve">je, że ona jest dla mnie jak prawdziwa przyjaciółka. </w:t>
      </w:r>
    </w:p>
    <w:p w14:paraId="0F81CC88" w14:textId="6820ABFB" w:rsidR="00277C47" w:rsidRPr="0068552A" w:rsidRDefault="00277C47" w:rsidP="00277C47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lastRenderedPageBreak/>
        <w:t xml:space="preserve">Czy tajnej organizacji uda się przygotować Ziemię na kolonizację kosmitów i poświęcić miliardy ludzkich istnień? Może jednak </w:t>
      </w:r>
      <w:proofErr w:type="spellStart"/>
      <w:r>
        <w:rPr>
          <w:rFonts w:ascii="Gotham Book" w:hAnsi="Gotham Book" w:cs="Tahoma"/>
        </w:rPr>
        <w:t>Mulderowi</w:t>
      </w:r>
      <w:proofErr w:type="spellEnd"/>
      <w:r>
        <w:rPr>
          <w:rFonts w:ascii="Gotham Book" w:hAnsi="Gotham Book" w:cs="Tahoma"/>
        </w:rPr>
        <w:t xml:space="preserve"> i </w:t>
      </w:r>
      <w:proofErr w:type="spellStart"/>
      <w:r>
        <w:rPr>
          <w:rFonts w:ascii="Gotham Book" w:hAnsi="Gotham Book" w:cs="Tahoma"/>
        </w:rPr>
        <w:t>Scully</w:t>
      </w:r>
      <w:proofErr w:type="spellEnd"/>
      <w:r>
        <w:rPr>
          <w:rFonts w:ascii="Gotham Book" w:hAnsi="Gotham Book" w:cs="Tahoma"/>
        </w:rPr>
        <w:t xml:space="preserve"> uda się powstrzymać spisek, który trwa od kilkudziesięciu lat?</w:t>
      </w:r>
    </w:p>
    <w:p w14:paraId="111B0073" w14:textId="01903F1F" w:rsidR="00230887" w:rsidRDefault="00230887" w:rsidP="00230887">
      <w:pPr>
        <w:spacing w:after="240" w:line="360" w:lineRule="auto"/>
        <w:jc w:val="both"/>
        <w:rPr>
          <w:rFonts w:ascii="Gotham Book" w:hAnsi="Gotham Book" w:cs="Tahoma"/>
        </w:rPr>
      </w:pPr>
      <w:r w:rsidRPr="004D256D">
        <w:rPr>
          <w:rFonts w:ascii="Gotham Book" w:hAnsi="Gotham Book" w:cs="Tahoma"/>
        </w:rPr>
        <w:t xml:space="preserve">Ponownie w roli agentów FBI </w:t>
      </w:r>
      <w:proofErr w:type="spellStart"/>
      <w:r w:rsidRPr="004D256D">
        <w:rPr>
          <w:rFonts w:ascii="Gotham Book" w:hAnsi="Gotham Book" w:cs="Tahoma"/>
        </w:rPr>
        <w:t>Foxa</w:t>
      </w:r>
      <w:proofErr w:type="spellEnd"/>
      <w:r w:rsidRPr="004D256D">
        <w:rPr>
          <w:rFonts w:ascii="Gotham Book" w:hAnsi="Gotham Book" w:cs="Tahoma"/>
        </w:rPr>
        <w:t xml:space="preserve"> </w:t>
      </w:r>
      <w:proofErr w:type="spellStart"/>
      <w:r w:rsidRPr="004D256D">
        <w:rPr>
          <w:rFonts w:ascii="Gotham Book" w:hAnsi="Gotham Book" w:cs="Tahoma"/>
        </w:rPr>
        <w:t>Muldera</w:t>
      </w:r>
      <w:proofErr w:type="spellEnd"/>
      <w:r w:rsidRPr="004D256D">
        <w:rPr>
          <w:rFonts w:ascii="Gotham Book" w:hAnsi="Gotham Book" w:cs="Tahoma"/>
        </w:rPr>
        <w:t xml:space="preserve"> i Dany </w:t>
      </w:r>
      <w:proofErr w:type="spellStart"/>
      <w:r w:rsidRPr="004D256D">
        <w:rPr>
          <w:rFonts w:ascii="Gotham Book" w:hAnsi="Gotham Book" w:cs="Tahoma"/>
        </w:rPr>
        <w:t>Scully</w:t>
      </w:r>
      <w:proofErr w:type="spellEnd"/>
      <w:r w:rsidRPr="004D256D">
        <w:rPr>
          <w:rFonts w:ascii="Gotham Book" w:hAnsi="Gotham Book" w:cs="Tahoma"/>
        </w:rPr>
        <w:t xml:space="preserve"> zobaczymy </w:t>
      </w:r>
      <w:r w:rsidRPr="004D256D">
        <w:rPr>
          <w:rFonts w:ascii="Gotham Book" w:hAnsi="Gotham Book" w:cs="Tahoma"/>
          <w:b/>
        </w:rPr>
        <w:t xml:space="preserve">Davida </w:t>
      </w:r>
      <w:proofErr w:type="spellStart"/>
      <w:r w:rsidRPr="004D256D">
        <w:rPr>
          <w:rFonts w:ascii="Gotham Book" w:hAnsi="Gotham Book" w:cs="Tahoma"/>
          <w:b/>
        </w:rPr>
        <w:t>Duchovnego</w:t>
      </w:r>
      <w:proofErr w:type="spellEnd"/>
      <w:r w:rsidRPr="004D256D">
        <w:rPr>
          <w:rFonts w:ascii="Gotham Book" w:hAnsi="Gotham Book" w:cs="Tahoma"/>
        </w:rPr>
        <w:t xml:space="preserve"> oraz </w:t>
      </w:r>
      <w:proofErr w:type="spellStart"/>
      <w:r w:rsidRPr="004D256D">
        <w:rPr>
          <w:rFonts w:ascii="Gotham Book" w:hAnsi="Gotham Book" w:cs="Tahoma"/>
          <w:b/>
        </w:rPr>
        <w:t>Gillian</w:t>
      </w:r>
      <w:proofErr w:type="spellEnd"/>
      <w:r w:rsidRPr="004D256D">
        <w:rPr>
          <w:rFonts w:ascii="Gotham Book" w:hAnsi="Gotham Book" w:cs="Tahoma"/>
          <w:b/>
        </w:rPr>
        <w:t xml:space="preserve"> Anderson</w:t>
      </w:r>
      <w:r w:rsidRPr="004D256D">
        <w:rPr>
          <w:rFonts w:ascii="Gotham Book" w:hAnsi="Gotham Book" w:cs="Tahoma"/>
        </w:rPr>
        <w:t xml:space="preserve">. </w:t>
      </w:r>
      <w:r>
        <w:rPr>
          <w:rFonts w:ascii="Gotham Book" w:hAnsi="Gotham Book" w:cs="Tahoma"/>
        </w:rPr>
        <w:t>P</w:t>
      </w:r>
      <w:r w:rsidRPr="002F6838">
        <w:rPr>
          <w:rFonts w:ascii="Gotham Book" w:hAnsi="Gotham Book" w:cs="Tahoma"/>
        </w:rPr>
        <w:t xml:space="preserve">ojawią się </w:t>
      </w:r>
      <w:r>
        <w:rPr>
          <w:rFonts w:ascii="Gotham Book" w:hAnsi="Gotham Book" w:cs="Tahoma"/>
        </w:rPr>
        <w:t xml:space="preserve">również </w:t>
      </w:r>
      <w:proofErr w:type="spellStart"/>
      <w:r w:rsidRPr="0068552A">
        <w:rPr>
          <w:rFonts w:ascii="Gotham Book" w:hAnsi="Gotham Book" w:cs="Tahoma"/>
          <w:b/>
        </w:rPr>
        <w:t>Mitch</w:t>
      </w:r>
      <w:proofErr w:type="spellEnd"/>
      <w:r w:rsidRPr="0068552A">
        <w:rPr>
          <w:rFonts w:ascii="Gotham Book" w:hAnsi="Gotham Book" w:cs="Tahoma"/>
          <w:b/>
        </w:rPr>
        <w:t xml:space="preserve"> </w:t>
      </w:r>
      <w:proofErr w:type="spellStart"/>
      <w:r w:rsidRPr="0068552A">
        <w:rPr>
          <w:rFonts w:ascii="Gotham Book" w:hAnsi="Gotham Book" w:cs="Tahoma"/>
          <w:b/>
        </w:rPr>
        <w:t>Pileggi</w:t>
      </w:r>
      <w:proofErr w:type="spellEnd"/>
      <w:r w:rsidRPr="002F6838">
        <w:rPr>
          <w:rFonts w:ascii="Gotham Book" w:hAnsi="Gotham Book" w:cs="Tahoma"/>
        </w:rPr>
        <w:t xml:space="preserve"> jako Walter Skinner, </w:t>
      </w:r>
      <w:r w:rsidRPr="0068552A">
        <w:rPr>
          <w:rFonts w:ascii="Gotham Book" w:hAnsi="Gotham Book" w:cs="Tahoma"/>
          <w:b/>
        </w:rPr>
        <w:t xml:space="preserve">William B. Davis </w:t>
      </w:r>
      <w:r>
        <w:rPr>
          <w:rFonts w:ascii="Gotham Book" w:hAnsi="Gotham Book" w:cs="Tahoma"/>
        </w:rPr>
        <w:t>jako Palacz, a także</w:t>
      </w:r>
      <w:r w:rsidRPr="002F6838">
        <w:rPr>
          <w:rFonts w:ascii="Gotham Book" w:hAnsi="Gotham Book" w:cs="Tahoma"/>
        </w:rPr>
        <w:t xml:space="preserve"> </w:t>
      </w:r>
      <w:r w:rsidRPr="0068552A">
        <w:rPr>
          <w:rFonts w:ascii="Gotham Book" w:hAnsi="Gotham Book" w:cs="Tahoma"/>
          <w:b/>
        </w:rPr>
        <w:t>Kar</w:t>
      </w:r>
      <w:r>
        <w:rPr>
          <w:rFonts w:ascii="Gotham Book" w:hAnsi="Gotham Book" w:cs="Tahoma"/>
          <w:b/>
        </w:rPr>
        <w:t xml:space="preserve">in </w:t>
      </w:r>
      <w:proofErr w:type="spellStart"/>
      <w:r>
        <w:rPr>
          <w:rFonts w:ascii="Gotham Book" w:hAnsi="Gotham Book" w:cs="Tahoma"/>
          <w:b/>
        </w:rPr>
        <w:t>Konoval</w:t>
      </w:r>
      <w:proofErr w:type="spellEnd"/>
      <w:r>
        <w:rPr>
          <w:rFonts w:ascii="Gotham Book" w:hAnsi="Gotham Book" w:cs="Tahoma"/>
          <w:b/>
        </w:rPr>
        <w:t xml:space="preserve">, </w:t>
      </w:r>
      <w:r w:rsidRPr="0068552A">
        <w:rPr>
          <w:rFonts w:ascii="Gotham Book" w:hAnsi="Gotham Book" w:cs="Tahoma"/>
          <w:b/>
        </w:rPr>
        <w:t xml:space="preserve">Barbara </w:t>
      </w:r>
      <w:proofErr w:type="spellStart"/>
      <w:r w:rsidRPr="0068552A">
        <w:rPr>
          <w:rFonts w:ascii="Gotham Book" w:hAnsi="Gotham Book" w:cs="Tahoma"/>
          <w:b/>
        </w:rPr>
        <w:t>Hershey</w:t>
      </w:r>
      <w:proofErr w:type="spellEnd"/>
      <w:r>
        <w:rPr>
          <w:rFonts w:ascii="Gotham Book" w:hAnsi="Gotham Book" w:cs="Tahoma"/>
          <w:b/>
        </w:rPr>
        <w:t xml:space="preserve">, </w:t>
      </w:r>
      <w:proofErr w:type="spellStart"/>
      <w:r>
        <w:rPr>
          <w:rFonts w:ascii="Gotham Book" w:hAnsi="Gotham Book" w:cs="Tahoma"/>
          <w:b/>
        </w:rPr>
        <w:t>Haley</w:t>
      </w:r>
      <w:proofErr w:type="spellEnd"/>
      <w:r>
        <w:rPr>
          <w:rFonts w:ascii="Gotham Book" w:hAnsi="Gotham Book" w:cs="Tahoma"/>
          <w:b/>
        </w:rPr>
        <w:t xml:space="preserve"> Joel </w:t>
      </w:r>
      <w:proofErr w:type="spellStart"/>
      <w:r>
        <w:rPr>
          <w:rFonts w:ascii="Gotham Book" w:hAnsi="Gotham Book" w:cs="Tahoma"/>
          <w:b/>
        </w:rPr>
        <w:t>Osment</w:t>
      </w:r>
      <w:proofErr w:type="spellEnd"/>
      <w:r>
        <w:rPr>
          <w:rFonts w:ascii="Gotham Book" w:hAnsi="Gotham Book" w:cs="Tahoma"/>
          <w:b/>
        </w:rPr>
        <w:t xml:space="preserve"> </w:t>
      </w:r>
      <w:r>
        <w:rPr>
          <w:rFonts w:ascii="Gotham Book" w:hAnsi="Gotham Book" w:cs="Tahoma"/>
        </w:rPr>
        <w:t xml:space="preserve">czy </w:t>
      </w:r>
      <w:proofErr w:type="spellStart"/>
      <w:r w:rsidRPr="0068552A">
        <w:rPr>
          <w:rFonts w:ascii="Gotham Book" w:hAnsi="Gotham Book" w:cs="Tahoma"/>
          <w:b/>
        </w:rPr>
        <w:t>Lauren</w:t>
      </w:r>
      <w:proofErr w:type="spellEnd"/>
      <w:r w:rsidRPr="0068552A">
        <w:rPr>
          <w:rFonts w:ascii="Gotham Book" w:hAnsi="Gotham Book" w:cs="Tahoma"/>
          <w:b/>
        </w:rPr>
        <w:t xml:space="preserve"> </w:t>
      </w:r>
      <w:proofErr w:type="spellStart"/>
      <w:r w:rsidRPr="0068552A">
        <w:rPr>
          <w:rFonts w:ascii="Gotham Book" w:hAnsi="Gotham Book" w:cs="Tahoma"/>
          <w:b/>
        </w:rPr>
        <w:t>Ambrose</w:t>
      </w:r>
      <w:proofErr w:type="spellEnd"/>
      <w:r>
        <w:rPr>
          <w:rFonts w:ascii="Gotham Book" w:hAnsi="Gotham Book" w:cs="Tahoma"/>
        </w:rPr>
        <w:t xml:space="preserve">. </w:t>
      </w:r>
    </w:p>
    <w:p w14:paraId="53ECE716" w14:textId="77777777" w:rsidR="00230887" w:rsidRPr="00A2228A" w:rsidRDefault="00230887" w:rsidP="00230887">
      <w:pPr>
        <w:spacing w:after="240" w:line="360" w:lineRule="auto"/>
        <w:jc w:val="both"/>
        <w:rPr>
          <w:rFonts w:ascii="Gotham Book" w:hAnsi="Gotham Book" w:cs="Tahoma"/>
          <w:b/>
        </w:rPr>
      </w:pPr>
      <w:r>
        <w:rPr>
          <w:rFonts w:ascii="Gotham Book" w:hAnsi="Gotham Book" w:cs="Tahoma"/>
          <w:b/>
        </w:rPr>
        <w:t xml:space="preserve">Premiera </w:t>
      </w:r>
      <w:r>
        <w:rPr>
          <w:rFonts w:ascii="Gotham Book" w:hAnsi="Gotham Book" w:cs="Tahoma"/>
          <w:b/>
          <w:i/>
        </w:rPr>
        <w:t>Z A</w:t>
      </w:r>
      <w:r w:rsidRPr="00F92598">
        <w:rPr>
          <w:rFonts w:ascii="Gotham Book" w:hAnsi="Gotham Book" w:cs="Tahoma"/>
          <w:b/>
          <w:i/>
        </w:rPr>
        <w:t>rchiwum X</w:t>
      </w:r>
      <w:r>
        <w:rPr>
          <w:rFonts w:ascii="Gotham Book" w:hAnsi="Gotham Book" w:cs="Tahoma"/>
          <w:b/>
        </w:rPr>
        <w:t xml:space="preserve"> odbędzie się w czwartek 4 stycznia o godz. </w:t>
      </w:r>
      <w:r w:rsidRPr="00A2228A">
        <w:rPr>
          <w:rFonts w:ascii="Gotham Book" w:hAnsi="Gotham Book" w:cs="Tahoma"/>
          <w:b/>
        </w:rPr>
        <w:t>21:05 tylko na FOX!</w:t>
      </w:r>
    </w:p>
    <w:p w14:paraId="29C88467" w14:textId="0C8C365E" w:rsidR="00230887" w:rsidRDefault="00230887" w:rsidP="0044438F">
      <w:pPr>
        <w:autoSpaceDE w:val="0"/>
        <w:spacing w:line="257" w:lineRule="auto"/>
        <w:rPr>
          <w:rFonts w:ascii="Gotham Book" w:hAnsi="Gotham Book" w:cs="Tahoma"/>
        </w:rPr>
      </w:pPr>
    </w:p>
    <w:p w14:paraId="7A0E6A8B" w14:textId="77777777" w:rsidR="00230887" w:rsidRDefault="00230887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16C5D110" w:rsidR="006647EC" w:rsidRPr="006647EC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</w:rPr>
        <w:t xml:space="preserve">Izabella Siurdyna </w:t>
      </w:r>
    </w:p>
    <w:p w14:paraId="237C6090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FC2F29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C2F29">
        <w:rPr>
          <w:rFonts w:ascii="Gotham Light" w:hAnsi="Gotham Light" w:cs="Tahoma"/>
          <w:sz w:val="18"/>
          <w:szCs w:val="20"/>
        </w:rPr>
        <w:t>FOX Networks Group</w:t>
      </w:r>
    </w:p>
    <w:p w14:paraId="60E9116D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 xml:space="preserve">tel. </w:t>
      </w:r>
      <w:proofErr w:type="spellStart"/>
      <w:r w:rsidRPr="006647EC">
        <w:rPr>
          <w:rFonts w:ascii="Gotham Light" w:hAnsi="Gotham Light" w:cs="Tahoma"/>
          <w:sz w:val="18"/>
          <w:szCs w:val="20"/>
          <w:lang w:val="en-US"/>
        </w:rPr>
        <w:t>kom</w:t>
      </w:r>
      <w:proofErr w:type="spellEnd"/>
      <w:r w:rsidRPr="006647EC">
        <w:rPr>
          <w:rFonts w:ascii="Gotham Light" w:hAnsi="Gotham Light" w:cs="Tahoma"/>
          <w:sz w:val="18"/>
          <w:szCs w:val="20"/>
          <w:lang w:val="en-US"/>
        </w:rPr>
        <w:t>. +48 697 222 296</w:t>
      </w:r>
    </w:p>
    <w:p w14:paraId="24B25E87" w14:textId="77777777" w:rsidR="006647EC" w:rsidRPr="006647EC" w:rsidRDefault="006647EC" w:rsidP="006647EC">
      <w:pPr>
        <w:spacing w:line="257" w:lineRule="auto"/>
        <w:rPr>
          <w:sz w:val="22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e-mail:</w:t>
      </w:r>
      <w:r w:rsidRPr="006647EC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6647EC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6647EC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6647EC" w:rsidRDefault="00A3196F" w:rsidP="00A3196F">
      <w:pPr>
        <w:jc w:val="both"/>
        <w:rPr>
          <w:lang w:val="en-US"/>
        </w:rPr>
      </w:pPr>
    </w:p>
    <w:sectPr w:rsidR="00A3196F" w:rsidRPr="006647EC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4F43" w14:textId="77777777" w:rsidR="00377EF1" w:rsidRDefault="00377EF1" w:rsidP="00DF795B">
      <w:r>
        <w:separator/>
      </w:r>
    </w:p>
  </w:endnote>
  <w:endnote w:type="continuationSeparator" w:id="0">
    <w:p w14:paraId="00D2728E" w14:textId="77777777" w:rsidR="00377EF1" w:rsidRDefault="00377EF1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CA52" w14:textId="77777777" w:rsidR="00377EF1" w:rsidRDefault="00377EF1" w:rsidP="00DF795B">
      <w:r>
        <w:separator/>
      </w:r>
    </w:p>
  </w:footnote>
  <w:footnote w:type="continuationSeparator" w:id="0">
    <w:p w14:paraId="7E6BF65F" w14:textId="77777777" w:rsidR="00377EF1" w:rsidRDefault="00377EF1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16A60"/>
    <w:rsid w:val="00084AF6"/>
    <w:rsid w:val="00087839"/>
    <w:rsid w:val="000911A7"/>
    <w:rsid w:val="00092AFF"/>
    <w:rsid w:val="00092F8C"/>
    <w:rsid w:val="000A0F93"/>
    <w:rsid w:val="000D6BBC"/>
    <w:rsid w:val="000E41C0"/>
    <w:rsid w:val="000E42AF"/>
    <w:rsid w:val="000F6D54"/>
    <w:rsid w:val="0010314B"/>
    <w:rsid w:val="00143DD5"/>
    <w:rsid w:val="001516DC"/>
    <w:rsid w:val="00172F73"/>
    <w:rsid w:val="00173BBD"/>
    <w:rsid w:val="001765D7"/>
    <w:rsid w:val="00190D6A"/>
    <w:rsid w:val="001C6887"/>
    <w:rsid w:val="001E1049"/>
    <w:rsid w:val="001F1E6D"/>
    <w:rsid w:val="00215E36"/>
    <w:rsid w:val="0022504F"/>
    <w:rsid w:val="002256CB"/>
    <w:rsid w:val="00226E16"/>
    <w:rsid w:val="00230887"/>
    <w:rsid w:val="00233562"/>
    <w:rsid w:val="0023576C"/>
    <w:rsid w:val="0024648E"/>
    <w:rsid w:val="00266B6E"/>
    <w:rsid w:val="00277C47"/>
    <w:rsid w:val="002929BE"/>
    <w:rsid w:val="0029622C"/>
    <w:rsid w:val="002F7D79"/>
    <w:rsid w:val="00301572"/>
    <w:rsid w:val="00302978"/>
    <w:rsid w:val="00334955"/>
    <w:rsid w:val="003430B9"/>
    <w:rsid w:val="00344897"/>
    <w:rsid w:val="00347F32"/>
    <w:rsid w:val="00352B9D"/>
    <w:rsid w:val="0035472D"/>
    <w:rsid w:val="00367558"/>
    <w:rsid w:val="00377EF1"/>
    <w:rsid w:val="00382782"/>
    <w:rsid w:val="00385F20"/>
    <w:rsid w:val="003A300F"/>
    <w:rsid w:val="003A473D"/>
    <w:rsid w:val="003B7768"/>
    <w:rsid w:val="003B7932"/>
    <w:rsid w:val="003D1B64"/>
    <w:rsid w:val="00405315"/>
    <w:rsid w:val="00423912"/>
    <w:rsid w:val="00432E8B"/>
    <w:rsid w:val="0044089F"/>
    <w:rsid w:val="0044438F"/>
    <w:rsid w:val="0045367B"/>
    <w:rsid w:val="004549B2"/>
    <w:rsid w:val="0047161E"/>
    <w:rsid w:val="0047325F"/>
    <w:rsid w:val="004D256D"/>
    <w:rsid w:val="004E5C2A"/>
    <w:rsid w:val="005116B1"/>
    <w:rsid w:val="00517A18"/>
    <w:rsid w:val="00525F4A"/>
    <w:rsid w:val="00535B93"/>
    <w:rsid w:val="00585B09"/>
    <w:rsid w:val="00594F12"/>
    <w:rsid w:val="00595E51"/>
    <w:rsid w:val="005B00B4"/>
    <w:rsid w:val="005B4CAE"/>
    <w:rsid w:val="005C6738"/>
    <w:rsid w:val="005D79B7"/>
    <w:rsid w:val="005E42FB"/>
    <w:rsid w:val="005F2AF7"/>
    <w:rsid w:val="00603B7C"/>
    <w:rsid w:val="006158E8"/>
    <w:rsid w:val="00626864"/>
    <w:rsid w:val="006339A5"/>
    <w:rsid w:val="006466C4"/>
    <w:rsid w:val="0065107C"/>
    <w:rsid w:val="00662FC9"/>
    <w:rsid w:val="006647EC"/>
    <w:rsid w:val="00673539"/>
    <w:rsid w:val="00693EDF"/>
    <w:rsid w:val="006C6470"/>
    <w:rsid w:val="006D7C6E"/>
    <w:rsid w:val="00701712"/>
    <w:rsid w:val="007065B8"/>
    <w:rsid w:val="00707271"/>
    <w:rsid w:val="00724AF3"/>
    <w:rsid w:val="007321DD"/>
    <w:rsid w:val="00732609"/>
    <w:rsid w:val="00744C9E"/>
    <w:rsid w:val="007624D7"/>
    <w:rsid w:val="0077548E"/>
    <w:rsid w:val="007C2B8E"/>
    <w:rsid w:val="007F559F"/>
    <w:rsid w:val="007F60F4"/>
    <w:rsid w:val="007F6985"/>
    <w:rsid w:val="0081668E"/>
    <w:rsid w:val="00834DE8"/>
    <w:rsid w:val="008725D1"/>
    <w:rsid w:val="0088278A"/>
    <w:rsid w:val="008A2F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43AEF"/>
    <w:rsid w:val="00986792"/>
    <w:rsid w:val="009934AE"/>
    <w:rsid w:val="009B296F"/>
    <w:rsid w:val="009B316A"/>
    <w:rsid w:val="009E66E1"/>
    <w:rsid w:val="00A060ED"/>
    <w:rsid w:val="00A2228A"/>
    <w:rsid w:val="00A3196F"/>
    <w:rsid w:val="00A42A9F"/>
    <w:rsid w:val="00A54FAA"/>
    <w:rsid w:val="00A64070"/>
    <w:rsid w:val="00A77D01"/>
    <w:rsid w:val="00AA4199"/>
    <w:rsid w:val="00AA7231"/>
    <w:rsid w:val="00AB3CA3"/>
    <w:rsid w:val="00AC3451"/>
    <w:rsid w:val="00AC4123"/>
    <w:rsid w:val="00AE616D"/>
    <w:rsid w:val="00B030D3"/>
    <w:rsid w:val="00B14BA8"/>
    <w:rsid w:val="00B36513"/>
    <w:rsid w:val="00B503AE"/>
    <w:rsid w:val="00B60641"/>
    <w:rsid w:val="00B626F2"/>
    <w:rsid w:val="00B90DB1"/>
    <w:rsid w:val="00B91818"/>
    <w:rsid w:val="00B92502"/>
    <w:rsid w:val="00BD5337"/>
    <w:rsid w:val="00BE2B84"/>
    <w:rsid w:val="00BE7DB9"/>
    <w:rsid w:val="00C03B6B"/>
    <w:rsid w:val="00C22CA2"/>
    <w:rsid w:val="00C27E9E"/>
    <w:rsid w:val="00C61199"/>
    <w:rsid w:val="00C61E30"/>
    <w:rsid w:val="00C659EF"/>
    <w:rsid w:val="00C70357"/>
    <w:rsid w:val="00C73A0F"/>
    <w:rsid w:val="00C8047F"/>
    <w:rsid w:val="00C92389"/>
    <w:rsid w:val="00C944E3"/>
    <w:rsid w:val="00CD745C"/>
    <w:rsid w:val="00CF1394"/>
    <w:rsid w:val="00CF3126"/>
    <w:rsid w:val="00CF4BFD"/>
    <w:rsid w:val="00D0072B"/>
    <w:rsid w:val="00D10F54"/>
    <w:rsid w:val="00D122F7"/>
    <w:rsid w:val="00D1347E"/>
    <w:rsid w:val="00D20417"/>
    <w:rsid w:val="00D32FA9"/>
    <w:rsid w:val="00D36A61"/>
    <w:rsid w:val="00D41F2F"/>
    <w:rsid w:val="00D71F34"/>
    <w:rsid w:val="00D86D7A"/>
    <w:rsid w:val="00D9085D"/>
    <w:rsid w:val="00DA4AA7"/>
    <w:rsid w:val="00DA6F38"/>
    <w:rsid w:val="00DD326E"/>
    <w:rsid w:val="00DD732A"/>
    <w:rsid w:val="00DF056E"/>
    <w:rsid w:val="00DF795B"/>
    <w:rsid w:val="00E02E52"/>
    <w:rsid w:val="00E07315"/>
    <w:rsid w:val="00E42C82"/>
    <w:rsid w:val="00E621D2"/>
    <w:rsid w:val="00E62D83"/>
    <w:rsid w:val="00E71E57"/>
    <w:rsid w:val="00E77D5C"/>
    <w:rsid w:val="00E94BFA"/>
    <w:rsid w:val="00E977CB"/>
    <w:rsid w:val="00EA6D77"/>
    <w:rsid w:val="00EE6DFB"/>
    <w:rsid w:val="00EF467C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4A4D"/>
    <w:rsid w:val="00F85B2E"/>
    <w:rsid w:val="00FC2F29"/>
    <w:rsid w:val="00FE1EF8"/>
    <w:rsid w:val="00FE450D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43</cp:revision>
  <cp:lastPrinted>2017-09-12T17:20:00Z</cp:lastPrinted>
  <dcterms:created xsi:type="dcterms:W3CDTF">2017-11-16T15:15:00Z</dcterms:created>
  <dcterms:modified xsi:type="dcterms:W3CDTF">2018-01-03T10:02:00Z</dcterms:modified>
</cp:coreProperties>
</file>