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5DB07" w14:textId="64E46A15" w:rsidR="000D3EE9" w:rsidRPr="00A90E2B" w:rsidRDefault="000D3EE9" w:rsidP="00904E1A">
      <w:pPr>
        <w:pStyle w:val="Nagwek1"/>
        <w:rPr>
          <w:rFonts w:ascii="Segoe UI Light" w:hAnsi="Segoe UI Light"/>
          <w:sz w:val="42"/>
          <w:szCs w:val="42"/>
          <w:lang w:val="en-GB"/>
        </w:rPr>
      </w:pPr>
    </w:p>
    <w:p w14:paraId="3DF09594" w14:textId="236FF905" w:rsidR="00284BCE" w:rsidRPr="00A90E2B" w:rsidRDefault="00AB4043" w:rsidP="004D5520">
      <w:pPr>
        <w:spacing w:after="160" w:line="240" w:lineRule="auto"/>
        <w:outlineLvl w:val="0"/>
        <w:rPr>
          <w:rFonts w:ascii="Segoe UI Light" w:hAnsi="Segoe UI Light" w:cs="Segoe UI Light"/>
          <w:sz w:val="42"/>
          <w:szCs w:val="42"/>
          <w:lang w:val="en-GB"/>
        </w:rPr>
      </w:pPr>
      <w:r w:rsidRPr="00A90E2B">
        <w:rPr>
          <w:rFonts w:ascii="Segoe UI Light" w:hAnsi="Segoe UI Light" w:cs="Segoe UI Light"/>
          <w:sz w:val="42"/>
          <w:szCs w:val="42"/>
          <w:lang w:val="en-GB"/>
        </w:rPr>
        <w:t xml:space="preserve">Prologis </w:t>
      </w:r>
      <w:r w:rsidR="00AD6021" w:rsidRPr="00A90E2B">
        <w:rPr>
          <w:rFonts w:ascii="Segoe UI Light" w:hAnsi="Segoe UI Light" w:cs="Segoe UI Light"/>
          <w:sz w:val="42"/>
          <w:szCs w:val="42"/>
          <w:lang w:val="en-GB"/>
        </w:rPr>
        <w:t>Czech</w:t>
      </w:r>
      <w:r w:rsidR="00284BCE" w:rsidRPr="00A90E2B">
        <w:rPr>
          <w:rFonts w:ascii="Segoe UI Light" w:hAnsi="Segoe UI Light" w:cs="Segoe UI Light"/>
          <w:sz w:val="42"/>
          <w:szCs w:val="42"/>
          <w:lang w:val="en-GB"/>
        </w:rPr>
        <w:t xml:space="preserve"> Locations in Demand</w:t>
      </w:r>
    </w:p>
    <w:p w14:paraId="7B6A01ED" w14:textId="77777777" w:rsidR="00ED555D" w:rsidRDefault="003C4A2B" w:rsidP="00AD6021">
      <w:pPr>
        <w:spacing w:after="160" w:line="240" w:lineRule="auto"/>
        <w:outlineLvl w:val="0"/>
        <w:rPr>
          <w:rFonts w:ascii="Segoe UI Light" w:eastAsia="Times New Roman" w:hAnsi="Segoe UI Light" w:cs="Segoe UI Light"/>
          <w:color w:val="auto"/>
          <w:sz w:val="24"/>
          <w:szCs w:val="20"/>
          <w:lang w:val="en-GB" w:eastAsia="sk-SK"/>
        </w:rPr>
      </w:pPr>
      <w:r w:rsidRPr="00F3285A">
        <w:rPr>
          <w:rFonts w:ascii="Segoe UI Light" w:eastAsia="Times New Roman" w:hAnsi="Segoe UI Light" w:cs="Segoe UI Light"/>
          <w:color w:val="auto"/>
          <w:sz w:val="24"/>
          <w:szCs w:val="20"/>
          <w:lang w:val="en-GB" w:eastAsia="sk-SK"/>
        </w:rPr>
        <w:t>10,7</w:t>
      </w:r>
      <w:r w:rsidR="00284BCE" w:rsidRPr="00F3285A">
        <w:rPr>
          <w:rFonts w:ascii="Segoe UI Light" w:eastAsia="Times New Roman" w:hAnsi="Segoe UI Light" w:cs="Segoe UI Light"/>
          <w:color w:val="auto"/>
          <w:sz w:val="24"/>
          <w:szCs w:val="20"/>
          <w:lang w:val="en-GB" w:eastAsia="sk-SK"/>
        </w:rPr>
        <w:t>0</w:t>
      </w:r>
      <w:r w:rsidRPr="00F3285A">
        <w:rPr>
          <w:rFonts w:ascii="Segoe UI Light" w:eastAsia="Times New Roman" w:hAnsi="Segoe UI Light" w:cs="Segoe UI Light"/>
          <w:color w:val="auto"/>
          <w:sz w:val="24"/>
          <w:szCs w:val="20"/>
          <w:lang w:val="en-GB" w:eastAsia="sk-SK"/>
        </w:rPr>
        <w:t>0 Square Metres</w:t>
      </w:r>
      <w:r w:rsidR="00284BCE" w:rsidRPr="00F3285A">
        <w:rPr>
          <w:rFonts w:ascii="Segoe UI Light" w:eastAsia="Times New Roman" w:hAnsi="Segoe UI Light" w:cs="Segoe UI Light"/>
          <w:color w:val="auto"/>
          <w:sz w:val="24"/>
          <w:szCs w:val="20"/>
          <w:lang w:val="en-GB" w:eastAsia="sk-SK"/>
        </w:rPr>
        <w:t xml:space="preserve"> Leased to ESA Group</w:t>
      </w:r>
    </w:p>
    <w:p w14:paraId="023D1807" w14:textId="2CAD9A3E" w:rsidR="00284BCE" w:rsidRPr="00ED555D" w:rsidRDefault="00284BCE" w:rsidP="00AD6021">
      <w:pPr>
        <w:spacing w:after="160" w:line="240" w:lineRule="auto"/>
        <w:outlineLvl w:val="0"/>
        <w:rPr>
          <w:rFonts w:ascii="Segoe UI Light" w:eastAsia="Times New Roman" w:hAnsi="Segoe UI Light" w:cs="Segoe UI Light"/>
          <w:color w:val="auto"/>
          <w:sz w:val="24"/>
          <w:szCs w:val="20"/>
          <w:lang w:val="en-GB" w:eastAsia="sk-SK"/>
        </w:rPr>
      </w:pPr>
      <w:r w:rsidRPr="00ED555D">
        <w:rPr>
          <w:rFonts w:ascii="Segoe UI Light" w:eastAsia="Times New Roman" w:hAnsi="Segoe UI Light" w:cs="Segoe UI Light"/>
          <w:color w:val="auto"/>
          <w:sz w:val="24"/>
          <w:szCs w:val="20"/>
          <w:lang w:val="en-GB" w:eastAsia="sk-SK"/>
        </w:rPr>
        <w:t>Prologis Park Prague-</w:t>
      </w:r>
      <w:proofErr w:type="spellStart"/>
      <w:r w:rsidRPr="00ED555D">
        <w:rPr>
          <w:rFonts w:ascii="Segoe UI Light" w:eastAsia="Times New Roman" w:hAnsi="Segoe UI Light" w:cs="Segoe UI Light"/>
          <w:color w:val="auto"/>
          <w:sz w:val="24"/>
          <w:szCs w:val="20"/>
          <w:lang w:val="en-GB" w:eastAsia="sk-SK"/>
        </w:rPr>
        <w:t>Uzice</w:t>
      </w:r>
      <w:proofErr w:type="spellEnd"/>
      <w:r w:rsidRPr="00ED555D">
        <w:rPr>
          <w:rFonts w:ascii="Segoe UI Light" w:eastAsia="Times New Roman" w:hAnsi="Segoe UI Light" w:cs="Segoe UI Light"/>
          <w:color w:val="auto"/>
          <w:sz w:val="24"/>
          <w:szCs w:val="20"/>
          <w:lang w:val="en-GB" w:eastAsia="sk-SK"/>
        </w:rPr>
        <w:t xml:space="preserve"> Fully Occupied</w:t>
      </w:r>
    </w:p>
    <w:p w14:paraId="4031E0FF" w14:textId="669CA16C" w:rsidR="003D5025" w:rsidRPr="00F3285A" w:rsidRDefault="004423FE" w:rsidP="003D5025">
      <w:pPr>
        <w:spacing w:after="480"/>
        <w:rPr>
          <w:rFonts w:cs="Segoe UI"/>
          <w:sz w:val="19"/>
          <w:szCs w:val="19"/>
          <w:lang w:val="en-GB"/>
        </w:rPr>
      </w:pPr>
      <w:r w:rsidRPr="00F3285A">
        <w:rPr>
          <w:rFonts w:cs="Segoe UI"/>
          <w:sz w:val="19"/>
          <w:szCs w:val="19"/>
          <w:lang w:val="en-GB"/>
        </w:rPr>
        <w:t>Prague</w:t>
      </w:r>
      <w:r w:rsidR="003D5025" w:rsidRPr="00F3285A">
        <w:rPr>
          <w:rFonts w:cs="Segoe UI"/>
          <w:sz w:val="19"/>
          <w:szCs w:val="19"/>
          <w:lang w:val="en-GB"/>
        </w:rPr>
        <w:t xml:space="preserve"> (</w:t>
      </w:r>
      <w:r w:rsidR="006467F3">
        <w:rPr>
          <w:rFonts w:cs="Segoe UI"/>
          <w:sz w:val="19"/>
          <w:szCs w:val="19"/>
          <w:lang w:val="en-GB"/>
        </w:rPr>
        <w:t>28 November</w:t>
      </w:r>
      <w:r w:rsidR="003D5025" w:rsidRPr="00F3285A">
        <w:rPr>
          <w:rFonts w:cs="Segoe UI"/>
          <w:sz w:val="19"/>
          <w:szCs w:val="19"/>
          <w:lang w:val="en-GB"/>
        </w:rPr>
        <w:t xml:space="preserve"> 2017) </w:t>
      </w:r>
    </w:p>
    <w:p w14:paraId="0AFCD2CF" w14:textId="503AF739" w:rsidR="00EE0087" w:rsidRPr="00ED555D" w:rsidRDefault="00BA6ECD" w:rsidP="004D5520">
      <w:pPr>
        <w:rPr>
          <w:rFonts w:cs="Segoe UI"/>
          <w:bCs/>
          <w:sz w:val="20"/>
          <w:szCs w:val="20"/>
          <w:lang w:val="en-GB"/>
        </w:rPr>
      </w:pPr>
      <w:r w:rsidRPr="00F3285A">
        <w:rPr>
          <w:rFonts w:cs="Segoe UI"/>
          <w:bCs/>
          <w:sz w:val="20"/>
          <w:szCs w:val="20"/>
          <w:lang w:val="en-GB"/>
        </w:rPr>
        <w:t>Prologis, Inc., the global leader in logistics real estate, today announced</w:t>
      </w:r>
      <w:r w:rsidR="00C40871" w:rsidRPr="00F3285A">
        <w:rPr>
          <w:rFonts w:cs="Segoe UI"/>
          <w:bCs/>
          <w:sz w:val="20"/>
          <w:szCs w:val="20"/>
          <w:lang w:val="en-GB"/>
        </w:rPr>
        <w:t xml:space="preserve"> that</w:t>
      </w:r>
      <w:r w:rsidR="000E2496" w:rsidRPr="00F3285A">
        <w:rPr>
          <w:rFonts w:cs="Segoe UI"/>
          <w:bCs/>
          <w:sz w:val="20"/>
          <w:szCs w:val="20"/>
          <w:lang w:val="en-GB"/>
        </w:rPr>
        <w:t xml:space="preserve"> </w:t>
      </w:r>
      <w:r w:rsidR="002249CD" w:rsidRPr="00F3285A">
        <w:rPr>
          <w:rFonts w:cs="Segoe UI"/>
          <w:bCs/>
          <w:sz w:val="20"/>
          <w:szCs w:val="20"/>
          <w:lang w:val="en-GB"/>
        </w:rPr>
        <w:t xml:space="preserve">it has </w:t>
      </w:r>
      <w:r w:rsidR="00EE0087" w:rsidRPr="00F3285A">
        <w:rPr>
          <w:rFonts w:cs="Segoe UI"/>
          <w:bCs/>
          <w:sz w:val="20"/>
          <w:szCs w:val="20"/>
          <w:lang w:val="en-GB"/>
        </w:rPr>
        <w:t>signed a new leas</w:t>
      </w:r>
      <w:r w:rsidR="00284BCE" w:rsidRPr="00F3285A">
        <w:rPr>
          <w:rFonts w:cs="Segoe UI"/>
          <w:bCs/>
          <w:sz w:val="20"/>
          <w:szCs w:val="20"/>
          <w:lang w:val="en-GB"/>
        </w:rPr>
        <w:t>e</w:t>
      </w:r>
      <w:r w:rsidR="00EE0087" w:rsidRPr="00F3285A">
        <w:rPr>
          <w:rFonts w:cs="Segoe UI"/>
          <w:bCs/>
          <w:sz w:val="20"/>
          <w:szCs w:val="20"/>
          <w:lang w:val="en-GB"/>
        </w:rPr>
        <w:t xml:space="preserve"> agreement with ESA Group for 10,740 square metres at Prologis Park Prague-</w:t>
      </w:r>
      <w:proofErr w:type="spellStart"/>
      <w:r w:rsidR="00EE0087" w:rsidRPr="00F3285A">
        <w:rPr>
          <w:rFonts w:cs="Segoe UI"/>
          <w:bCs/>
          <w:sz w:val="20"/>
          <w:szCs w:val="20"/>
          <w:lang w:val="en-GB"/>
        </w:rPr>
        <w:t>Uzice</w:t>
      </w:r>
      <w:proofErr w:type="spellEnd"/>
      <w:r w:rsidR="00EE0087" w:rsidRPr="00F3285A">
        <w:rPr>
          <w:rFonts w:cs="Segoe UI"/>
          <w:bCs/>
          <w:sz w:val="20"/>
          <w:szCs w:val="20"/>
          <w:lang w:val="en-GB"/>
        </w:rPr>
        <w:t xml:space="preserve"> in the Czech Republic</w:t>
      </w:r>
      <w:r w:rsidR="00ED555D">
        <w:rPr>
          <w:rFonts w:cs="Segoe UI"/>
          <w:bCs/>
          <w:sz w:val="20"/>
          <w:szCs w:val="20"/>
          <w:lang w:val="en-GB"/>
        </w:rPr>
        <w:t xml:space="preserve">. </w:t>
      </w:r>
    </w:p>
    <w:p w14:paraId="01F19D7B" w14:textId="607D2AB2" w:rsidR="00993B0B" w:rsidRPr="00ED555D" w:rsidRDefault="0064650E" w:rsidP="004D5520">
      <w:pPr>
        <w:rPr>
          <w:rFonts w:cs="Segoe UI"/>
          <w:bCs/>
          <w:sz w:val="20"/>
          <w:szCs w:val="20"/>
          <w:lang w:val="en-GB"/>
        </w:rPr>
      </w:pPr>
      <w:r w:rsidRPr="00ED555D">
        <w:rPr>
          <w:rFonts w:cs="Segoe UI"/>
          <w:bCs/>
          <w:sz w:val="20"/>
          <w:szCs w:val="20"/>
          <w:lang w:val="en-GB"/>
        </w:rPr>
        <w:t>ESA</w:t>
      </w:r>
      <w:r w:rsidR="00EE0087" w:rsidRPr="00ED555D">
        <w:rPr>
          <w:rFonts w:cs="Segoe UI"/>
          <w:bCs/>
          <w:sz w:val="20"/>
          <w:szCs w:val="20"/>
          <w:lang w:val="en-GB"/>
        </w:rPr>
        <w:t xml:space="preserve"> </w:t>
      </w:r>
      <w:r w:rsidR="00284BCE" w:rsidRPr="00ED555D">
        <w:rPr>
          <w:rFonts w:cs="Segoe UI"/>
          <w:bCs/>
          <w:sz w:val="20"/>
          <w:szCs w:val="20"/>
          <w:lang w:val="en-GB"/>
        </w:rPr>
        <w:t>Group</w:t>
      </w:r>
      <w:r w:rsidR="00AD6021" w:rsidRPr="00ED555D">
        <w:rPr>
          <w:rFonts w:cs="Segoe UI"/>
          <w:bCs/>
          <w:sz w:val="20"/>
          <w:szCs w:val="20"/>
          <w:lang w:val="en-GB"/>
        </w:rPr>
        <w:t xml:space="preserve">, one of the leading logistics companies in Central Europe, </w:t>
      </w:r>
      <w:r w:rsidR="00EE0087" w:rsidRPr="00ED555D">
        <w:rPr>
          <w:rFonts w:cs="Segoe UI"/>
          <w:bCs/>
          <w:sz w:val="20"/>
          <w:szCs w:val="20"/>
          <w:lang w:val="en-GB"/>
        </w:rPr>
        <w:t xml:space="preserve">will </w:t>
      </w:r>
      <w:r w:rsidRPr="00ED555D">
        <w:rPr>
          <w:rFonts w:cs="Segoe UI"/>
          <w:bCs/>
          <w:sz w:val="20"/>
          <w:szCs w:val="20"/>
          <w:lang w:val="en-GB"/>
        </w:rPr>
        <w:t>lease</w:t>
      </w:r>
      <w:r w:rsidR="00D66355" w:rsidRPr="00ED555D">
        <w:rPr>
          <w:rFonts w:cs="Segoe UI"/>
          <w:bCs/>
          <w:sz w:val="20"/>
          <w:szCs w:val="20"/>
          <w:lang w:val="en-GB"/>
        </w:rPr>
        <w:t xml:space="preserve"> Building 2, </w:t>
      </w:r>
      <w:r w:rsidR="00284BCE" w:rsidRPr="00ED555D">
        <w:rPr>
          <w:rFonts w:cs="Segoe UI"/>
          <w:bCs/>
          <w:sz w:val="20"/>
          <w:szCs w:val="20"/>
          <w:lang w:val="en-GB"/>
        </w:rPr>
        <w:t>making</w:t>
      </w:r>
      <w:r w:rsidR="00D66355" w:rsidRPr="00ED555D">
        <w:rPr>
          <w:rFonts w:cs="Segoe UI"/>
          <w:bCs/>
          <w:sz w:val="20"/>
          <w:szCs w:val="20"/>
          <w:lang w:val="en-GB"/>
        </w:rPr>
        <w:t xml:space="preserve"> the </w:t>
      </w:r>
      <w:r w:rsidR="006467F3" w:rsidRPr="00ED555D">
        <w:rPr>
          <w:rFonts w:cs="Segoe UI"/>
          <w:bCs/>
          <w:sz w:val="20"/>
          <w:szCs w:val="20"/>
          <w:lang w:val="en-GB"/>
        </w:rPr>
        <w:t>97,</w:t>
      </w:r>
      <w:r w:rsidR="005D13CA">
        <w:rPr>
          <w:rFonts w:cs="Segoe UI"/>
          <w:bCs/>
          <w:sz w:val="20"/>
          <w:szCs w:val="20"/>
          <w:lang w:val="en-GB"/>
        </w:rPr>
        <w:t>8</w:t>
      </w:r>
      <w:r w:rsidR="006467F3" w:rsidRPr="00ED555D">
        <w:rPr>
          <w:rFonts w:cs="Segoe UI"/>
          <w:bCs/>
          <w:sz w:val="20"/>
          <w:szCs w:val="20"/>
          <w:lang w:val="en-GB"/>
        </w:rPr>
        <w:t>00</w:t>
      </w:r>
      <w:r w:rsidR="005D13CA">
        <w:rPr>
          <w:rFonts w:cs="Segoe UI"/>
          <w:bCs/>
          <w:sz w:val="20"/>
          <w:szCs w:val="20"/>
          <w:lang w:val="en-GB"/>
        </w:rPr>
        <w:t xml:space="preserve"> </w:t>
      </w:r>
      <w:r w:rsidR="006467F3" w:rsidRPr="00ED555D">
        <w:rPr>
          <w:rFonts w:cs="Segoe UI"/>
          <w:bCs/>
          <w:sz w:val="20"/>
          <w:szCs w:val="20"/>
          <w:lang w:val="en-GB"/>
        </w:rPr>
        <w:t>square</w:t>
      </w:r>
      <w:r w:rsidR="00993B0B" w:rsidRPr="00ED555D">
        <w:rPr>
          <w:rFonts w:cs="Segoe UI"/>
          <w:bCs/>
          <w:sz w:val="20"/>
          <w:szCs w:val="20"/>
          <w:lang w:val="en-GB"/>
        </w:rPr>
        <w:t xml:space="preserve"> </w:t>
      </w:r>
      <w:r w:rsidR="00D964E6" w:rsidRPr="00ED555D">
        <w:rPr>
          <w:rFonts w:cs="Segoe UI"/>
          <w:bCs/>
          <w:sz w:val="20"/>
          <w:szCs w:val="20"/>
          <w:lang w:val="en-GB"/>
        </w:rPr>
        <w:t>metre</w:t>
      </w:r>
      <w:r w:rsidR="00993B0B" w:rsidRPr="00ED555D">
        <w:rPr>
          <w:rFonts w:cs="Segoe UI"/>
          <w:bCs/>
          <w:sz w:val="20"/>
          <w:szCs w:val="20"/>
          <w:lang w:val="en-GB"/>
        </w:rPr>
        <w:t xml:space="preserve"> </w:t>
      </w:r>
      <w:r w:rsidR="00C40871" w:rsidRPr="00ED555D">
        <w:rPr>
          <w:rFonts w:cs="Segoe UI"/>
          <w:bCs/>
          <w:sz w:val="20"/>
          <w:szCs w:val="20"/>
          <w:lang w:val="en-GB"/>
        </w:rPr>
        <w:t>Prologis Park Prague-</w:t>
      </w:r>
      <w:proofErr w:type="spellStart"/>
      <w:r w:rsidR="00C40871" w:rsidRPr="00ED555D">
        <w:rPr>
          <w:rFonts w:cs="Segoe UI"/>
          <w:bCs/>
          <w:sz w:val="20"/>
          <w:szCs w:val="20"/>
          <w:lang w:val="en-GB"/>
        </w:rPr>
        <w:t>Uzice</w:t>
      </w:r>
      <w:proofErr w:type="spellEnd"/>
      <w:r w:rsidR="00C40871" w:rsidRPr="00ED555D">
        <w:rPr>
          <w:rFonts w:cs="Segoe UI"/>
          <w:bCs/>
          <w:sz w:val="20"/>
          <w:szCs w:val="20"/>
          <w:lang w:val="en-GB"/>
        </w:rPr>
        <w:t xml:space="preserve"> </w:t>
      </w:r>
      <w:r w:rsidR="00993B0B" w:rsidRPr="00ED555D">
        <w:rPr>
          <w:rFonts w:cs="Segoe UI"/>
          <w:bCs/>
          <w:sz w:val="20"/>
          <w:szCs w:val="20"/>
          <w:lang w:val="en-GB"/>
        </w:rPr>
        <w:t>fully occupied.</w:t>
      </w:r>
      <w:r w:rsidR="00AD6021" w:rsidRPr="00C35EB4">
        <w:rPr>
          <w:lang w:val="en-GB"/>
        </w:rPr>
        <w:t xml:space="preserve"> </w:t>
      </w:r>
      <w:r w:rsidR="00AD6021" w:rsidRPr="00F3285A">
        <w:rPr>
          <w:rFonts w:cs="Segoe UI"/>
          <w:bCs/>
          <w:sz w:val="20"/>
          <w:szCs w:val="20"/>
          <w:lang w:val="en-GB"/>
        </w:rPr>
        <w:t>The company is an existing customer of Prologis at Prologis Park Prague D1 East, southeast of Prague.</w:t>
      </w:r>
      <w:r w:rsidR="00F3285A" w:rsidRPr="00ED555D">
        <w:rPr>
          <w:rFonts w:cs="Segoe UI"/>
          <w:bCs/>
          <w:sz w:val="20"/>
          <w:szCs w:val="20"/>
          <w:lang w:val="en-GB"/>
        </w:rPr>
        <w:t xml:space="preserve"> </w:t>
      </w:r>
      <w:r w:rsidR="003A2FF9">
        <w:rPr>
          <w:rFonts w:cs="Segoe UI"/>
          <w:bCs/>
          <w:sz w:val="20"/>
          <w:szCs w:val="20"/>
          <w:lang w:val="en-GB"/>
        </w:rPr>
        <w:t xml:space="preserve"> </w:t>
      </w:r>
      <w:r w:rsidR="006467F3">
        <w:rPr>
          <w:rFonts w:cs="Segoe UI"/>
          <w:bCs/>
          <w:sz w:val="20"/>
          <w:szCs w:val="20"/>
          <w:lang w:val="en-GB"/>
        </w:rPr>
        <w:t xml:space="preserve">Cushman &amp; </w:t>
      </w:r>
      <w:r w:rsidR="003A2FF9" w:rsidRPr="003A2FF9">
        <w:rPr>
          <w:rFonts w:cs="Segoe UI"/>
          <w:bCs/>
          <w:sz w:val="20"/>
          <w:szCs w:val="20"/>
          <w:lang w:val="en-GB"/>
        </w:rPr>
        <w:t>Wakefield brokered the transaction.</w:t>
      </w:r>
    </w:p>
    <w:p w14:paraId="75800F94" w14:textId="784E7AE3" w:rsidR="003869C3" w:rsidRDefault="00993B0B" w:rsidP="003869C3">
      <w:pPr>
        <w:rPr>
          <w:rFonts w:cs="Segoe UI"/>
          <w:bCs/>
          <w:sz w:val="20"/>
          <w:szCs w:val="20"/>
          <w:lang w:val="en-GB"/>
        </w:rPr>
      </w:pPr>
      <w:r w:rsidRPr="00ED555D">
        <w:rPr>
          <w:rFonts w:cs="Segoe UI"/>
          <w:bCs/>
          <w:sz w:val="20"/>
          <w:szCs w:val="20"/>
          <w:lang w:val="en-GB"/>
        </w:rPr>
        <w:t>“</w:t>
      </w:r>
      <w:r w:rsidR="00AD6021" w:rsidRPr="00ED555D">
        <w:rPr>
          <w:rFonts w:cs="Segoe UI"/>
          <w:bCs/>
          <w:sz w:val="20"/>
          <w:szCs w:val="20"/>
          <w:lang w:val="en-GB"/>
        </w:rPr>
        <w:t>Currently</w:t>
      </w:r>
      <w:r w:rsidR="00F3285A" w:rsidRPr="00ED555D">
        <w:rPr>
          <w:rFonts w:cs="Segoe UI"/>
          <w:bCs/>
          <w:sz w:val="20"/>
          <w:szCs w:val="20"/>
          <w:lang w:val="en-GB"/>
        </w:rPr>
        <w:t>,</w:t>
      </w:r>
      <w:r w:rsidR="00AD6021" w:rsidRPr="00ED555D">
        <w:rPr>
          <w:rFonts w:cs="Segoe UI"/>
          <w:bCs/>
          <w:sz w:val="20"/>
          <w:szCs w:val="20"/>
          <w:lang w:val="en-GB"/>
        </w:rPr>
        <w:t xml:space="preserve"> our Czech portfolio is 99</w:t>
      </w:r>
      <w:r w:rsidR="00936C59">
        <w:rPr>
          <w:rFonts w:cs="Segoe UI"/>
          <w:bCs/>
          <w:sz w:val="20"/>
          <w:szCs w:val="20"/>
          <w:lang w:val="en-GB"/>
        </w:rPr>
        <w:t>-</w:t>
      </w:r>
      <w:r w:rsidR="00AD6021" w:rsidRPr="00ED555D">
        <w:rPr>
          <w:rFonts w:cs="Segoe UI"/>
          <w:bCs/>
          <w:sz w:val="20"/>
          <w:szCs w:val="20"/>
          <w:lang w:val="en-GB"/>
        </w:rPr>
        <w:t>percent leased</w:t>
      </w:r>
      <w:r w:rsidR="00F3285A" w:rsidRPr="00ED555D">
        <w:rPr>
          <w:rFonts w:cs="Segoe UI"/>
          <w:bCs/>
          <w:sz w:val="20"/>
          <w:szCs w:val="20"/>
          <w:lang w:val="en-GB"/>
        </w:rPr>
        <w:t xml:space="preserve">, indicating the </w:t>
      </w:r>
      <w:r w:rsidR="00A67139" w:rsidRPr="00ED555D">
        <w:rPr>
          <w:rFonts w:cs="Segoe UI"/>
          <w:bCs/>
          <w:sz w:val="20"/>
          <w:szCs w:val="20"/>
          <w:lang w:val="en-GB"/>
        </w:rPr>
        <w:t xml:space="preserve">great market conditions and </w:t>
      </w:r>
      <w:r w:rsidR="00087E3E" w:rsidRPr="00ED555D">
        <w:rPr>
          <w:rFonts w:cs="Segoe UI"/>
          <w:bCs/>
          <w:sz w:val="20"/>
          <w:szCs w:val="20"/>
          <w:lang w:val="en-GB"/>
        </w:rPr>
        <w:t xml:space="preserve">demand for </w:t>
      </w:r>
      <w:r w:rsidR="00F3285A" w:rsidRPr="00ED555D">
        <w:rPr>
          <w:rFonts w:cs="Segoe UI"/>
          <w:bCs/>
          <w:sz w:val="20"/>
          <w:szCs w:val="20"/>
          <w:lang w:val="en-GB"/>
        </w:rPr>
        <w:t xml:space="preserve">the kind of </w:t>
      </w:r>
      <w:r w:rsidR="00087E3E" w:rsidRPr="00ED555D">
        <w:rPr>
          <w:rFonts w:cs="Segoe UI"/>
          <w:bCs/>
          <w:sz w:val="20"/>
          <w:szCs w:val="20"/>
          <w:lang w:val="en-GB"/>
        </w:rPr>
        <w:t>quality and services</w:t>
      </w:r>
      <w:r w:rsidR="00F3285A" w:rsidRPr="00ED555D">
        <w:rPr>
          <w:rFonts w:cs="Segoe UI"/>
          <w:bCs/>
          <w:sz w:val="20"/>
          <w:szCs w:val="20"/>
          <w:lang w:val="en-GB"/>
        </w:rPr>
        <w:t xml:space="preserve"> that Prologis provides,</w:t>
      </w:r>
      <w:r w:rsidR="00087E3E" w:rsidRPr="00ED555D">
        <w:rPr>
          <w:rFonts w:cs="Segoe UI"/>
          <w:bCs/>
          <w:sz w:val="20"/>
          <w:szCs w:val="20"/>
          <w:lang w:val="en-GB"/>
        </w:rPr>
        <w:t>” said Martin Balaz, director of leasing and development, Prologis Czech Republic and Slovakia</w:t>
      </w:r>
      <w:r w:rsidR="00087E3E" w:rsidRPr="00F3285A">
        <w:rPr>
          <w:rFonts w:cs="Segoe UI"/>
          <w:bCs/>
          <w:sz w:val="20"/>
          <w:szCs w:val="20"/>
          <w:lang w:val="en-GB"/>
        </w:rPr>
        <w:t>. “I</w:t>
      </w:r>
      <w:r w:rsidRPr="00F3285A">
        <w:rPr>
          <w:rFonts w:cs="Segoe UI"/>
          <w:bCs/>
          <w:sz w:val="20"/>
          <w:szCs w:val="20"/>
          <w:lang w:val="en-GB"/>
        </w:rPr>
        <w:t xml:space="preserve">t is always satisfying when </w:t>
      </w:r>
      <w:r w:rsidR="00C40871" w:rsidRPr="00F3285A">
        <w:rPr>
          <w:rFonts w:cs="Segoe UI"/>
          <w:bCs/>
          <w:sz w:val="20"/>
          <w:szCs w:val="20"/>
          <w:lang w:val="en-GB"/>
        </w:rPr>
        <w:t>current</w:t>
      </w:r>
      <w:r w:rsidRPr="00F3285A">
        <w:rPr>
          <w:rFonts w:cs="Segoe UI"/>
          <w:bCs/>
          <w:sz w:val="20"/>
          <w:szCs w:val="20"/>
          <w:lang w:val="en-GB"/>
        </w:rPr>
        <w:t xml:space="preserve"> customers choose to expand their operations with Prologis, as it validates our </w:t>
      </w:r>
      <w:r w:rsidR="00527B00" w:rsidRPr="00F3285A">
        <w:rPr>
          <w:rFonts w:cs="Segoe UI"/>
          <w:bCs/>
          <w:sz w:val="20"/>
          <w:szCs w:val="20"/>
          <w:lang w:val="en-GB"/>
        </w:rPr>
        <w:t>business strategy</w:t>
      </w:r>
      <w:r w:rsidRPr="00F3285A">
        <w:rPr>
          <w:rFonts w:cs="Segoe UI"/>
          <w:bCs/>
          <w:sz w:val="20"/>
          <w:szCs w:val="20"/>
          <w:lang w:val="en-GB"/>
        </w:rPr>
        <w:t xml:space="preserve"> to </w:t>
      </w:r>
      <w:r w:rsidR="00527B00" w:rsidRPr="00F3285A">
        <w:rPr>
          <w:rFonts w:cs="Segoe UI"/>
          <w:bCs/>
          <w:sz w:val="20"/>
          <w:szCs w:val="20"/>
          <w:lang w:val="en-GB"/>
        </w:rPr>
        <w:t>offer unrivalled customer service and support</w:t>
      </w:r>
      <w:r w:rsidR="000D171C">
        <w:rPr>
          <w:rFonts w:cs="Segoe UI"/>
          <w:bCs/>
          <w:sz w:val="20"/>
          <w:szCs w:val="20"/>
          <w:lang w:val="en-GB"/>
        </w:rPr>
        <w:t>,</w:t>
      </w:r>
      <w:r w:rsidR="00527B00" w:rsidRPr="000D171C">
        <w:rPr>
          <w:rFonts w:cs="Segoe UI"/>
          <w:bCs/>
          <w:sz w:val="20"/>
          <w:szCs w:val="20"/>
          <w:lang w:val="en-GB"/>
        </w:rPr>
        <w:t xml:space="preserve"> while flexibly meeting the often</w:t>
      </w:r>
      <w:r w:rsidR="00936C59">
        <w:rPr>
          <w:rFonts w:cs="Segoe UI"/>
          <w:bCs/>
          <w:sz w:val="20"/>
          <w:szCs w:val="20"/>
          <w:lang w:val="en-GB"/>
        </w:rPr>
        <w:t xml:space="preserve"> </w:t>
      </w:r>
      <w:r w:rsidR="00527B00" w:rsidRPr="000D171C">
        <w:rPr>
          <w:rFonts w:cs="Segoe UI"/>
          <w:bCs/>
          <w:sz w:val="20"/>
          <w:szCs w:val="20"/>
          <w:lang w:val="en-GB"/>
        </w:rPr>
        <w:t>sp</w:t>
      </w:r>
      <w:r w:rsidR="00087E3E" w:rsidRPr="000D171C">
        <w:rPr>
          <w:rFonts w:cs="Segoe UI"/>
          <w:bCs/>
          <w:sz w:val="20"/>
          <w:szCs w:val="20"/>
          <w:lang w:val="en-GB"/>
        </w:rPr>
        <w:t>ecific needs of our customers.”</w:t>
      </w:r>
    </w:p>
    <w:p w14:paraId="0AAB7E62" w14:textId="488CE108" w:rsidR="003D5ECE" w:rsidRPr="003D5ECE" w:rsidRDefault="006467F3" w:rsidP="003D5ECE">
      <w:pPr>
        <w:rPr>
          <w:rFonts w:cs="Segoe UI"/>
          <w:bCs/>
          <w:sz w:val="20"/>
          <w:szCs w:val="20"/>
          <w:lang w:val="en-GB"/>
        </w:rPr>
      </w:pPr>
      <w:bookmarkStart w:id="0" w:name="_Hlk499287917"/>
      <w:r w:rsidRPr="006467F3">
        <w:rPr>
          <w:rFonts w:cs="Segoe UI"/>
          <w:bCs/>
          <w:sz w:val="20"/>
          <w:szCs w:val="20"/>
          <w:lang w:val="en-GB"/>
        </w:rPr>
        <w:t xml:space="preserve">“In 2017 ESA </w:t>
      </w:r>
      <w:proofErr w:type="spellStart"/>
      <w:r w:rsidRPr="006467F3">
        <w:rPr>
          <w:rFonts w:cs="Segoe UI"/>
          <w:bCs/>
          <w:sz w:val="20"/>
          <w:szCs w:val="20"/>
          <w:lang w:val="en-GB"/>
        </w:rPr>
        <w:t>logistika</w:t>
      </w:r>
      <w:proofErr w:type="spellEnd"/>
      <w:r w:rsidRPr="006467F3">
        <w:rPr>
          <w:rFonts w:cs="Segoe UI"/>
          <w:bCs/>
          <w:sz w:val="20"/>
          <w:szCs w:val="20"/>
          <w:lang w:val="en-GB"/>
        </w:rPr>
        <w:t xml:space="preserve"> increased its warehouse capacity by approximately 30 percent to 137,000 square metres,” said Roman </w:t>
      </w:r>
      <w:proofErr w:type="spellStart"/>
      <w:r w:rsidRPr="006467F3">
        <w:rPr>
          <w:rFonts w:cs="Segoe UI"/>
          <w:bCs/>
          <w:sz w:val="20"/>
          <w:szCs w:val="20"/>
          <w:lang w:val="en-GB"/>
        </w:rPr>
        <w:t>Pekrt</w:t>
      </w:r>
      <w:proofErr w:type="spellEnd"/>
      <w:r w:rsidRPr="006467F3">
        <w:rPr>
          <w:rFonts w:cs="Segoe UI"/>
          <w:bCs/>
          <w:sz w:val="20"/>
          <w:szCs w:val="20"/>
          <w:lang w:val="en-GB"/>
        </w:rPr>
        <w:t xml:space="preserve"> CEO ESA </w:t>
      </w:r>
      <w:proofErr w:type="spellStart"/>
      <w:r w:rsidRPr="006467F3">
        <w:rPr>
          <w:rFonts w:cs="Segoe UI"/>
          <w:bCs/>
          <w:sz w:val="20"/>
          <w:szCs w:val="20"/>
          <w:lang w:val="en-GB"/>
        </w:rPr>
        <w:t>logistika</w:t>
      </w:r>
      <w:proofErr w:type="spellEnd"/>
      <w:r w:rsidRPr="006467F3">
        <w:rPr>
          <w:rFonts w:cs="Segoe UI"/>
          <w:bCs/>
          <w:sz w:val="20"/>
          <w:szCs w:val="20"/>
          <w:lang w:val="en-GB"/>
        </w:rPr>
        <w:t>. “With Prologis as our business partner, we have been able to execute our expansion plans in Prologis Park Prague-</w:t>
      </w:r>
      <w:proofErr w:type="spellStart"/>
      <w:r w:rsidRPr="006467F3">
        <w:rPr>
          <w:rFonts w:cs="Segoe UI"/>
          <w:bCs/>
          <w:sz w:val="20"/>
          <w:szCs w:val="20"/>
          <w:lang w:val="en-GB"/>
        </w:rPr>
        <w:t>Uzice</w:t>
      </w:r>
      <w:proofErr w:type="spellEnd"/>
      <w:r w:rsidRPr="006467F3">
        <w:rPr>
          <w:rFonts w:cs="Segoe UI"/>
          <w:bCs/>
          <w:sz w:val="20"/>
          <w:szCs w:val="20"/>
          <w:lang w:val="en-GB"/>
        </w:rPr>
        <w:t xml:space="preserve"> in a timely fashion and with minimum of fuss. We consider this as a follow-up and extension of mutually beneficial cooperation which started already in 2010. We value Prologis as a partner that continuously understands and fulfils our needs and are looking forward to </w:t>
      </w:r>
      <w:r>
        <w:rPr>
          <w:rFonts w:cs="Segoe UI"/>
          <w:bCs/>
          <w:sz w:val="20"/>
          <w:szCs w:val="20"/>
          <w:lang w:val="en-GB"/>
        </w:rPr>
        <w:t>working together</w:t>
      </w:r>
      <w:r w:rsidRPr="006467F3">
        <w:rPr>
          <w:rFonts w:cs="Segoe UI"/>
          <w:bCs/>
          <w:sz w:val="20"/>
          <w:szCs w:val="20"/>
          <w:lang w:val="en-GB"/>
        </w:rPr>
        <w:t xml:space="preserve"> across the CEE region.“</w:t>
      </w:r>
    </w:p>
    <w:bookmarkEnd w:id="0"/>
    <w:p w14:paraId="7585A4C2" w14:textId="06D9DDC5" w:rsidR="001C67D7" w:rsidRPr="000D171C" w:rsidRDefault="001C67D7" w:rsidP="004D5520">
      <w:pPr>
        <w:rPr>
          <w:rFonts w:cs="Segoe UI"/>
          <w:bCs/>
          <w:sz w:val="20"/>
          <w:szCs w:val="20"/>
          <w:lang w:val="en-GB"/>
        </w:rPr>
      </w:pPr>
      <w:r w:rsidRPr="00F3285A">
        <w:rPr>
          <w:rFonts w:cs="Segoe UI"/>
          <w:bCs/>
          <w:sz w:val="20"/>
          <w:szCs w:val="20"/>
          <w:lang w:val="en-GB"/>
        </w:rPr>
        <w:t>Prologis Park Prague-</w:t>
      </w:r>
      <w:proofErr w:type="spellStart"/>
      <w:r w:rsidRPr="00F3285A">
        <w:rPr>
          <w:rFonts w:cs="Segoe UI"/>
          <w:bCs/>
          <w:sz w:val="20"/>
          <w:szCs w:val="20"/>
          <w:lang w:val="en-GB"/>
        </w:rPr>
        <w:t>Uzice</w:t>
      </w:r>
      <w:proofErr w:type="spellEnd"/>
      <w:r w:rsidRPr="00F3285A">
        <w:rPr>
          <w:rFonts w:cs="Segoe UI"/>
          <w:bCs/>
          <w:sz w:val="20"/>
          <w:szCs w:val="20"/>
          <w:lang w:val="en-GB"/>
        </w:rPr>
        <w:t xml:space="preserve"> is a modern logistics park located on the D8 highway, </w:t>
      </w:r>
      <w:r w:rsidR="00D66355" w:rsidRPr="00F3285A">
        <w:rPr>
          <w:rFonts w:cs="Segoe UI"/>
          <w:bCs/>
          <w:sz w:val="20"/>
          <w:szCs w:val="20"/>
          <w:lang w:val="en-GB"/>
        </w:rPr>
        <w:t>9 </w:t>
      </w:r>
      <w:r w:rsidRPr="00F3285A">
        <w:rPr>
          <w:rFonts w:cs="Segoe UI"/>
          <w:bCs/>
          <w:sz w:val="20"/>
          <w:szCs w:val="20"/>
          <w:lang w:val="en-GB"/>
        </w:rPr>
        <w:t xml:space="preserve">kilometres north of Prague. The park </w:t>
      </w:r>
      <w:r w:rsidR="00936C59">
        <w:rPr>
          <w:rFonts w:cs="Segoe UI"/>
          <w:bCs/>
          <w:sz w:val="20"/>
          <w:szCs w:val="20"/>
          <w:lang w:val="en-GB"/>
        </w:rPr>
        <w:t>comprises</w:t>
      </w:r>
      <w:r w:rsidR="00936C59" w:rsidRPr="00F3285A">
        <w:rPr>
          <w:rFonts w:cs="Segoe UI"/>
          <w:bCs/>
          <w:sz w:val="20"/>
          <w:szCs w:val="20"/>
          <w:lang w:val="en-GB"/>
        </w:rPr>
        <w:t xml:space="preserve"> </w:t>
      </w:r>
      <w:r w:rsidR="00D56132">
        <w:rPr>
          <w:rFonts w:cs="Segoe UI"/>
          <w:bCs/>
          <w:sz w:val="20"/>
          <w:szCs w:val="20"/>
          <w:lang w:val="en-GB"/>
        </w:rPr>
        <w:t>two</w:t>
      </w:r>
      <w:bookmarkStart w:id="1" w:name="_GoBack"/>
      <w:bookmarkEnd w:id="1"/>
      <w:r w:rsidRPr="00F3285A">
        <w:rPr>
          <w:rFonts w:cs="Segoe UI"/>
          <w:bCs/>
          <w:sz w:val="20"/>
          <w:szCs w:val="20"/>
          <w:lang w:val="en-GB"/>
        </w:rPr>
        <w:t xml:space="preserve"> </w:t>
      </w:r>
      <w:r w:rsidR="00087E3E" w:rsidRPr="00F3285A">
        <w:rPr>
          <w:rFonts w:cs="Segoe UI"/>
          <w:bCs/>
          <w:sz w:val="20"/>
          <w:szCs w:val="20"/>
          <w:lang w:val="en-GB"/>
        </w:rPr>
        <w:t xml:space="preserve">fully leased </w:t>
      </w:r>
      <w:r w:rsidR="001668FA" w:rsidRPr="00F3285A">
        <w:rPr>
          <w:rFonts w:cs="Segoe UI"/>
          <w:bCs/>
          <w:sz w:val="20"/>
          <w:szCs w:val="20"/>
          <w:lang w:val="en-GB"/>
        </w:rPr>
        <w:t xml:space="preserve">logistics </w:t>
      </w:r>
      <w:r w:rsidRPr="00F3285A">
        <w:rPr>
          <w:rFonts w:cs="Segoe UI"/>
          <w:bCs/>
          <w:sz w:val="20"/>
          <w:szCs w:val="20"/>
          <w:lang w:val="en-GB"/>
        </w:rPr>
        <w:t xml:space="preserve">buildings </w:t>
      </w:r>
      <w:proofErr w:type="spellStart"/>
      <w:r w:rsidRPr="00F3285A">
        <w:rPr>
          <w:rFonts w:cs="Segoe UI"/>
          <w:bCs/>
          <w:sz w:val="20"/>
          <w:szCs w:val="20"/>
          <w:lang w:val="en-GB"/>
        </w:rPr>
        <w:t>tota</w:t>
      </w:r>
      <w:r w:rsidRPr="000D171C">
        <w:rPr>
          <w:rFonts w:cs="Segoe UI"/>
          <w:bCs/>
          <w:sz w:val="20"/>
          <w:szCs w:val="20"/>
          <w:lang w:val="en-GB"/>
        </w:rPr>
        <w:t>ling</w:t>
      </w:r>
      <w:proofErr w:type="spellEnd"/>
      <w:r w:rsidRPr="000D171C">
        <w:rPr>
          <w:rFonts w:cs="Segoe UI"/>
          <w:bCs/>
          <w:sz w:val="20"/>
          <w:szCs w:val="20"/>
          <w:lang w:val="en-GB"/>
        </w:rPr>
        <w:t xml:space="preserve"> </w:t>
      </w:r>
      <w:r w:rsidR="00087E3E" w:rsidRPr="000D171C">
        <w:rPr>
          <w:rFonts w:cs="Segoe UI"/>
          <w:bCs/>
          <w:sz w:val="20"/>
          <w:szCs w:val="20"/>
          <w:lang w:val="en-GB"/>
        </w:rPr>
        <w:t>97,</w:t>
      </w:r>
      <w:r w:rsidR="005D13CA">
        <w:rPr>
          <w:rFonts w:cs="Segoe UI"/>
          <w:bCs/>
          <w:sz w:val="20"/>
          <w:szCs w:val="20"/>
          <w:lang w:val="en-GB"/>
        </w:rPr>
        <w:t>8</w:t>
      </w:r>
      <w:r w:rsidR="00087E3E" w:rsidRPr="000D171C">
        <w:rPr>
          <w:rFonts w:cs="Segoe UI"/>
          <w:bCs/>
          <w:sz w:val="20"/>
          <w:szCs w:val="20"/>
          <w:lang w:val="en-GB"/>
        </w:rPr>
        <w:t xml:space="preserve">00 square metres and has development potential of </w:t>
      </w:r>
      <w:r w:rsidR="000D171C">
        <w:rPr>
          <w:rFonts w:cs="Segoe UI"/>
          <w:bCs/>
          <w:sz w:val="20"/>
          <w:szCs w:val="20"/>
          <w:lang w:val="en-GB"/>
        </w:rPr>
        <w:t xml:space="preserve">an </w:t>
      </w:r>
      <w:r w:rsidR="00087E3E" w:rsidRPr="000D171C">
        <w:rPr>
          <w:rFonts w:cs="Segoe UI"/>
          <w:bCs/>
          <w:sz w:val="20"/>
          <w:szCs w:val="20"/>
          <w:lang w:val="en-GB"/>
        </w:rPr>
        <w:t>additional 71,000 square metres.</w:t>
      </w:r>
    </w:p>
    <w:p w14:paraId="79C319C7" w14:textId="07CDC636" w:rsidR="00527B00" w:rsidRPr="00F3285A" w:rsidRDefault="001C67D7" w:rsidP="004D5520">
      <w:pPr>
        <w:rPr>
          <w:rFonts w:cs="Segoe UI"/>
          <w:bCs/>
          <w:sz w:val="20"/>
          <w:szCs w:val="20"/>
          <w:lang w:val="en-GB"/>
        </w:rPr>
      </w:pPr>
      <w:r w:rsidRPr="00F3285A">
        <w:rPr>
          <w:rFonts w:cs="Segoe UI"/>
          <w:bCs/>
          <w:sz w:val="20"/>
          <w:szCs w:val="20"/>
          <w:lang w:val="en-GB"/>
        </w:rPr>
        <w:t>Prologis is a leading provider of distribution facilities in the Czech Republic with more than 1 million square metres of logistics and indust</w:t>
      </w:r>
      <w:r w:rsidR="00E351B7" w:rsidRPr="00F3285A">
        <w:rPr>
          <w:rFonts w:cs="Segoe UI"/>
          <w:bCs/>
          <w:sz w:val="20"/>
          <w:szCs w:val="20"/>
          <w:lang w:val="en-GB"/>
        </w:rPr>
        <w:t xml:space="preserve">rial space (as of 30 September </w:t>
      </w:r>
      <w:r w:rsidRPr="00F3285A">
        <w:rPr>
          <w:rFonts w:cs="Segoe UI"/>
          <w:bCs/>
          <w:sz w:val="20"/>
          <w:szCs w:val="20"/>
          <w:lang w:val="en-GB"/>
        </w:rPr>
        <w:t>2017).</w:t>
      </w:r>
    </w:p>
    <w:p w14:paraId="72528A59" w14:textId="14995199" w:rsidR="003D5025" w:rsidRPr="00A90E2B" w:rsidRDefault="003D5025" w:rsidP="007479A3">
      <w:pPr>
        <w:spacing w:before="180" w:after="60"/>
        <w:rPr>
          <w:rFonts w:ascii="Segoe UI Semibold" w:hAnsi="Segoe UI Semibold" w:cs="Segoe UI Semibold"/>
          <w:color w:val="auto"/>
          <w:sz w:val="18"/>
          <w:szCs w:val="18"/>
          <w:lang w:val="en-GB"/>
        </w:rPr>
      </w:pPr>
      <w:bookmarkStart w:id="2" w:name="_Hlk479612662"/>
      <w:r w:rsidRPr="00A90E2B">
        <w:rPr>
          <w:rFonts w:ascii="Segoe UI Semibold" w:hAnsi="Segoe UI Semibold" w:cs="Segoe UI Semibold"/>
          <w:color w:val="auto"/>
          <w:sz w:val="18"/>
          <w:szCs w:val="18"/>
          <w:lang w:val="en-GB"/>
        </w:rPr>
        <w:t>About Prologis</w:t>
      </w:r>
    </w:p>
    <w:bookmarkEnd w:id="2"/>
    <w:p w14:paraId="66631F7F" w14:textId="3D86C6F8" w:rsidR="00C175F6" w:rsidRPr="00A90E2B" w:rsidRDefault="00C175F6" w:rsidP="00D66355">
      <w:pPr>
        <w:spacing w:before="120" w:after="120"/>
        <w:rPr>
          <w:rFonts w:cs="Segoe UI"/>
          <w:color w:val="auto"/>
          <w:sz w:val="18"/>
          <w:szCs w:val="18"/>
          <w:lang w:val="en-GB"/>
        </w:rPr>
      </w:pPr>
      <w:r w:rsidRPr="00A90E2B">
        <w:rPr>
          <w:rFonts w:cs="Segoe UI"/>
          <w:color w:val="auto"/>
          <w:sz w:val="18"/>
          <w:szCs w:val="18"/>
          <w:lang w:val="en-GB"/>
        </w:rPr>
        <w:t xml:space="preserve">Prologis, Inc. is the global leader in logistics real estate with a focus on high-barrier, high-growth markets. As of September 30, 2017, the company owned or had investments in, on a wholly owned basis or through co-investment ventures, properties and development projects expected to total approximately 687 million square feet (64 million </w:t>
      </w:r>
      <w:r w:rsidRPr="00A90E2B">
        <w:rPr>
          <w:rFonts w:cs="Segoe UI"/>
          <w:color w:val="auto"/>
          <w:sz w:val="18"/>
          <w:szCs w:val="18"/>
          <w:lang w:val="en-GB"/>
        </w:rPr>
        <w:lastRenderedPageBreak/>
        <w:t>square meters) in 19 countries. Prologis leases modern distribution facilities to a dive</w:t>
      </w:r>
      <w:r w:rsidR="004D5520" w:rsidRPr="00A90E2B">
        <w:rPr>
          <w:rFonts w:cs="Segoe UI"/>
          <w:color w:val="auto"/>
          <w:sz w:val="18"/>
          <w:szCs w:val="18"/>
          <w:lang w:val="en-GB"/>
        </w:rPr>
        <w:t>rse base of approximately 5,200 </w:t>
      </w:r>
      <w:r w:rsidRPr="00A90E2B">
        <w:rPr>
          <w:rFonts w:cs="Segoe UI"/>
          <w:color w:val="auto"/>
          <w:sz w:val="18"/>
          <w:szCs w:val="18"/>
          <w:lang w:val="en-GB"/>
        </w:rPr>
        <w:t xml:space="preserve">customers across two major categories: business-to-business and retail/online </w:t>
      </w:r>
      <w:proofErr w:type="spellStart"/>
      <w:r w:rsidRPr="00A90E2B">
        <w:rPr>
          <w:rFonts w:cs="Segoe UI"/>
          <w:color w:val="auto"/>
          <w:sz w:val="18"/>
          <w:szCs w:val="18"/>
          <w:lang w:val="en-GB"/>
        </w:rPr>
        <w:t>fulfillment</w:t>
      </w:r>
      <w:proofErr w:type="spellEnd"/>
      <w:r w:rsidRPr="00A90E2B">
        <w:rPr>
          <w:rFonts w:cs="Segoe UI"/>
          <w:color w:val="auto"/>
          <w:sz w:val="18"/>
          <w:szCs w:val="18"/>
          <w:lang w:val="en-GB"/>
        </w:rPr>
        <w:t>.</w:t>
      </w:r>
    </w:p>
    <w:p w14:paraId="43F31960" w14:textId="37B7D511" w:rsidR="003D5025" w:rsidRPr="00A90E2B" w:rsidRDefault="003D5025" w:rsidP="00C175F6">
      <w:pPr>
        <w:spacing w:before="180" w:after="60"/>
        <w:rPr>
          <w:rFonts w:ascii="Segoe UI Semibold" w:hAnsi="Segoe UI Semibold" w:cs="Segoe UI Semibold"/>
          <w:color w:val="auto"/>
          <w:sz w:val="18"/>
          <w:szCs w:val="18"/>
          <w:lang w:val="en-GB"/>
        </w:rPr>
      </w:pPr>
      <w:r w:rsidRPr="00A90E2B">
        <w:rPr>
          <w:rFonts w:ascii="Segoe UI Semibold" w:hAnsi="Segoe UI Semibold" w:cs="Segoe UI Semibold"/>
          <w:color w:val="auto"/>
          <w:sz w:val="18"/>
          <w:szCs w:val="18"/>
          <w:lang w:val="en-GB"/>
        </w:rPr>
        <w:t>Forward-looking Statements</w:t>
      </w:r>
    </w:p>
    <w:p w14:paraId="457F4EEB" w14:textId="0CCFFA9A" w:rsidR="00784312" w:rsidRPr="00A90E2B" w:rsidRDefault="003D5025" w:rsidP="003D5025">
      <w:pPr>
        <w:spacing w:before="120" w:after="120"/>
        <w:rPr>
          <w:rFonts w:cs="Segoe UI"/>
          <w:bCs/>
          <w:sz w:val="18"/>
          <w:szCs w:val="18"/>
          <w:lang w:val="en-GB"/>
        </w:rPr>
      </w:pPr>
      <w:r w:rsidRPr="00A90E2B">
        <w:rPr>
          <w:rFonts w:cs="Segoe UI"/>
          <w:bCs/>
          <w:sz w:val="18"/>
          <w:szCs w:val="18"/>
          <w:lang w:val="en-GB"/>
        </w:rPr>
        <w:t>The statements in this document that are not historical facts are forward-looking statements within the meaning of Section 27A of the Securities Act of 1933, as amended, and Section 21E of the Securities Exchange Act of 1934, as amended. These forward-looking statements are based on current expectations, estimates and projections about the industry and markets in which we operate as well as management's beliefs and assumptions. Such statements involve uncertainties that could significantly impact our financial results. Words such as "expects," "anticipates," "intends," "plans," "believes," "seeks," and "estimates", including variations of such words and similar expressions, are intended to identify such forward-looking statements, which generally are not historical in nature. All statements that address operating performance, events or developments that we expect or anticipate will occur in the future — including statements relating to rent and occupancy growth, development activity, contribution and disposition activity, general conditions in the geographic areas where we operate, our debt, capital structure and financial position, our ability to form new co-investment ventures and the availability of capital in existing or new co-investment ventures — are forward-looking statements. These statements are not guarantees of future performance and involve certain risks, uncertainties and assumptions that are difficult to predict. Although we believe the expectations reflected in any forward-looking statements are based on reasonable assumptions, we can give no assurance that our expectations will be attained and therefore, actual outcomes and results may differ materially from what is expressed or forecasted in such forward-looking statements. Some of the factors that may affect outcomes and results include, but are not limited to: (i) national, international, regional and local economic and political climates, (ii) changes in financial markets, interest rates and foreign currency exchange rates, (iii) increased or unanticipated competition for our properties, (iv) risks associated with acquisitions, dispositions and development of properties, (v) maintenance of real estate investment trust status, tax structuring and changes in income tax rates (vi) availability of financing and capital, the levels of debt that we maintain and our credit ratings, (vii) risks related to our investments in our co-investment ventures, including our ability to establish new co-investment ventures, (viii) risks of doing business internationally, including currency risks, (ix) environmental uncertainties, including risks of natural disasters, and (x) those additional factors discussed in reports filed with the Securities and Exchange Commission by us under the heading "Risk Factors." We undertake no duty to update any forward-looking statements appearing in this document except as may be required by law.</w:t>
      </w:r>
    </w:p>
    <w:p w14:paraId="21CDA364" w14:textId="77777777" w:rsidR="00D66355" w:rsidRPr="00A90E2B" w:rsidRDefault="00D66355" w:rsidP="003D5025">
      <w:pPr>
        <w:spacing w:before="120" w:after="120"/>
        <w:rPr>
          <w:rFonts w:cs="Segoe UI"/>
          <w:bCs/>
          <w:sz w:val="18"/>
          <w:szCs w:val="18"/>
          <w:lang w:val="en-GB"/>
        </w:rPr>
      </w:pPr>
    </w:p>
    <w:p w14:paraId="250A19ED" w14:textId="77777777" w:rsidR="00784312" w:rsidRPr="00A90E2B" w:rsidRDefault="00784312" w:rsidP="00784312">
      <w:pPr>
        <w:spacing w:before="180" w:after="60"/>
        <w:rPr>
          <w:rFonts w:ascii="Segoe UI Semibold" w:hAnsi="Segoe UI Semibold" w:cs="Segoe UI Semibold"/>
          <w:color w:val="auto"/>
          <w:sz w:val="18"/>
          <w:szCs w:val="18"/>
          <w:lang w:val="en-GB"/>
        </w:rPr>
      </w:pPr>
      <w:r w:rsidRPr="00A90E2B">
        <w:rPr>
          <w:rFonts w:ascii="Segoe UI Semibold" w:hAnsi="Segoe UI Semibold" w:cs="Segoe UI Semibold"/>
          <w:color w:val="auto"/>
          <w:sz w:val="18"/>
          <w:szCs w:val="18"/>
          <w:lang w:val="en-GB"/>
        </w:rPr>
        <w:t>Media Contacts</w:t>
      </w:r>
    </w:p>
    <w:p w14:paraId="0F916647" w14:textId="77777777" w:rsidR="00784312" w:rsidRPr="00A90E2B" w:rsidRDefault="00784312" w:rsidP="00784312">
      <w:pPr>
        <w:spacing w:after="0"/>
        <w:rPr>
          <w:rFonts w:cs="Segoe UI"/>
          <w:bCs/>
          <w:sz w:val="18"/>
          <w:szCs w:val="18"/>
          <w:lang w:val="en-GB"/>
        </w:rPr>
      </w:pPr>
      <w:r w:rsidRPr="00A90E2B">
        <w:rPr>
          <w:rFonts w:cs="Segoe UI"/>
          <w:bCs/>
          <w:sz w:val="18"/>
          <w:szCs w:val="18"/>
          <w:lang w:val="en-GB"/>
        </w:rPr>
        <w:t xml:space="preserve">Marta </w:t>
      </w:r>
      <w:proofErr w:type="spellStart"/>
      <w:r w:rsidRPr="00A90E2B">
        <w:rPr>
          <w:rFonts w:cs="Segoe UI"/>
          <w:bCs/>
          <w:sz w:val="18"/>
          <w:szCs w:val="18"/>
          <w:lang w:val="en-GB"/>
        </w:rPr>
        <w:t>Tęsiorowska</w:t>
      </w:r>
      <w:proofErr w:type="spellEnd"/>
    </w:p>
    <w:p w14:paraId="580D68B7" w14:textId="77777777" w:rsidR="00784312" w:rsidRPr="00A90E2B" w:rsidRDefault="00784312" w:rsidP="00784312">
      <w:pPr>
        <w:spacing w:after="0"/>
        <w:rPr>
          <w:rFonts w:cs="Segoe UI"/>
          <w:bCs/>
          <w:sz w:val="18"/>
          <w:szCs w:val="18"/>
          <w:lang w:val="en-GB"/>
        </w:rPr>
      </w:pPr>
      <w:r w:rsidRPr="00A90E2B">
        <w:rPr>
          <w:rFonts w:cs="Segoe UI"/>
          <w:bCs/>
          <w:sz w:val="18"/>
          <w:szCs w:val="18"/>
          <w:lang w:val="en-GB"/>
        </w:rPr>
        <w:t>Vice President, Head of Marketing &amp; Communications Europe, Prologis</w:t>
      </w:r>
    </w:p>
    <w:p w14:paraId="157713CB" w14:textId="77777777" w:rsidR="00784312" w:rsidRPr="00A90E2B" w:rsidRDefault="00784312" w:rsidP="00784312">
      <w:pPr>
        <w:spacing w:after="0"/>
        <w:rPr>
          <w:rFonts w:cs="Segoe UI"/>
          <w:bCs/>
          <w:sz w:val="18"/>
          <w:szCs w:val="18"/>
          <w:lang w:val="en-GB"/>
        </w:rPr>
      </w:pPr>
      <w:r w:rsidRPr="00A90E2B">
        <w:rPr>
          <w:rFonts w:cs="Segoe UI"/>
          <w:bCs/>
          <w:sz w:val="18"/>
          <w:szCs w:val="18"/>
          <w:lang w:val="en-GB"/>
        </w:rPr>
        <w:t>+48 22 218 36 56, mtesiorowska@prologis.com</w:t>
      </w:r>
    </w:p>
    <w:p w14:paraId="143F0806" w14:textId="77777777" w:rsidR="00784312" w:rsidRPr="00A90E2B" w:rsidRDefault="00784312" w:rsidP="00784312">
      <w:pPr>
        <w:spacing w:after="0"/>
        <w:rPr>
          <w:rFonts w:cs="Segoe UI"/>
          <w:bCs/>
          <w:sz w:val="18"/>
          <w:szCs w:val="18"/>
          <w:lang w:val="en-GB"/>
        </w:rPr>
      </w:pPr>
    </w:p>
    <w:p w14:paraId="33036739" w14:textId="77777777" w:rsidR="009A63AA" w:rsidRPr="00B75564" w:rsidRDefault="009A63AA" w:rsidP="009A63AA">
      <w:pPr>
        <w:autoSpaceDE w:val="0"/>
        <w:autoSpaceDN w:val="0"/>
        <w:adjustRightInd w:val="0"/>
        <w:spacing w:after="0" w:line="240" w:lineRule="auto"/>
        <w:jc w:val="both"/>
        <w:rPr>
          <w:rFonts w:eastAsia="Times New Roman" w:cs="Segoe UI"/>
          <w:color w:val="auto"/>
          <w:sz w:val="18"/>
          <w:szCs w:val="18"/>
          <w:lang w:val="en-GB" w:eastAsia="sk-SK"/>
        </w:rPr>
      </w:pPr>
      <w:r w:rsidRPr="00B75564">
        <w:rPr>
          <w:rFonts w:eastAsia="Times New Roman" w:cs="Segoe UI"/>
          <w:color w:val="auto"/>
          <w:sz w:val="18"/>
          <w:szCs w:val="18"/>
          <w:lang w:val="en-GB" w:eastAsia="sk-SK"/>
        </w:rPr>
        <w:t xml:space="preserve">Anna Szarek </w:t>
      </w:r>
    </w:p>
    <w:p w14:paraId="249BCF40" w14:textId="77777777" w:rsidR="009A63AA" w:rsidRPr="00B75564" w:rsidRDefault="009A63AA" w:rsidP="009A63AA">
      <w:pPr>
        <w:tabs>
          <w:tab w:val="left" w:pos="5040"/>
          <w:tab w:val="left" w:pos="5760"/>
        </w:tabs>
        <w:autoSpaceDE w:val="0"/>
        <w:autoSpaceDN w:val="0"/>
        <w:adjustRightInd w:val="0"/>
        <w:spacing w:after="0" w:line="240" w:lineRule="auto"/>
        <w:jc w:val="both"/>
        <w:rPr>
          <w:rFonts w:eastAsia="Times New Roman" w:cs="Segoe UI"/>
          <w:color w:val="auto"/>
          <w:sz w:val="18"/>
          <w:szCs w:val="18"/>
          <w:lang w:val="en-GB" w:eastAsia="sk-SK"/>
        </w:rPr>
      </w:pPr>
      <w:r w:rsidRPr="00B75564">
        <w:rPr>
          <w:rFonts w:eastAsia="Times New Roman" w:cs="Segoe UI"/>
          <w:color w:val="auto"/>
          <w:sz w:val="18"/>
          <w:szCs w:val="18"/>
          <w:lang w:val="en-GB" w:eastAsia="sk-SK"/>
        </w:rPr>
        <w:t xml:space="preserve">Account Manager, ConTrust Communication </w:t>
      </w:r>
    </w:p>
    <w:p w14:paraId="086A800D" w14:textId="77777777" w:rsidR="009A63AA" w:rsidRPr="00B75564" w:rsidRDefault="009A63AA" w:rsidP="009A63AA">
      <w:pPr>
        <w:spacing w:after="0"/>
        <w:rPr>
          <w:rFonts w:cs="Segoe UI"/>
          <w:bCs/>
          <w:sz w:val="18"/>
          <w:szCs w:val="18"/>
          <w:lang w:val="en-GB"/>
        </w:rPr>
      </w:pPr>
      <w:r w:rsidRPr="00B75564">
        <w:rPr>
          <w:rFonts w:eastAsia="Times New Roman" w:cs="Segoe UI"/>
          <w:color w:val="auto"/>
          <w:sz w:val="18"/>
          <w:szCs w:val="18"/>
          <w:lang w:val="en-GB" w:eastAsia="sk-SK"/>
        </w:rPr>
        <w:t>+48 501 121 711; a.szarek@contrust.pl</w:t>
      </w:r>
    </w:p>
    <w:p w14:paraId="78F26F07" w14:textId="77777777" w:rsidR="00C86C00" w:rsidRPr="00A90E2B" w:rsidRDefault="00C86C00" w:rsidP="00BA6ECD">
      <w:pPr>
        <w:pStyle w:val="NormalnyWeb"/>
        <w:shd w:val="clear" w:color="auto" w:fill="FFFFFF"/>
        <w:spacing w:before="0" w:beforeAutospacing="0" w:after="0" w:afterAutospacing="0" w:line="240" w:lineRule="auto"/>
        <w:rPr>
          <w:rFonts w:ascii="Segoe UI" w:hAnsi="Segoe UI" w:cs="Segoe UI"/>
          <w:b/>
          <w:sz w:val="18"/>
          <w:szCs w:val="18"/>
          <w:lang w:val="en-GB"/>
        </w:rPr>
      </w:pPr>
    </w:p>
    <w:p w14:paraId="00697EC4" w14:textId="77777777" w:rsidR="003D5025" w:rsidRPr="00A90E2B" w:rsidRDefault="003D5025" w:rsidP="003D5025">
      <w:pPr>
        <w:spacing w:before="120" w:after="120"/>
        <w:rPr>
          <w:rFonts w:cs="Segoe UI"/>
          <w:bCs/>
          <w:sz w:val="18"/>
          <w:szCs w:val="18"/>
          <w:lang w:val="en-GB"/>
        </w:rPr>
      </w:pPr>
    </w:p>
    <w:p w14:paraId="6A30CDF6" w14:textId="77777777" w:rsidR="00561F36" w:rsidRPr="00A90E2B" w:rsidRDefault="00561F36" w:rsidP="00F869E0">
      <w:pPr>
        <w:spacing w:before="40" w:after="200"/>
        <w:rPr>
          <w:rFonts w:cs="Segoe UI"/>
          <w:bCs/>
          <w:sz w:val="18"/>
          <w:szCs w:val="18"/>
          <w:lang w:val="en-GB"/>
        </w:rPr>
      </w:pPr>
    </w:p>
    <w:sectPr w:rsidR="00561F36" w:rsidRPr="00A90E2B" w:rsidSect="00971308">
      <w:headerReference w:type="default" r:id="rId8"/>
      <w:footerReference w:type="default" r:id="rId9"/>
      <w:headerReference w:type="first" r:id="rId10"/>
      <w:pgSz w:w="12240" w:h="15840"/>
      <w:pgMar w:top="1440" w:right="1440" w:bottom="1440" w:left="1440"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16DC1E" w14:textId="77777777" w:rsidR="00BD5678" w:rsidRDefault="00BD5678" w:rsidP="00D57B7E">
      <w:pPr>
        <w:spacing w:after="0" w:line="240" w:lineRule="auto"/>
      </w:pPr>
      <w:r>
        <w:separator/>
      </w:r>
    </w:p>
  </w:endnote>
  <w:endnote w:type="continuationSeparator" w:id="0">
    <w:p w14:paraId="6A781FC6" w14:textId="77777777" w:rsidR="00BD5678" w:rsidRDefault="00BD5678" w:rsidP="00D57B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emibold">
    <w:panose1 w:val="020B07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C4EDA" w14:textId="0AB5E605" w:rsidR="004336E5" w:rsidRPr="00BF089A" w:rsidRDefault="00BD5678" w:rsidP="00334256">
    <w:pPr>
      <w:jc w:val="right"/>
      <w:rPr>
        <w:rFonts w:cs="Segoe UI"/>
        <w:sz w:val="19"/>
        <w:szCs w:val="19"/>
      </w:rPr>
    </w:pPr>
    <w:sdt>
      <w:sdtPr>
        <w:id w:val="303049236"/>
        <w:docPartObj>
          <w:docPartGallery w:val="Page Numbers (Bottom of Page)"/>
          <w:docPartUnique/>
        </w:docPartObj>
      </w:sdtPr>
      <w:sdtEndPr>
        <w:rPr>
          <w:rFonts w:cs="Segoe UI"/>
          <w:noProof/>
          <w:sz w:val="19"/>
          <w:szCs w:val="19"/>
        </w:rPr>
      </w:sdtEndPr>
      <w:sdtContent>
        <w:r w:rsidR="004336E5" w:rsidRPr="00BF089A">
          <w:rPr>
            <w:rFonts w:cs="Segoe UI"/>
            <w:sz w:val="19"/>
            <w:szCs w:val="19"/>
          </w:rPr>
          <w:fldChar w:fldCharType="begin"/>
        </w:r>
        <w:r w:rsidR="004336E5" w:rsidRPr="00BF089A">
          <w:rPr>
            <w:rFonts w:cs="Segoe UI"/>
            <w:sz w:val="19"/>
            <w:szCs w:val="19"/>
          </w:rPr>
          <w:instrText xml:space="preserve"> PAGE   \* MERGEFORMAT </w:instrText>
        </w:r>
        <w:r w:rsidR="004336E5" w:rsidRPr="00BF089A">
          <w:rPr>
            <w:rFonts w:cs="Segoe UI"/>
            <w:sz w:val="19"/>
            <w:szCs w:val="19"/>
          </w:rPr>
          <w:fldChar w:fldCharType="separate"/>
        </w:r>
        <w:r w:rsidR="00D56132">
          <w:rPr>
            <w:rFonts w:cs="Segoe UI"/>
            <w:noProof/>
            <w:sz w:val="19"/>
            <w:szCs w:val="19"/>
          </w:rPr>
          <w:t>2</w:t>
        </w:r>
        <w:r w:rsidR="004336E5" w:rsidRPr="00BF089A">
          <w:rPr>
            <w:rFonts w:cs="Segoe UI"/>
            <w:noProof/>
            <w:sz w:val="19"/>
            <w:szCs w:val="19"/>
          </w:rPr>
          <w:fldChar w:fldCharType="end"/>
        </w:r>
      </w:sdtContent>
    </w:sdt>
  </w:p>
  <w:p w14:paraId="1EB9B4F9" w14:textId="77777777" w:rsidR="00DD3496" w:rsidRDefault="00DD349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002574" w14:textId="77777777" w:rsidR="00BD5678" w:rsidRDefault="00BD5678" w:rsidP="00D57B7E">
      <w:pPr>
        <w:spacing w:after="0" w:line="240" w:lineRule="auto"/>
      </w:pPr>
      <w:r>
        <w:separator/>
      </w:r>
    </w:p>
  </w:footnote>
  <w:footnote w:type="continuationSeparator" w:id="0">
    <w:p w14:paraId="225BB907" w14:textId="77777777" w:rsidR="00BD5678" w:rsidRDefault="00BD5678" w:rsidP="00D57B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74C2E" w14:textId="77777777" w:rsidR="000F3215" w:rsidRDefault="000F3215" w:rsidP="005973A1">
    <w:pPr>
      <w:jc w:val="right"/>
    </w:pPr>
  </w:p>
  <w:p w14:paraId="1CB23949" w14:textId="77777777" w:rsidR="000F3215" w:rsidRDefault="000F32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40B7B" w14:textId="77777777" w:rsidR="00AA5067" w:rsidRDefault="00AA5067"/>
  <w:p w14:paraId="0BE963C6" w14:textId="40D2754C" w:rsidR="00DD3496" w:rsidRPr="00D66355" w:rsidRDefault="00334256">
    <w:pPr>
      <w:rPr>
        <w:sz w:val="21"/>
        <w:szCs w:val="21"/>
      </w:rPr>
    </w:pPr>
    <w:r w:rsidRPr="00D66355">
      <w:rPr>
        <w:noProof/>
        <w:sz w:val="21"/>
        <w:szCs w:val="21"/>
        <w:lang w:val="cs-CZ" w:eastAsia="cs-CZ"/>
      </w:rPr>
      <w:drawing>
        <wp:anchor distT="0" distB="0" distL="114300" distR="114300" simplePos="0" relativeHeight="251672576" behindDoc="0" locked="0" layoutInCell="1" allowOverlap="1" wp14:anchorId="76861BC9" wp14:editId="11E4DE91">
          <wp:simplePos x="0" y="0"/>
          <wp:positionH relativeFrom="margin">
            <wp:posOffset>4291330</wp:posOffset>
          </wp:positionH>
          <wp:positionV relativeFrom="page">
            <wp:posOffset>707390</wp:posOffset>
          </wp:positionV>
          <wp:extent cx="1661160" cy="3124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LD_LOGO_REVERSE@1x.png"/>
                  <pic:cNvPicPr/>
                </pic:nvPicPr>
                <pic:blipFill>
                  <a:blip r:embed="rId1">
                    <a:extLst>
                      <a:ext uri="{28A0092B-C50C-407E-A947-70E740481C1C}">
                        <a14:useLocalDpi xmlns:a14="http://schemas.microsoft.com/office/drawing/2010/main" val="0"/>
                      </a:ext>
                    </a:extLst>
                  </a:blip>
                  <a:stretch>
                    <a:fillRect/>
                  </a:stretch>
                </pic:blipFill>
                <pic:spPr>
                  <a:xfrm>
                    <a:off x="0" y="0"/>
                    <a:ext cx="1661160" cy="312420"/>
                  </a:xfrm>
                  <a:prstGeom prst="rect">
                    <a:avLst/>
                  </a:prstGeom>
                </pic:spPr>
              </pic:pic>
            </a:graphicData>
          </a:graphic>
          <wp14:sizeRelH relativeFrom="margin">
            <wp14:pctWidth>0</wp14:pctWidth>
          </wp14:sizeRelH>
          <wp14:sizeRelV relativeFrom="margin">
            <wp14:pctHeight>0</wp14:pctHeight>
          </wp14:sizeRelV>
        </wp:anchor>
      </w:drawing>
    </w:r>
    <w:r w:rsidR="00D66355" w:rsidRPr="00D66355">
      <w:rPr>
        <w:sz w:val="21"/>
        <w:szCs w:val="21"/>
      </w:rPr>
      <w:t>MEDIA ALERT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C4299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E2888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6B0906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11A471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71853E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F84261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FC283D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9A6A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F08D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CEC49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606F8F"/>
    <w:multiLevelType w:val="hybridMultilevel"/>
    <w:tmpl w:val="2FB469AC"/>
    <w:lvl w:ilvl="0" w:tplc="1CCAB318">
      <w:numFmt w:val="bullet"/>
      <w:lvlText w:val="■"/>
      <w:lvlJc w:val="left"/>
      <w:pPr>
        <w:ind w:left="720" w:hanging="360"/>
      </w:pPr>
      <w:rPr>
        <w:rFonts w:ascii="Arial" w:hAnsi="Arial" w:hint="default"/>
        <w:color w:val="808080"/>
        <w:sz w:val="16"/>
        <w:u w:color="009A80"/>
      </w:rPr>
    </w:lvl>
    <w:lvl w:ilvl="1" w:tplc="C854F016">
      <w:numFmt w:val="bullet"/>
      <w:lvlText w:val="-"/>
      <w:lvlJc w:val="left"/>
      <w:pPr>
        <w:ind w:left="1440" w:hanging="360"/>
      </w:pPr>
      <w:rPr>
        <w:rFonts w:ascii="Arial" w:hAnsi="Arial"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4595A2F"/>
    <w:multiLevelType w:val="hybridMultilevel"/>
    <w:tmpl w:val="0150A820"/>
    <w:lvl w:ilvl="0" w:tplc="A684B49A">
      <w:start w:val="1"/>
      <w:numFmt w:val="bullet"/>
      <w:lvlText w:val="●"/>
      <w:lvlJc w:val="left"/>
      <w:pPr>
        <w:ind w:left="720" w:hanging="360"/>
      </w:pPr>
      <w:rPr>
        <w:rFonts w:ascii="Segoe UI" w:hAnsi="Segoe UI" w:hint="default"/>
        <w:color w:val="808080"/>
        <w:position w:val="0"/>
        <w:sz w:val="20"/>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0A3B9F"/>
    <w:multiLevelType w:val="hybridMultilevel"/>
    <w:tmpl w:val="C1AC7EC8"/>
    <w:lvl w:ilvl="0" w:tplc="61E63E4C">
      <w:start w:val="1"/>
      <w:numFmt w:val="bullet"/>
      <w:pStyle w:val="Bullet"/>
      <w:lvlText w:val="●"/>
      <w:lvlJc w:val="left"/>
      <w:pPr>
        <w:ind w:left="720" w:hanging="360"/>
      </w:pPr>
      <w:rPr>
        <w:rFonts w:ascii="Segoe UI" w:hAnsi="Segoe UI" w:hint="default"/>
        <w:color w:val="000000" w:themeColor="text1"/>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79E321A"/>
    <w:multiLevelType w:val="hybridMultilevel"/>
    <w:tmpl w:val="94F60E5A"/>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7A122EA"/>
    <w:multiLevelType w:val="hybridMultilevel"/>
    <w:tmpl w:val="2EC22EF0"/>
    <w:lvl w:ilvl="0" w:tplc="1CCAB318">
      <w:numFmt w:val="bullet"/>
      <w:lvlText w:val="■"/>
      <w:lvlJc w:val="left"/>
      <w:pPr>
        <w:ind w:left="720" w:hanging="360"/>
      </w:pPr>
      <w:rPr>
        <w:rFonts w:ascii="Arial" w:hAnsi="Arial" w:hint="default"/>
        <w:color w:val="808080"/>
        <w:sz w:val="16"/>
        <w:u w:color="009A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754BE3"/>
    <w:multiLevelType w:val="hybridMultilevel"/>
    <w:tmpl w:val="F7D8DCA4"/>
    <w:lvl w:ilvl="0" w:tplc="BC1AE4FC">
      <w:start w:val="1"/>
      <w:numFmt w:val="bullet"/>
      <w:lvlText w:val="●"/>
      <w:lvlJc w:val="left"/>
      <w:pPr>
        <w:ind w:left="720" w:hanging="360"/>
      </w:pPr>
      <w:rPr>
        <w:rFonts w:ascii="Segoe UI" w:hAnsi="Segoe UI" w:hint="default"/>
        <w:color w:val="808080"/>
        <w:position w:val="2"/>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07232F"/>
    <w:multiLevelType w:val="hybridMultilevel"/>
    <w:tmpl w:val="F4A605A2"/>
    <w:lvl w:ilvl="0" w:tplc="579A4B12">
      <w:start w:val="1"/>
      <w:numFmt w:val="bullet"/>
      <w:lvlText w:val=""/>
      <w:lvlJc w:val="left"/>
      <w:pPr>
        <w:tabs>
          <w:tab w:val="num" w:pos="360"/>
        </w:tabs>
        <w:ind w:left="360" w:hanging="360"/>
      </w:pPr>
      <w:rPr>
        <w:rFonts w:ascii="Wingdings" w:hAnsi="Wingdings" w:hint="default"/>
        <w:b/>
        <w:i w:val="0"/>
        <w:color w:val="auto"/>
        <w:sz w:val="18"/>
        <w:szCs w:val="18"/>
      </w:rPr>
    </w:lvl>
    <w:lvl w:ilvl="1" w:tplc="8102D2A4">
      <w:start w:val="1"/>
      <w:numFmt w:val="bullet"/>
      <w:lvlText w:val=""/>
      <w:lvlJc w:val="left"/>
      <w:pPr>
        <w:tabs>
          <w:tab w:val="num" w:pos="1080"/>
        </w:tabs>
        <w:ind w:left="1080" w:hanging="360"/>
      </w:pPr>
      <w:rPr>
        <w:rFonts w:ascii="Wingdings" w:hAnsi="Wingding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1ED04A27"/>
    <w:multiLevelType w:val="hybridMultilevel"/>
    <w:tmpl w:val="E0A2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563E00"/>
    <w:multiLevelType w:val="hybridMultilevel"/>
    <w:tmpl w:val="8F60CFF0"/>
    <w:lvl w:ilvl="0" w:tplc="6B9006FE">
      <w:start w:val="1"/>
      <w:numFmt w:val="bullet"/>
      <w:lvlText w:val=""/>
      <w:lvlJc w:val="left"/>
      <w:pPr>
        <w:ind w:left="720" w:hanging="360"/>
      </w:pPr>
      <w:rPr>
        <w:rFonts w:ascii="Wingdings" w:hAnsi="Wingdings" w:hint="default"/>
        <w:u w:color="009A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03783"/>
    <w:multiLevelType w:val="hybridMultilevel"/>
    <w:tmpl w:val="ACA0F41E"/>
    <w:lvl w:ilvl="0" w:tplc="71BEFDA0">
      <w:start w:val="1"/>
      <w:numFmt w:val="bullet"/>
      <w:lvlText w:val="●"/>
      <w:lvlJc w:val="left"/>
      <w:pPr>
        <w:ind w:left="720" w:hanging="360"/>
      </w:pPr>
      <w:rPr>
        <w:rFonts w:ascii="Segoe UI" w:hAnsi="Segoe UI"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F2634"/>
    <w:multiLevelType w:val="multilevel"/>
    <w:tmpl w:val="AD7E4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2F1156"/>
    <w:multiLevelType w:val="hybridMultilevel"/>
    <w:tmpl w:val="74D45814"/>
    <w:lvl w:ilvl="0" w:tplc="1CCAB318">
      <w:numFmt w:val="bullet"/>
      <w:lvlText w:val="■"/>
      <w:lvlJc w:val="left"/>
      <w:pPr>
        <w:ind w:left="720" w:hanging="360"/>
      </w:pPr>
      <w:rPr>
        <w:rFonts w:ascii="Arial" w:hAnsi="Arial" w:hint="default"/>
        <w:color w:val="808080"/>
        <w:sz w:val="16"/>
        <w:u w:color="009A80"/>
      </w:rPr>
    </w:lvl>
    <w:lvl w:ilvl="1" w:tplc="C2782646">
      <w:numFmt w:val="bullet"/>
      <w:lvlText w:val="‒"/>
      <w:lvlJc w:val="left"/>
      <w:pPr>
        <w:ind w:left="1440" w:hanging="360"/>
      </w:pPr>
      <w:rPr>
        <w:rFonts w:ascii="Segoe UI" w:hAnsi="Segoe UI" w:hint="default"/>
        <w:b/>
        <w:i w:val="0"/>
        <w:color w:val="A6A6A6" w:themeColor="background1" w:themeShade="A6"/>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5737B5"/>
    <w:multiLevelType w:val="hybridMultilevel"/>
    <w:tmpl w:val="C64C03C2"/>
    <w:lvl w:ilvl="0" w:tplc="0E74E45E">
      <w:start w:val="1"/>
      <w:numFmt w:val="bullet"/>
      <w:lvlText w:val=""/>
      <w:lvlJc w:val="left"/>
      <w:pPr>
        <w:ind w:left="720" w:hanging="360"/>
      </w:pPr>
      <w:rPr>
        <w:rFonts w:ascii="Symbol" w:hAnsi="Symbol" w:hint="default"/>
        <w:color w:val="808080"/>
        <w:sz w:val="16"/>
        <w:u w:color="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04C3EFB"/>
    <w:multiLevelType w:val="hybridMultilevel"/>
    <w:tmpl w:val="92322242"/>
    <w:lvl w:ilvl="0" w:tplc="682CD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16978D2"/>
    <w:multiLevelType w:val="hybridMultilevel"/>
    <w:tmpl w:val="C7549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490FF7"/>
    <w:multiLevelType w:val="multilevel"/>
    <w:tmpl w:val="44387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2E1195F"/>
    <w:multiLevelType w:val="hybridMultilevel"/>
    <w:tmpl w:val="C8B67438"/>
    <w:lvl w:ilvl="0" w:tplc="1CCAB318">
      <w:numFmt w:val="bullet"/>
      <w:lvlText w:val="■"/>
      <w:lvlJc w:val="left"/>
      <w:pPr>
        <w:ind w:left="720" w:hanging="360"/>
      </w:pPr>
      <w:rPr>
        <w:rFonts w:ascii="Arial" w:hAnsi="Arial" w:hint="default"/>
        <w:color w:val="808080"/>
        <w:sz w:val="16"/>
        <w:u w:color="009A80"/>
      </w:rPr>
    </w:lvl>
    <w:lvl w:ilvl="1" w:tplc="E2DCCC7A">
      <w:numFmt w:val="bullet"/>
      <w:pStyle w:val="Subbullet"/>
      <w:lvlText w:val="‒"/>
      <w:lvlJc w:val="left"/>
      <w:pPr>
        <w:ind w:left="1440" w:hanging="360"/>
      </w:pPr>
      <w:rPr>
        <w:rFonts w:ascii="Segoe UI" w:hAnsi="Segoe UI" w:hint="default"/>
        <w:b w:val="0"/>
        <w:i w:val="0"/>
        <w:color w:val="000000" w:themeColor="text1"/>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EC7996"/>
    <w:multiLevelType w:val="hybridMultilevel"/>
    <w:tmpl w:val="504E2CDE"/>
    <w:lvl w:ilvl="0" w:tplc="E1C27E0E">
      <w:numFmt w:val="bullet"/>
      <w:lvlText w:val="-"/>
      <w:lvlJc w:val="left"/>
      <w:pPr>
        <w:ind w:left="420" w:hanging="360"/>
      </w:pPr>
      <w:rPr>
        <w:rFonts w:ascii="Calibri" w:eastAsia="Calibri" w:hAnsi="Calibri" w:cs="Calibri" w:hint="default"/>
        <w:color w:val="1F497D"/>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73125D60"/>
    <w:multiLevelType w:val="hybridMultilevel"/>
    <w:tmpl w:val="FD08D988"/>
    <w:lvl w:ilvl="0" w:tplc="1CCAB318">
      <w:numFmt w:val="bullet"/>
      <w:lvlText w:val="■"/>
      <w:lvlJc w:val="left"/>
      <w:pPr>
        <w:ind w:left="720" w:hanging="360"/>
      </w:pPr>
      <w:rPr>
        <w:rFonts w:ascii="Arial" w:hAnsi="Arial" w:hint="default"/>
        <w:color w:val="808080"/>
        <w:sz w:val="16"/>
        <w:u w:color="009A80"/>
      </w:rPr>
    </w:lvl>
    <w:lvl w:ilvl="1" w:tplc="4C608014">
      <w:numFmt w:val="bullet"/>
      <w:lvlText w:val="‒"/>
      <w:lvlJc w:val="left"/>
      <w:pPr>
        <w:ind w:left="1440" w:hanging="360"/>
      </w:pPr>
      <w:rPr>
        <w:rFonts w:ascii="Segoe UI" w:hAnsi="Segoe UI" w:hint="default"/>
        <w:color w:val="A6A6A6" w:themeColor="background1" w:themeShade="A6"/>
        <w:sz w:val="1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7"/>
  </w:num>
  <w:num w:numId="18">
    <w:abstractNumId w:val="18"/>
  </w:num>
  <w:num w:numId="19">
    <w:abstractNumId w:val="14"/>
  </w:num>
  <w:num w:numId="20">
    <w:abstractNumId w:val="10"/>
  </w:num>
  <w:num w:numId="21">
    <w:abstractNumId w:val="22"/>
  </w:num>
  <w:num w:numId="22">
    <w:abstractNumId w:val="13"/>
  </w:num>
  <w:num w:numId="23">
    <w:abstractNumId w:val="19"/>
  </w:num>
  <w:num w:numId="24">
    <w:abstractNumId w:val="15"/>
  </w:num>
  <w:num w:numId="25">
    <w:abstractNumId w:val="28"/>
  </w:num>
  <w:num w:numId="26">
    <w:abstractNumId w:val="21"/>
  </w:num>
  <w:num w:numId="27">
    <w:abstractNumId w:val="11"/>
  </w:num>
  <w:num w:numId="28">
    <w:abstractNumId w:val="12"/>
  </w:num>
  <w:num w:numId="29">
    <w:abstractNumId w:val="26"/>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2C3"/>
    <w:rsid w:val="00000113"/>
    <w:rsid w:val="00001BBA"/>
    <w:rsid w:val="0000205E"/>
    <w:rsid w:val="00002FCD"/>
    <w:rsid w:val="00007B3E"/>
    <w:rsid w:val="00010104"/>
    <w:rsid w:val="00011535"/>
    <w:rsid w:val="000166BD"/>
    <w:rsid w:val="000229B2"/>
    <w:rsid w:val="00023B5D"/>
    <w:rsid w:val="00023C05"/>
    <w:rsid w:val="00023E1A"/>
    <w:rsid w:val="0002463B"/>
    <w:rsid w:val="00026928"/>
    <w:rsid w:val="000272C0"/>
    <w:rsid w:val="00031AA5"/>
    <w:rsid w:val="00037563"/>
    <w:rsid w:val="00047F92"/>
    <w:rsid w:val="00053B63"/>
    <w:rsid w:val="00060D68"/>
    <w:rsid w:val="00063B46"/>
    <w:rsid w:val="00067FA1"/>
    <w:rsid w:val="00071DD3"/>
    <w:rsid w:val="00072702"/>
    <w:rsid w:val="00080961"/>
    <w:rsid w:val="00084FE6"/>
    <w:rsid w:val="00087E3E"/>
    <w:rsid w:val="000914F6"/>
    <w:rsid w:val="0009348C"/>
    <w:rsid w:val="000946D9"/>
    <w:rsid w:val="000952C3"/>
    <w:rsid w:val="000A04EE"/>
    <w:rsid w:val="000A21A1"/>
    <w:rsid w:val="000A50E7"/>
    <w:rsid w:val="000B0B8E"/>
    <w:rsid w:val="000B2481"/>
    <w:rsid w:val="000C0518"/>
    <w:rsid w:val="000C1332"/>
    <w:rsid w:val="000C3D3A"/>
    <w:rsid w:val="000C5341"/>
    <w:rsid w:val="000C5CEA"/>
    <w:rsid w:val="000D171C"/>
    <w:rsid w:val="000D3EE9"/>
    <w:rsid w:val="000E1525"/>
    <w:rsid w:val="000E2496"/>
    <w:rsid w:val="000E4885"/>
    <w:rsid w:val="000E554E"/>
    <w:rsid w:val="000E6A1F"/>
    <w:rsid w:val="000E6CFC"/>
    <w:rsid w:val="000F3215"/>
    <w:rsid w:val="000F46ED"/>
    <w:rsid w:val="000F4D8D"/>
    <w:rsid w:val="00105265"/>
    <w:rsid w:val="00105A95"/>
    <w:rsid w:val="001065D1"/>
    <w:rsid w:val="001102BF"/>
    <w:rsid w:val="001116F5"/>
    <w:rsid w:val="00112589"/>
    <w:rsid w:val="00112E52"/>
    <w:rsid w:val="00114552"/>
    <w:rsid w:val="00116FA0"/>
    <w:rsid w:val="00121556"/>
    <w:rsid w:val="00125B5E"/>
    <w:rsid w:val="0012776E"/>
    <w:rsid w:val="001412AD"/>
    <w:rsid w:val="00142B9B"/>
    <w:rsid w:val="00147044"/>
    <w:rsid w:val="00147150"/>
    <w:rsid w:val="00147593"/>
    <w:rsid w:val="00153A8E"/>
    <w:rsid w:val="00153F0F"/>
    <w:rsid w:val="00155AC0"/>
    <w:rsid w:val="00160E9A"/>
    <w:rsid w:val="00164330"/>
    <w:rsid w:val="001668FA"/>
    <w:rsid w:val="00167C6E"/>
    <w:rsid w:val="00180A8B"/>
    <w:rsid w:val="001825A5"/>
    <w:rsid w:val="00187C4E"/>
    <w:rsid w:val="00190D93"/>
    <w:rsid w:val="00193C52"/>
    <w:rsid w:val="001A19E9"/>
    <w:rsid w:val="001A621A"/>
    <w:rsid w:val="001B65A8"/>
    <w:rsid w:val="001B7B44"/>
    <w:rsid w:val="001C67D7"/>
    <w:rsid w:val="001C7D32"/>
    <w:rsid w:val="001D065E"/>
    <w:rsid w:val="001D44EC"/>
    <w:rsid w:val="001E34A3"/>
    <w:rsid w:val="001E39FF"/>
    <w:rsid w:val="001E4964"/>
    <w:rsid w:val="001E67A1"/>
    <w:rsid w:val="001F2CDA"/>
    <w:rsid w:val="00201945"/>
    <w:rsid w:val="002071F9"/>
    <w:rsid w:val="00207601"/>
    <w:rsid w:val="00210C56"/>
    <w:rsid w:val="0021290E"/>
    <w:rsid w:val="00213F92"/>
    <w:rsid w:val="00220569"/>
    <w:rsid w:val="002215F2"/>
    <w:rsid w:val="00223911"/>
    <w:rsid w:val="002249CD"/>
    <w:rsid w:val="002315C2"/>
    <w:rsid w:val="00231936"/>
    <w:rsid w:val="00231BB3"/>
    <w:rsid w:val="00237D61"/>
    <w:rsid w:val="00240711"/>
    <w:rsid w:val="0024158D"/>
    <w:rsid w:val="00243060"/>
    <w:rsid w:val="0024327F"/>
    <w:rsid w:val="002476C4"/>
    <w:rsid w:val="00250F24"/>
    <w:rsid w:val="0025105B"/>
    <w:rsid w:val="002537BD"/>
    <w:rsid w:val="00253978"/>
    <w:rsid w:val="002570E3"/>
    <w:rsid w:val="0025799B"/>
    <w:rsid w:val="00271FFD"/>
    <w:rsid w:val="0027314A"/>
    <w:rsid w:val="0027471B"/>
    <w:rsid w:val="0028244D"/>
    <w:rsid w:val="00284BCE"/>
    <w:rsid w:val="00287CF2"/>
    <w:rsid w:val="00290F7E"/>
    <w:rsid w:val="002914B4"/>
    <w:rsid w:val="002916AB"/>
    <w:rsid w:val="0029507C"/>
    <w:rsid w:val="002A1717"/>
    <w:rsid w:val="002B3E56"/>
    <w:rsid w:val="002C4774"/>
    <w:rsid w:val="002C6A1C"/>
    <w:rsid w:val="002C6B00"/>
    <w:rsid w:val="002D2423"/>
    <w:rsid w:val="002D2F87"/>
    <w:rsid w:val="002E430E"/>
    <w:rsid w:val="002F466C"/>
    <w:rsid w:val="0031027F"/>
    <w:rsid w:val="00311BC8"/>
    <w:rsid w:val="0031781D"/>
    <w:rsid w:val="0032143B"/>
    <w:rsid w:val="00326232"/>
    <w:rsid w:val="003273F3"/>
    <w:rsid w:val="0033239C"/>
    <w:rsid w:val="003325E1"/>
    <w:rsid w:val="00334256"/>
    <w:rsid w:val="00335527"/>
    <w:rsid w:val="00345F78"/>
    <w:rsid w:val="003464F2"/>
    <w:rsid w:val="003508D5"/>
    <w:rsid w:val="00350A2A"/>
    <w:rsid w:val="00352961"/>
    <w:rsid w:val="0035584F"/>
    <w:rsid w:val="0037450F"/>
    <w:rsid w:val="00374E1B"/>
    <w:rsid w:val="00376950"/>
    <w:rsid w:val="003869C3"/>
    <w:rsid w:val="00390A84"/>
    <w:rsid w:val="00390FDD"/>
    <w:rsid w:val="00391ED9"/>
    <w:rsid w:val="003920C0"/>
    <w:rsid w:val="00393047"/>
    <w:rsid w:val="0039705C"/>
    <w:rsid w:val="003A1BD0"/>
    <w:rsid w:val="003A2FF9"/>
    <w:rsid w:val="003A3C6D"/>
    <w:rsid w:val="003B1657"/>
    <w:rsid w:val="003B288C"/>
    <w:rsid w:val="003B634C"/>
    <w:rsid w:val="003C18F3"/>
    <w:rsid w:val="003C3B87"/>
    <w:rsid w:val="003C4A2B"/>
    <w:rsid w:val="003D467F"/>
    <w:rsid w:val="003D5025"/>
    <w:rsid w:val="003D5102"/>
    <w:rsid w:val="003D5ECE"/>
    <w:rsid w:val="003D7C25"/>
    <w:rsid w:val="003E7509"/>
    <w:rsid w:val="003F482F"/>
    <w:rsid w:val="003F4A9A"/>
    <w:rsid w:val="0040005E"/>
    <w:rsid w:val="0040175C"/>
    <w:rsid w:val="00401E27"/>
    <w:rsid w:val="004033E0"/>
    <w:rsid w:val="004241C3"/>
    <w:rsid w:val="004249FC"/>
    <w:rsid w:val="004336E5"/>
    <w:rsid w:val="00437A93"/>
    <w:rsid w:val="004423FE"/>
    <w:rsid w:val="00443F67"/>
    <w:rsid w:val="004469CA"/>
    <w:rsid w:val="00451D89"/>
    <w:rsid w:val="00452D22"/>
    <w:rsid w:val="004552AC"/>
    <w:rsid w:val="004607A3"/>
    <w:rsid w:val="00464A52"/>
    <w:rsid w:val="00470BC8"/>
    <w:rsid w:val="00470E53"/>
    <w:rsid w:val="00472ECC"/>
    <w:rsid w:val="004764C8"/>
    <w:rsid w:val="0048182A"/>
    <w:rsid w:val="00482ADA"/>
    <w:rsid w:val="00485406"/>
    <w:rsid w:val="00490AF4"/>
    <w:rsid w:val="00493058"/>
    <w:rsid w:val="004A0930"/>
    <w:rsid w:val="004A46CB"/>
    <w:rsid w:val="004B2CE5"/>
    <w:rsid w:val="004B31BC"/>
    <w:rsid w:val="004C10AD"/>
    <w:rsid w:val="004C2AC7"/>
    <w:rsid w:val="004C3B49"/>
    <w:rsid w:val="004C41F1"/>
    <w:rsid w:val="004C737C"/>
    <w:rsid w:val="004C7B98"/>
    <w:rsid w:val="004D3F89"/>
    <w:rsid w:val="004D5520"/>
    <w:rsid w:val="004E04B0"/>
    <w:rsid w:val="004E2B92"/>
    <w:rsid w:val="004E7EBD"/>
    <w:rsid w:val="004E7F15"/>
    <w:rsid w:val="004F19C2"/>
    <w:rsid w:val="004F4372"/>
    <w:rsid w:val="004F4DF8"/>
    <w:rsid w:val="00504FA5"/>
    <w:rsid w:val="0051290C"/>
    <w:rsid w:val="0052097F"/>
    <w:rsid w:val="00525EDD"/>
    <w:rsid w:val="00527B00"/>
    <w:rsid w:val="00533D55"/>
    <w:rsid w:val="00536015"/>
    <w:rsid w:val="00537779"/>
    <w:rsid w:val="00545436"/>
    <w:rsid w:val="00546E38"/>
    <w:rsid w:val="0055002B"/>
    <w:rsid w:val="00556FFE"/>
    <w:rsid w:val="005573AF"/>
    <w:rsid w:val="0056143C"/>
    <w:rsid w:val="00561C04"/>
    <w:rsid w:val="00561F36"/>
    <w:rsid w:val="00563DF3"/>
    <w:rsid w:val="0056718B"/>
    <w:rsid w:val="00567AB1"/>
    <w:rsid w:val="0057025B"/>
    <w:rsid w:val="005827FA"/>
    <w:rsid w:val="00582A7C"/>
    <w:rsid w:val="00583410"/>
    <w:rsid w:val="00583B45"/>
    <w:rsid w:val="00592C72"/>
    <w:rsid w:val="005950F3"/>
    <w:rsid w:val="0059578D"/>
    <w:rsid w:val="005973A1"/>
    <w:rsid w:val="005A0418"/>
    <w:rsid w:val="005A075D"/>
    <w:rsid w:val="005A366C"/>
    <w:rsid w:val="005A7106"/>
    <w:rsid w:val="005B384A"/>
    <w:rsid w:val="005B5A24"/>
    <w:rsid w:val="005C7144"/>
    <w:rsid w:val="005D13CA"/>
    <w:rsid w:val="005D2B2F"/>
    <w:rsid w:val="005D4C67"/>
    <w:rsid w:val="005D4E18"/>
    <w:rsid w:val="005E0BC9"/>
    <w:rsid w:val="005E1C4C"/>
    <w:rsid w:val="005E6598"/>
    <w:rsid w:val="005E77D6"/>
    <w:rsid w:val="005F3C09"/>
    <w:rsid w:val="005F4855"/>
    <w:rsid w:val="006006B4"/>
    <w:rsid w:val="00607DAD"/>
    <w:rsid w:val="00610D68"/>
    <w:rsid w:val="00614D48"/>
    <w:rsid w:val="006200E7"/>
    <w:rsid w:val="00621EB6"/>
    <w:rsid w:val="00624276"/>
    <w:rsid w:val="00627D9C"/>
    <w:rsid w:val="00633C90"/>
    <w:rsid w:val="006378DD"/>
    <w:rsid w:val="006437D5"/>
    <w:rsid w:val="0064650E"/>
    <w:rsid w:val="006467F3"/>
    <w:rsid w:val="0064715B"/>
    <w:rsid w:val="00656EE3"/>
    <w:rsid w:val="00661896"/>
    <w:rsid w:val="0066280F"/>
    <w:rsid w:val="00663A23"/>
    <w:rsid w:val="00666DFE"/>
    <w:rsid w:val="006838E0"/>
    <w:rsid w:val="006840EF"/>
    <w:rsid w:val="006846E0"/>
    <w:rsid w:val="0068586C"/>
    <w:rsid w:val="006947FE"/>
    <w:rsid w:val="006A0A94"/>
    <w:rsid w:val="006A1474"/>
    <w:rsid w:val="006A25BC"/>
    <w:rsid w:val="006A3F00"/>
    <w:rsid w:val="006A7631"/>
    <w:rsid w:val="006B1BEA"/>
    <w:rsid w:val="006B2AD3"/>
    <w:rsid w:val="006B6666"/>
    <w:rsid w:val="006C1AFA"/>
    <w:rsid w:val="006C4751"/>
    <w:rsid w:val="006D2532"/>
    <w:rsid w:val="006D548B"/>
    <w:rsid w:val="006D6725"/>
    <w:rsid w:val="006E0BAB"/>
    <w:rsid w:val="006E19E9"/>
    <w:rsid w:val="006E3E76"/>
    <w:rsid w:val="006E5C08"/>
    <w:rsid w:val="006F1D04"/>
    <w:rsid w:val="006F319F"/>
    <w:rsid w:val="006F4332"/>
    <w:rsid w:val="006F637B"/>
    <w:rsid w:val="006F6614"/>
    <w:rsid w:val="007079C8"/>
    <w:rsid w:val="00720C72"/>
    <w:rsid w:val="00721BD6"/>
    <w:rsid w:val="007266D2"/>
    <w:rsid w:val="00726A05"/>
    <w:rsid w:val="00733E72"/>
    <w:rsid w:val="0073575B"/>
    <w:rsid w:val="0073592F"/>
    <w:rsid w:val="007479A3"/>
    <w:rsid w:val="00750EC2"/>
    <w:rsid w:val="00750FE8"/>
    <w:rsid w:val="00753B44"/>
    <w:rsid w:val="00761F5A"/>
    <w:rsid w:val="0076220B"/>
    <w:rsid w:val="00764E46"/>
    <w:rsid w:val="007730E4"/>
    <w:rsid w:val="00775A63"/>
    <w:rsid w:val="00784312"/>
    <w:rsid w:val="00785148"/>
    <w:rsid w:val="0078572A"/>
    <w:rsid w:val="00792F13"/>
    <w:rsid w:val="0079772B"/>
    <w:rsid w:val="007A639F"/>
    <w:rsid w:val="007C367F"/>
    <w:rsid w:val="007C58DC"/>
    <w:rsid w:val="007C6A6F"/>
    <w:rsid w:val="007D1EF9"/>
    <w:rsid w:val="007D34E6"/>
    <w:rsid w:val="007D473D"/>
    <w:rsid w:val="007D4B9A"/>
    <w:rsid w:val="007D6A3D"/>
    <w:rsid w:val="007E05B7"/>
    <w:rsid w:val="007E436E"/>
    <w:rsid w:val="007E4489"/>
    <w:rsid w:val="007E6576"/>
    <w:rsid w:val="007F00E6"/>
    <w:rsid w:val="007F105C"/>
    <w:rsid w:val="00803C5C"/>
    <w:rsid w:val="008117E2"/>
    <w:rsid w:val="00811A0B"/>
    <w:rsid w:val="00821582"/>
    <w:rsid w:val="00822867"/>
    <w:rsid w:val="0082471B"/>
    <w:rsid w:val="0082621A"/>
    <w:rsid w:val="00826F1D"/>
    <w:rsid w:val="00830E39"/>
    <w:rsid w:val="00834708"/>
    <w:rsid w:val="00840C4B"/>
    <w:rsid w:val="00840CB9"/>
    <w:rsid w:val="00840DFD"/>
    <w:rsid w:val="0084315F"/>
    <w:rsid w:val="008457C7"/>
    <w:rsid w:val="00845A9A"/>
    <w:rsid w:val="00845F72"/>
    <w:rsid w:val="00846A29"/>
    <w:rsid w:val="00852D43"/>
    <w:rsid w:val="00876FAB"/>
    <w:rsid w:val="00883CCD"/>
    <w:rsid w:val="00887501"/>
    <w:rsid w:val="008912E4"/>
    <w:rsid w:val="0089219E"/>
    <w:rsid w:val="008934C2"/>
    <w:rsid w:val="00894758"/>
    <w:rsid w:val="00894B9D"/>
    <w:rsid w:val="008A1B51"/>
    <w:rsid w:val="008A5315"/>
    <w:rsid w:val="008B07E2"/>
    <w:rsid w:val="008B09C8"/>
    <w:rsid w:val="008B304C"/>
    <w:rsid w:val="008B3FCF"/>
    <w:rsid w:val="008B6FEE"/>
    <w:rsid w:val="008C47B6"/>
    <w:rsid w:val="008C4A1C"/>
    <w:rsid w:val="008C6083"/>
    <w:rsid w:val="008C63FF"/>
    <w:rsid w:val="008C6A13"/>
    <w:rsid w:val="008C7535"/>
    <w:rsid w:val="008D1D85"/>
    <w:rsid w:val="008D2985"/>
    <w:rsid w:val="008D2CB2"/>
    <w:rsid w:val="008D2F74"/>
    <w:rsid w:val="008D301C"/>
    <w:rsid w:val="008D4DF8"/>
    <w:rsid w:val="008D6CCF"/>
    <w:rsid w:val="008E039A"/>
    <w:rsid w:val="008E0C99"/>
    <w:rsid w:val="008E26D0"/>
    <w:rsid w:val="008E2E76"/>
    <w:rsid w:val="008E54CB"/>
    <w:rsid w:val="008E5F3A"/>
    <w:rsid w:val="008F52FA"/>
    <w:rsid w:val="008F7194"/>
    <w:rsid w:val="008F7793"/>
    <w:rsid w:val="008F7C3B"/>
    <w:rsid w:val="009027E5"/>
    <w:rsid w:val="00904C4E"/>
    <w:rsid w:val="00904E1A"/>
    <w:rsid w:val="00905BA9"/>
    <w:rsid w:val="009107B1"/>
    <w:rsid w:val="00915827"/>
    <w:rsid w:val="009159BD"/>
    <w:rsid w:val="0092115C"/>
    <w:rsid w:val="009221D4"/>
    <w:rsid w:val="009251BF"/>
    <w:rsid w:val="0092742D"/>
    <w:rsid w:val="009337A1"/>
    <w:rsid w:val="00936C59"/>
    <w:rsid w:val="0093744A"/>
    <w:rsid w:val="00943E63"/>
    <w:rsid w:val="009525E6"/>
    <w:rsid w:val="009547D8"/>
    <w:rsid w:val="00960FA2"/>
    <w:rsid w:val="00963D74"/>
    <w:rsid w:val="00965376"/>
    <w:rsid w:val="00971308"/>
    <w:rsid w:val="00971FAA"/>
    <w:rsid w:val="00972533"/>
    <w:rsid w:val="009729EB"/>
    <w:rsid w:val="00976B0B"/>
    <w:rsid w:val="00980534"/>
    <w:rsid w:val="009822EE"/>
    <w:rsid w:val="009851E9"/>
    <w:rsid w:val="00990184"/>
    <w:rsid w:val="00993482"/>
    <w:rsid w:val="00993B0B"/>
    <w:rsid w:val="00996494"/>
    <w:rsid w:val="00997089"/>
    <w:rsid w:val="009A2F29"/>
    <w:rsid w:val="009A63AA"/>
    <w:rsid w:val="009B0716"/>
    <w:rsid w:val="009B0828"/>
    <w:rsid w:val="009B5793"/>
    <w:rsid w:val="009C6236"/>
    <w:rsid w:val="009D0111"/>
    <w:rsid w:val="009D2E4A"/>
    <w:rsid w:val="009D4DF3"/>
    <w:rsid w:val="009D6AEA"/>
    <w:rsid w:val="009E5D20"/>
    <w:rsid w:val="009F70C1"/>
    <w:rsid w:val="00A01FFC"/>
    <w:rsid w:val="00A02B78"/>
    <w:rsid w:val="00A06732"/>
    <w:rsid w:val="00A070B5"/>
    <w:rsid w:val="00A075DC"/>
    <w:rsid w:val="00A162A4"/>
    <w:rsid w:val="00A21B32"/>
    <w:rsid w:val="00A27A9E"/>
    <w:rsid w:val="00A3128A"/>
    <w:rsid w:val="00A3431E"/>
    <w:rsid w:val="00A35CF5"/>
    <w:rsid w:val="00A36504"/>
    <w:rsid w:val="00A36E94"/>
    <w:rsid w:val="00A3718C"/>
    <w:rsid w:val="00A47507"/>
    <w:rsid w:val="00A54A64"/>
    <w:rsid w:val="00A57E11"/>
    <w:rsid w:val="00A6172C"/>
    <w:rsid w:val="00A67139"/>
    <w:rsid w:val="00A72190"/>
    <w:rsid w:val="00A77B88"/>
    <w:rsid w:val="00A82DD5"/>
    <w:rsid w:val="00A90E2B"/>
    <w:rsid w:val="00A95E03"/>
    <w:rsid w:val="00A96F99"/>
    <w:rsid w:val="00A9774F"/>
    <w:rsid w:val="00AA2236"/>
    <w:rsid w:val="00AA5067"/>
    <w:rsid w:val="00AA7EED"/>
    <w:rsid w:val="00AB0A8F"/>
    <w:rsid w:val="00AB141A"/>
    <w:rsid w:val="00AB4043"/>
    <w:rsid w:val="00AB46C9"/>
    <w:rsid w:val="00AB5FF3"/>
    <w:rsid w:val="00AC6BEF"/>
    <w:rsid w:val="00AD6021"/>
    <w:rsid w:val="00AD738E"/>
    <w:rsid w:val="00AE0C80"/>
    <w:rsid w:val="00AE424E"/>
    <w:rsid w:val="00AE456E"/>
    <w:rsid w:val="00AF5360"/>
    <w:rsid w:val="00AF555C"/>
    <w:rsid w:val="00B049A2"/>
    <w:rsid w:val="00B04AAB"/>
    <w:rsid w:val="00B04D97"/>
    <w:rsid w:val="00B05AF3"/>
    <w:rsid w:val="00B060D7"/>
    <w:rsid w:val="00B0689A"/>
    <w:rsid w:val="00B10199"/>
    <w:rsid w:val="00B1478B"/>
    <w:rsid w:val="00B27097"/>
    <w:rsid w:val="00B34F04"/>
    <w:rsid w:val="00B41169"/>
    <w:rsid w:val="00B44697"/>
    <w:rsid w:val="00B4560B"/>
    <w:rsid w:val="00B51C24"/>
    <w:rsid w:val="00B5282C"/>
    <w:rsid w:val="00B53289"/>
    <w:rsid w:val="00B54B59"/>
    <w:rsid w:val="00B55761"/>
    <w:rsid w:val="00B62969"/>
    <w:rsid w:val="00B64516"/>
    <w:rsid w:val="00B64AD5"/>
    <w:rsid w:val="00B65210"/>
    <w:rsid w:val="00B66C54"/>
    <w:rsid w:val="00B70A89"/>
    <w:rsid w:val="00B71C68"/>
    <w:rsid w:val="00B80C47"/>
    <w:rsid w:val="00B85622"/>
    <w:rsid w:val="00B86E9C"/>
    <w:rsid w:val="00B87597"/>
    <w:rsid w:val="00B92DA1"/>
    <w:rsid w:val="00B936F4"/>
    <w:rsid w:val="00B940CF"/>
    <w:rsid w:val="00B96282"/>
    <w:rsid w:val="00B971B0"/>
    <w:rsid w:val="00BA1A5D"/>
    <w:rsid w:val="00BA2D58"/>
    <w:rsid w:val="00BA6ECD"/>
    <w:rsid w:val="00BB0207"/>
    <w:rsid w:val="00BB0D6F"/>
    <w:rsid w:val="00BB1C49"/>
    <w:rsid w:val="00BB7272"/>
    <w:rsid w:val="00BC12F1"/>
    <w:rsid w:val="00BC30B4"/>
    <w:rsid w:val="00BD0C81"/>
    <w:rsid w:val="00BD0F6A"/>
    <w:rsid w:val="00BD23AB"/>
    <w:rsid w:val="00BD4DFE"/>
    <w:rsid w:val="00BD5378"/>
    <w:rsid w:val="00BD5678"/>
    <w:rsid w:val="00BE2381"/>
    <w:rsid w:val="00BF089A"/>
    <w:rsid w:val="00BF6E5A"/>
    <w:rsid w:val="00C005F7"/>
    <w:rsid w:val="00C01B8E"/>
    <w:rsid w:val="00C03BA3"/>
    <w:rsid w:val="00C175F6"/>
    <w:rsid w:val="00C177A1"/>
    <w:rsid w:val="00C23CBC"/>
    <w:rsid w:val="00C25D32"/>
    <w:rsid w:val="00C26250"/>
    <w:rsid w:val="00C3146E"/>
    <w:rsid w:val="00C3465E"/>
    <w:rsid w:val="00C34FB5"/>
    <w:rsid w:val="00C35EB4"/>
    <w:rsid w:val="00C37B76"/>
    <w:rsid w:val="00C40871"/>
    <w:rsid w:val="00C45534"/>
    <w:rsid w:val="00C467BB"/>
    <w:rsid w:val="00C60714"/>
    <w:rsid w:val="00C62925"/>
    <w:rsid w:val="00C62D1D"/>
    <w:rsid w:val="00C64FD7"/>
    <w:rsid w:val="00C6603C"/>
    <w:rsid w:val="00C6614B"/>
    <w:rsid w:val="00C70618"/>
    <w:rsid w:val="00C7086B"/>
    <w:rsid w:val="00C711C5"/>
    <w:rsid w:val="00C80F5A"/>
    <w:rsid w:val="00C83A90"/>
    <w:rsid w:val="00C860C0"/>
    <w:rsid w:val="00C86C00"/>
    <w:rsid w:val="00C920A7"/>
    <w:rsid w:val="00C9384B"/>
    <w:rsid w:val="00C96D0C"/>
    <w:rsid w:val="00CA0670"/>
    <w:rsid w:val="00CA1B69"/>
    <w:rsid w:val="00CA27C1"/>
    <w:rsid w:val="00CA337B"/>
    <w:rsid w:val="00CA3570"/>
    <w:rsid w:val="00CA568F"/>
    <w:rsid w:val="00CA6AA9"/>
    <w:rsid w:val="00CB58A8"/>
    <w:rsid w:val="00CB78B3"/>
    <w:rsid w:val="00CC22D1"/>
    <w:rsid w:val="00CC3952"/>
    <w:rsid w:val="00CC6888"/>
    <w:rsid w:val="00CD0164"/>
    <w:rsid w:val="00CE0C81"/>
    <w:rsid w:val="00CE2F7F"/>
    <w:rsid w:val="00CE4FCC"/>
    <w:rsid w:val="00CE7B4E"/>
    <w:rsid w:val="00CF0E78"/>
    <w:rsid w:val="00CF2237"/>
    <w:rsid w:val="00CF3FED"/>
    <w:rsid w:val="00CF4835"/>
    <w:rsid w:val="00CF79D5"/>
    <w:rsid w:val="00D016DF"/>
    <w:rsid w:val="00D0267E"/>
    <w:rsid w:val="00D05C45"/>
    <w:rsid w:val="00D13618"/>
    <w:rsid w:val="00D1794C"/>
    <w:rsid w:val="00D17C9F"/>
    <w:rsid w:val="00D23CD2"/>
    <w:rsid w:val="00D24449"/>
    <w:rsid w:val="00D34369"/>
    <w:rsid w:val="00D34E65"/>
    <w:rsid w:val="00D37471"/>
    <w:rsid w:val="00D45689"/>
    <w:rsid w:val="00D458CB"/>
    <w:rsid w:val="00D46092"/>
    <w:rsid w:val="00D53315"/>
    <w:rsid w:val="00D56132"/>
    <w:rsid w:val="00D57B7E"/>
    <w:rsid w:val="00D65BE7"/>
    <w:rsid w:val="00D66355"/>
    <w:rsid w:val="00D72452"/>
    <w:rsid w:val="00D75AA6"/>
    <w:rsid w:val="00D82D36"/>
    <w:rsid w:val="00D85844"/>
    <w:rsid w:val="00D90766"/>
    <w:rsid w:val="00D928F1"/>
    <w:rsid w:val="00D93395"/>
    <w:rsid w:val="00D94AD1"/>
    <w:rsid w:val="00D964E6"/>
    <w:rsid w:val="00DA54BE"/>
    <w:rsid w:val="00DA657D"/>
    <w:rsid w:val="00DA6CB9"/>
    <w:rsid w:val="00DA765A"/>
    <w:rsid w:val="00DB274B"/>
    <w:rsid w:val="00DC25AF"/>
    <w:rsid w:val="00DC4618"/>
    <w:rsid w:val="00DD046D"/>
    <w:rsid w:val="00DD1F05"/>
    <w:rsid w:val="00DD3496"/>
    <w:rsid w:val="00DE00CD"/>
    <w:rsid w:val="00DE1538"/>
    <w:rsid w:val="00DF060F"/>
    <w:rsid w:val="00DF682F"/>
    <w:rsid w:val="00DF6CEB"/>
    <w:rsid w:val="00E05838"/>
    <w:rsid w:val="00E1220B"/>
    <w:rsid w:val="00E13A48"/>
    <w:rsid w:val="00E30C49"/>
    <w:rsid w:val="00E351B7"/>
    <w:rsid w:val="00E35BCC"/>
    <w:rsid w:val="00E3718C"/>
    <w:rsid w:val="00E3745D"/>
    <w:rsid w:val="00E401EF"/>
    <w:rsid w:val="00E40F8E"/>
    <w:rsid w:val="00E556A3"/>
    <w:rsid w:val="00E56D13"/>
    <w:rsid w:val="00E56E4E"/>
    <w:rsid w:val="00E62AC6"/>
    <w:rsid w:val="00E63C93"/>
    <w:rsid w:val="00E644F6"/>
    <w:rsid w:val="00E65DB0"/>
    <w:rsid w:val="00E75033"/>
    <w:rsid w:val="00E83005"/>
    <w:rsid w:val="00E841E0"/>
    <w:rsid w:val="00E8710C"/>
    <w:rsid w:val="00E87AAA"/>
    <w:rsid w:val="00E92086"/>
    <w:rsid w:val="00E9311B"/>
    <w:rsid w:val="00E96175"/>
    <w:rsid w:val="00EA5C67"/>
    <w:rsid w:val="00EA742A"/>
    <w:rsid w:val="00EB258D"/>
    <w:rsid w:val="00EB3EEF"/>
    <w:rsid w:val="00EB3FAC"/>
    <w:rsid w:val="00EB4062"/>
    <w:rsid w:val="00EB5326"/>
    <w:rsid w:val="00EC178B"/>
    <w:rsid w:val="00EC6135"/>
    <w:rsid w:val="00EC6AF7"/>
    <w:rsid w:val="00ED47BF"/>
    <w:rsid w:val="00ED4911"/>
    <w:rsid w:val="00ED555D"/>
    <w:rsid w:val="00EE0087"/>
    <w:rsid w:val="00EE0320"/>
    <w:rsid w:val="00EE54DA"/>
    <w:rsid w:val="00EE621B"/>
    <w:rsid w:val="00EE7EFB"/>
    <w:rsid w:val="00EF47C3"/>
    <w:rsid w:val="00F04CFF"/>
    <w:rsid w:val="00F079F7"/>
    <w:rsid w:val="00F1378D"/>
    <w:rsid w:val="00F20157"/>
    <w:rsid w:val="00F230EA"/>
    <w:rsid w:val="00F26C03"/>
    <w:rsid w:val="00F32341"/>
    <w:rsid w:val="00F3285A"/>
    <w:rsid w:val="00F33E0B"/>
    <w:rsid w:val="00F35C12"/>
    <w:rsid w:val="00F37186"/>
    <w:rsid w:val="00F37830"/>
    <w:rsid w:val="00F37970"/>
    <w:rsid w:val="00F47176"/>
    <w:rsid w:val="00F5250B"/>
    <w:rsid w:val="00F55A8F"/>
    <w:rsid w:val="00F570EC"/>
    <w:rsid w:val="00F6144E"/>
    <w:rsid w:val="00F63F8C"/>
    <w:rsid w:val="00F6550F"/>
    <w:rsid w:val="00F66DA7"/>
    <w:rsid w:val="00F70414"/>
    <w:rsid w:val="00F75C9F"/>
    <w:rsid w:val="00F77762"/>
    <w:rsid w:val="00F869E0"/>
    <w:rsid w:val="00F905EC"/>
    <w:rsid w:val="00F95A7C"/>
    <w:rsid w:val="00F969F2"/>
    <w:rsid w:val="00FA29B3"/>
    <w:rsid w:val="00FA2CB9"/>
    <w:rsid w:val="00FA2FFC"/>
    <w:rsid w:val="00FB1FD5"/>
    <w:rsid w:val="00FB5464"/>
    <w:rsid w:val="00FB7BC5"/>
    <w:rsid w:val="00FC2AA3"/>
    <w:rsid w:val="00FC32D4"/>
    <w:rsid w:val="00FC69CA"/>
    <w:rsid w:val="00FD12F5"/>
    <w:rsid w:val="00FD3CDE"/>
    <w:rsid w:val="00FD77F5"/>
    <w:rsid w:val="00FE67F7"/>
    <w:rsid w:val="00FF269C"/>
    <w:rsid w:val="00FF6F82"/>
    <w:rsid w:val="00FF74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354158"/>
  <w15:docId w15:val="{3DABA042-9E82-4A29-832D-EE4A49934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w:eastAsiaTheme="minorEastAsia" w:hAnsi="Segoe UI" w:cstheme="minorBidi"/>
        <w:color w:val="000000" w:themeColor="text1"/>
        <w:sz w:val="22"/>
        <w:szCs w:val="22"/>
        <w:lang w:val="en-US" w:eastAsia="en-US" w:bidi="ar-SA"/>
      </w:rPr>
    </w:rPrDefault>
    <w:pPrDefault>
      <w:pPr>
        <w:spacing w:after="240" w:line="264" w:lineRule="auto"/>
      </w:pPr>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rsid w:val="00D24449"/>
  </w:style>
  <w:style w:type="paragraph" w:styleId="Nagwek1">
    <w:name w:val="heading 1"/>
    <w:next w:val="Normalny"/>
    <w:link w:val="Nagwek1Znak"/>
    <w:qFormat/>
    <w:rsid w:val="00F37830"/>
    <w:pPr>
      <w:spacing w:after="160" w:line="240" w:lineRule="auto"/>
      <w:outlineLvl w:val="0"/>
    </w:pPr>
    <w:rPr>
      <w:rFonts w:ascii="Segoe UI Semibold" w:hAnsi="Segoe UI Semibold" w:cs="Segoe UI"/>
      <w:sz w:val="38"/>
      <w:szCs w:val="38"/>
    </w:rPr>
  </w:style>
  <w:style w:type="paragraph" w:styleId="Nagwek2">
    <w:name w:val="heading 2"/>
    <w:next w:val="BodyText1"/>
    <w:link w:val="Nagwek2Znak"/>
    <w:uiPriority w:val="9"/>
    <w:unhideWhenUsed/>
    <w:qFormat/>
    <w:rsid w:val="002D2423"/>
    <w:pPr>
      <w:spacing w:before="180" w:after="60"/>
      <w:outlineLvl w:val="1"/>
    </w:pPr>
    <w:rPr>
      <w:rFonts w:ascii="Segoe UI Semibold" w:hAnsi="Segoe UI Semibold" w:cs="Segoe UI"/>
      <w:color w:val="auto"/>
      <w:sz w:val="24"/>
      <w:szCs w:val="24"/>
    </w:rPr>
  </w:style>
  <w:style w:type="paragraph" w:styleId="Nagwek3">
    <w:name w:val="heading 3"/>
    <w:basedOn w:val="Nagwek2"/>
    <w:next w:val="Normalny"/>
    <w:link w:val="Nagwek3Znak"/>
    <w:uiPriority w:val="9"/>
    <w:unhideWhenUsed/>
    <w:qFormat/>
    <w:rsid w:val="002D2423"/>
    <w:pPr>
      <w:outlineLvl w:val="2"/>
    </w:pPr>
    <w:rPr>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1E39FF"/>
    <w:rPr>
      <w:sz w:val="16"/>
      <w:szCs w:val="16"/>
    </w:rPr>
  </w:style>
  <w:style w:type="paragraph" w:styleId="Tekstkomentarza">
    <w:name w:val="annotation text"/>
    <w:basedOn w:val="Normalny"/>
    <w:link w:val="TekstkomentarzaZnak"/>
    <w:uiPriority w:val="99"/>
    <w:semiHidden/>
    <w:unhideWhenUsed/>
    <w:rsid w:val="001E39F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E39FF"/>
    <w:rPr>
      <w:sz w:val="20"/>
      <w:szCs w:val="20"/>
    </w:rPr>
  </w:style>
  <w:style w:type="paragraph" w:styleId="Tematkomentarza">
    <w:name w:val="annotation subject"/>
    <w:basedOn w:val="Tekstkomentarza"/>
    <w:next w:val="Tekstkomentarza"/>
    <w:link w:val="TematkomentarzaZnak"/>
    <w:uiPriority w:val="99"/>
    <w:semiHidden/>
    <w:unhideWhenUsed/>
    <w:rsid w:val="001E39FF"/>
    <w:rPr>
      <w:b/>
      <w:bCs/>
    </w:rPr>
  </w:style>
  <w:style w:type="character" w:customStyle="1" w:styleId="TematkomentarzaZnak">
    <w:name w:val="Temat komentarza Znak"/>
    <w:basedOn w:val="TekstkomentarzaZnak"/>
    <w:link w:val="Tematkomentarza"/>
    <w:uiPriority w:val="99"/>
    <w:semiHidden/>
    <w:rsid w:val="001E39FF"/>
    <w:rPr>
      <w:b/>
      <w:bCs/>
      <w:sz w:val="20"/>
      <w:szCs w:val="20"/>
    </w:rPr>
  </w:style>
  <w:style w:type="paragraph" w:styleId="Tekstdymka">
    <w:name w:val="Balloon Text"/>
    <w:basedOn w:val="Normalny"/>
    <w:link w:val="TekstdymkaZnak"/>
    <w:uiPriority w:val="99"/>
    <w:semiHidden/>
    <w:unhideWhenUsed/>
    <w:rsid w:val="001E39F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39FF"/>
    <w:rPr>
      <w:rFonts w:ascii="Tahoma" w:hAnsi="Tahoma" w:cs="Tahoma"/>
      <w:sz w:val="16"/>
      <w:szCs w:val="16"/>
    </w:rPr>
  </w:style>
  <w:style w:type="character" w:customStyle="1" w:styleId="Nagwek1Znak">
    <w:name w:val="Nagłówek 1 Znak"/>
    <w:basedOn w:val="Domylnaczcionkaakapitu"/>
    <w:link w:val="Nagwek1"/>
    <w:rsid w:val="00F37830"/>
    <w:rPr>
      <w:rFonts w:ascii="Segoe UI Semibold" w:hAnsi="Segoe UI Semibold" w:cs="Segoe UI"/>
      <w:sz w:val="38"/>
      <w:szCs w:val="38"/>
    </w:rPr>
  </w:style>
  <w:style w:type="paragraph" w:styleId="Zwykytekst">
    <w:name w:val="Plain Text"/>
    <w:basedOn w:val="Normalny"/>
    <w:link w:val="ZwykytekstZnak"/>
    <w:uiPriority w:val="99"/>
    <w:semiHidden/>
    <w:unhideWhenUsed/>
    <w:rsid w:val="00750EC2"/>
    <w:pPr>
      <w:spacing w:after="0" w:line="240" w:lineRule="auto"/>
    </w:pPr>
    <w:rPr>
      <w:rFonts w:ascii="Consolas" w:eastAsiaTheme="minorHAnsi" w:hAnsi="Consolas"/>
      <w:sz w:val="21"/>
      <w:szCs w:val="21"/>
    </w:rPr>
  </w:style>
  <w:style w:type="character" w:customStyle="1" w:styleId="ZwykytekstZnak">
    <w:name w:val="Zwykły tekst Znak"/>
    <w:basedOn w:val="Domylnaczcionkaakapitu"/>
    <w:link w:val="Zwykytekst"/>
    <w:uiPriority w:val="99"/>
    <w:semiHidden/>
    <w:rsid w:val="00750EC2"/>
    <w:rPr>
      <w:rFonts w:ascii="Consolas" w:eastAsiaTheme="minorHAnsi" w:hAnsi="Consolas"/>
      <w:sz w:val="21"/>
      <w:szCs w:val="21"/>
    </w:rPr>
  </w:style>
  <w:style w:type="paragraph" w:styleId="Tekstprzypisudolnego">
    <w:name w:val="footnote text"/>
    <w:basedOn w:val="Normalny"/>
    <w:link w:val="TekstprzypisudolnegoZnak"/>
    <w:uiPriority w:val="99"/>
    <w:semiHidden/>
    <w:unhideWhenUsed/>
    <w:rsid w:val="00F37186"/>
    <w:pPr>
      <w:spacing w:after="0" w:line="240" w:lineRule="auto"/>
    </w:pPr>
    <w:rPr>
      <w:rFonts w:asciiTheme="majorHAnsi" w:eastAsiaTheme="minorHAnsi" w:hAnsiTheme="majorHAnsi"/>
      <w:sz w:val="20"/>
      <w:szCs w:val="20"/>
      <w:lang w:val="en-CA"/>
    </w:rPr>
  </w:style>
  <w:style w:type="character" w:customStyle="1" w:styleId="TekstprzypisudolnegoZnak">
    <w:name w:val="Tekst przypisu dolnego Znak"/>
    <w:basedOn w:val="Domylnaczcionkaakapitu"/>
    <w:link w:val="Tekstprzypisudolnego"/>
    <w:uiPriority w:val="99"/>
    <w:semiHidden/>
    <w:rsid w:val="00F37186"/>
    <w:rPr>
      <w:rFonts w:asciiTheme="majorHAnsi" w:eastAsiaTheme="minorHAnsi" w:hAnsiTheme="majorHAnsi"/>
      <w:sz w:val="20"/>
      <w:szCs w:val="20"/>
      <w:lang w:val="en-CA"/>
    </w:rPr>
  </w:style>
  <w:style w:type="character" w:styleId="Odwoanieprzypisudolnego">
    <w:name w:val="footnote reference"/>
    <w:basedOn w:val="Domylnaczcionkaakapitu"/>
    <w:uiPriority w:val="99"/>
    <w:semiHidden/>
    <w:unhideWhenUsed/>
    <w:rsid w:val="00F37186"/>
    <w:rPr>
      <w:vertAlign w:val="superscript"/>
    </w:rPr>
  </w:style>
  <w:style w:type="table" w:styleId="Siatkatabeli">
    <w:name w:val="Table Grid"/>
    <w:basedOn w:val="Standardowy"/>
    <w:uiPriority w:val="59"/>
    <w:rsid w:val="00F13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3Znak">
    <w:name w:val="Nagłówek 3 Znak"/>
    <w:basedOn w:val="Domylnaczcionkaakapitu"/>
    <w:link w:val="Nagwek3"/>
    <w:uiPriority w:val="9"/>
    <w:rsid w:val="002D2423"/>
    <w:rPr>
      <w:rFonts w:ascii="Segoe UI Semibold" w:hAnsi="Segoe UI Semibold" w:cs="Segoe UI"/>
      <w:color w:val="auto"/>
      <w:sz w:val="20"/>
      <w:szCs w:val="20"/>
    </w:rPr>
  </w:style>
  <w:style w:type="character" w:styleId="Hipercze">
    <w:name w:val="Hyperlink"/>
    <w:basedOn w:val="Domylnaczcionkaakapitu"/>
    <w:uiPriority w:val="99"/>
    <w:unhideWhenUsed/>
    <w:rsid w:val="006D6725"/>
    <w:rPr>
      <w:color w:val="0000FF" w:themeColor="hyperlink"/>
      <w:u w:val="single"/>
    </w:rPr>
  </w:style>
  <w:style w:type="paragraph" w:customStyle="1" w:styleId="Eyebrowtext">
    <w:name w:val="Eyebrow text"/>
    <w:rsid w:val="00F37830"/>
    <w:pPr>
      <w:spacing w:after="600" w:line="240" w:lineRule="auto"/>
    </w:pPr>
    <w:rPr>
      <w:rFonts w:ascii="Segoe UI Semibold" w:hAnsi="Segoe UI Semibold" w:cs="Segoe UI"/>
      <w:sz w:val="21"/>
      <w:szCs w:val="21"/>
    </w:rPr>
  </w:style>
  <w:style w:type="character" w:customStyle="1" w:styleId="Nagwek2Znak">
    <w:name w:val="Nagłówek 2 Znak"/>
    <w:basedOn w:val="Domylnaczcionkaakapitu"/>
    <w:link w:val="Nagwek2"/>
    <w:uiPriority w:val="9"/>
    <w:rsid w:val="002D2423"/>
    <w:rPr>
      <w:rFonts w:ascii="Segoe UI Semibold" w:hAnsi="Segoe UI Semibold" w:cs="Segoe UI"/>
      <w:color w:val="auto"/>
      <w:sz w:val="24"/>
      <w:szCs w:val="24"/>
    </w:rPr>
  </w:style>
  <w:style w:type="paragraph" w:customStyle="1" w:styleId="Bullet">
    <w:name w:val="Bullet"/>
    <w:qFormat/>
    <w:rsid w:val="00F37830"/>
    <w:pPr>
      <w:numPr>
        <w:numId w:val="28"/>
      </w:numPr>
      <w:spacing w:after="0"/>
      <w:ind w:left="590" w:hanging="230"/>
    </w:pPr>
    <w:rPr>
      <w:rFonts w:cs="Segoe UI"/>
      <w:bCs/>
      <w:sz w:val="20"/>
      <w:szCs w:val="20"/>
    </w:rPr>
  </w:style>
  <w:style w:type="paragraph" w:customStyle="1" w:styleId="Subbullet">
    <w:name w:val="Subbullet"/>
    <w:qFormat/>
    <w:rsid w:val="00F37830"/>
    <w:pPr>
      <w:numPr>
        <w:ilvl w:val="1"/>
        <w:numId w:val="29"/>
      </w:numPr>
      <w:spacing w:after="60"/>
      <w:ind w:left="1098" w:hanging="225"/>
    </w:pPr>
    <w:rPr>
      <w:rFonts w:cs="Segoe UI"/>
      <w:bCs/>
      <w:sz w:val="18"/>
      <w:szCs w:val="18"/>
    </w:rPr>
  </w:style>
  <w:style w:type="paragraph" w:customStyle="1" w:styleId="BodyText1">
    <w:name w:val="Body Text1"/>
    <w:qFormat/>
    <w:rsid w:val="00F37830"/>
    <w:pPr>
      <w:spacing w:before="60" w:after="180"/>
    </w:pPr>
    <w:rPr>
      <w:rFonts w:cs="Segoe UI"/>
      <w:bCs/>
      <w:sz w:val="20"/>
      <w:szCs w:val="20"/>
    </w:rPr>
  </w:style>
  <w:style w:type="paragraph" w:styleId="NormalnyWeb">
    <w:name w:val="Normal (Web)"/>
    <w:basedOn w:val="Normalny"/>
    <w:uiPriority w:val="99"/>
    <w:unhideWhenUsed/>
    <w:rsid w:val="006B2AD3"/>
    <w:pPr>
      <w:spacing w:before="100" w:beforeAutospacing="1" w:after="100" w:afterAutospacing="1" w:line="200" w:lineRule="atLeast"/>
    </w:pPr>
    <w:rPr>
      <w:rFonts w:ascii="Times New Roman" w:eastAsia="Times New Roman" w:hAnsi="Times New Roman" w:cs="Times New Roman"/>
      <w:color w:val="auto"/>
      <w:sz w:val="14"/>
      <w:szCs w:val="14"/>
    </w:rPr>
  </w:style>
  <w:style w:type="paragraph" w:styleId="Tekstpodstawowy">
    <w:name w:val="Body Text"/>
    <w:basedOn w:val="Normalny"/>
    <w:link w:val="TekstpodstawowyZnak"/>
    <w:uiPriority w:val="99"/>
    <w:rsid w:val="006B2AD3"/>
    <w:pPr>
      <w:spacing w:line="240" w:lineRule="auto"/>
    </w:pPr>
    <w:rPr>
      <w:rFonts w:ascii="Arial" w:eastAsia="Times New Roman" w:hAnsi="Arial" w:cs="Times New Roman"/>
      <w:color w:val="auto"/>
      <w:sz w:val="19"/>
      <w:szCs w:val="24"/>
    </w:rPr>
  </w:style>
  <w:style w:type="character" w:customStyle="1" w:styleId="TekstpodstawowyZnak">
    <w:name w:val="Tekst podstawowy Znak"/>
    <w:basedOn w:val="Domylnaczcionkaakapitu"/>
    <w:link w:val="Tekstpodstawowy"/>
    <w:uiPriority w:val="99"/>
    <w:rsid w:val="006B2AD3"/>
    <w:rPr>
      <w:rFonts w:ascii="Arial" w:eastAsia="Times New Roman" w:hAnsi="Arial" w:cs="Times New Roman"/>
      <w:color w:val="auto"/>
      <w:sz w:val="19"/>
      <w:szCs w:val="24"/>
    </w:rPr>
  </w:style>
  <w:style w:type="paragraph" w:styleId="Bezodstpw">
    <w:name w:val="No Spacing"/>
    <w:uiPriority w:val="1"/>
    <w:qFormat/>
    <w:rsid w:val="006B2AD3"/>
    <w:pPr>
      <w:spacing w:after="0" w:line="240" w:lineRule="auto"/>
    </w:pPr>
    <w:rPr>
      <w:rFonts w:ascii="Calibri" w:eastAsia="Times New Roman" w:hAnsi="Calibri" w:cs="Times New Roman"/>
      <w:color w:val="auto"/>
    </w:rPr>
  </w:style>
  <w:style w:type="character" w:customStyle="1" w:styleId="xn-chron">
    <w:name w:val="xn-chron"/>
    <w:rsid w:val="00B05AF3"/>
    <w:rPr>
      <w:rFonts w:ascii="Times New Roman" w:hAnsi="Times New Roman" w:cs="Times New Roman" w:hint="default"/>
    </w:rPr>
  </w:style>
  <w:style w:type="paragraph" w:styleId="Nagwek">
    <w:name w:val="header"/>
    <w:basedOn w:val="Normalny"/>
    <w:link w:val="NagwekZnak"/>
    <w:uiPriority w:val="99"/>
    <w:unhideWhenUsed/>
    <w:rsid w:val="00D6635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66355"/>
  </w:style>
  <w:style w:type="paragraph" w:styleId="Stopka">
    <w:name w:val="footer"/>
    <w:basedOn w:val="Normalny"/>
    <w:link w:val="StopkaZnak"/>
    <w:uiPriority w:val="99"/>
    <w:unhideWhenUsed/>
    <w:rsid w:val="00D6635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663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880327">
      <w:bodyDiv w:val="1"/>
      <w:marLeft w:val="0"/>
      <w:marRight w:val="0"/>
      <w:marTop w:val="250"/>
      <w:marBottom w:val="250"/>
      <w:divBdr>
        <w:top w:val="none" w:sz="0" w:space="0" w:color="auto"/>
        <w:left w:val="none" w:sz="0" w:space="0" w:color="auto"/>
        <w:bottom w:val="none" w:sz="0" w:space="0" w:color="auto"/>
        <w:right w:val="none" w:sz="0" w:space="0" w:color="auto"/>
      </w:divBdr>
      <w:divsChild>
        <w:div w:id="728572841">
          <w:marLeft w:val="0"/>
          <w:marRight w:val="0"/>
          <w:marTop w:val="0"/>
          <w:marBottom w:val="0"/>
          <w:divBdr>
            <w:top w:val="none" w:sz="0" w:space="0" w:color="auto"/>
            <w:left w:val="none" w:sz="0" w:space="0" w:color="auto"/>
            <w:bottom w:val="none" w:sz="0" w:space="0" w:color="auto"/>
            <w:right w:val="none" w:sz="0" w:space="0" w:color="auto"/>
          </w:divBdr>
          <w:divsChild>
            <w:div w:id="1343817092">
              <w:marLeft w:val="0"/>
              <w:marRight w:val="0"/>
              <w:marTop w:val="0"/>
              <w:marBottom w:val="0"/>
              <w:divBdr>
                <w:top w:val="none" w:sz="0" w:space="0" w:color="auto"/>
                <w:left w:val="none" w:sz="0" w:space="0" w:color="auto"/>
                <w:bottom w:val="none" w:sz="0" w:space="0" w:color="auto"/>
                <w:right w:val="none" w:sz="0" w:space="0" w:color="auto"/>
              </w:divBdr>
              <w:divsChild>
                <w:div w:id="1633294079">
                  <w:marLeft w:val="125"/>
                  <w:marRight w:val="250"/>
                  <w:marTop w:val="0"/>
                  <w:marBottom w:val="0"/>
                  <w:divBdr>
                    <w:top w:val="none" w:sz="0" w:space="0" w:color="auto"/>
                    <w:left w:val="none" w:sz="0" w:space="0" w:color="auto"/>
                    <w:bottom w:val="none" w:sz="0" w:space="0" w:color="auto"/>
                    <w:right w:val="none" w:sz="0" w:space="0" w:color="auto"/>
                  </w:divBdr>
                  <w:divsChild>
                    <w:div w:id="72490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813335">
      <w:bodyDiv w:val="1"/>
      <w:marLeft w:val="0"/>
      <w:marRight w:val="0"/>
      <w:marTop w:val="187"/>
      <w:marBottom w:val="187"/>
      <w:divBdr>
        <w:top w:val="none" w:sz="0" w:space="0" w:color="auto"/>
        <w:left w:val="none" w:sz="0" w:space="0" w:color="auto"/>
        <w:bottom w:val="none" w:sz="0" w:space="0" w:color="auto"/>
        <w:right w:val="none" w:sz="0" w:space="0" w:color="auto"/>
      </w:divBdr>
      <w:divsChild>
        <w:div w:id="1668555555">
          <w:marLeft w:val="0"/>
          <w:marRight w:val="0"/>
          <w:marTop w:val="0"/>
          <w:marBottom w:val="0"/>
          <w:divBdr>
            <w:top w:val="none" w:sz="0" w:space="0" w:color="auto"/>
            <w:left w:val="none" w:sz="0" w:space="0" w:color="auto"/>
            <w:bottom w:val="none" w:sz="0" w:space="0" w:color="auto"/>
            <w:right w:val="none" w:sz="0" w:space="0" w:color="auto"/>
          </w:divBdr>
          <w:divsChild>
            <w:div w:id="80373943">
              <w:marLeft w:val="0"/>
              <w:marRight w:val="0"/>
              <w:marTop w:val="0"/>
              <w:marBottom w:val="0"/>
              <w:divBdr>
                <w:top w:val="none" w:sz="0" w:space="0" w:color="auto"/>
                <w:left w:val="none" w:sz="0" w:space="0" w:color="auto"/>
                <w:bottom w:val="none" w:sz="0" w:space="0" w:color="auto"/>
                <w:right w:val="none" w:sz="0" w:space="0" w:color="auto"/>
              </w:divBdr>
              <w:divsChild>
                <w:div w:id="264657870">
                  <w:marLeft w:val="94"/>
                  <w:marRight w:val="187"/>
                  <w:marTop w:val="0"/>
                  <w:marBottom w:val="0"/>
                  <w:divBdr>
                    <w:top w:val="none" w:sz="0" w:space="0" w:color="auto"/>
                    <w:left w:val="none" w:sz="0" w:space="0" w:color="auto"/>
                    <w:bottom w:val="none" w:sz="0" w:space="0" w:color="auto"/>
                    <w:right w:val="none" w:sz="0" w:space="0" w:color="auto"/>
                  </w:divBdr>
                  <w:divsChild>
                    <w:div w:id="143963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302691">
      <w:bodyDiv w:val="1"/>
      <w:marLeft w:val="0"/>
      <w:marRight w:val="0"/>
      <w:marTop w:val="0"/>
      <w:marBottom w:val="0"/>
      <w:divBdr>
        <w:top w:val="none" w:sz="0" w:space="0" w:color="auto"/>
        <w:left w:val="none" w:sz="0" w:space="0" w:color="auto"/>
        <w:bottom w:val="none" w:sz="0" w:space="0" w:color="auto"/>
        <w:right w:val="none" w:sz="0" w:space="0" w:color="auto"/>
      </w:divBdr>
    </w:div>
    <w:div w:id="268702364">
      <w:bodyDiv w:val="1"/>
      <w:marLeft w:val="0"/>
      <w:marRight w:val="0"/>
      <w:marTop w:val="0"/>
      <w:marBottom w:val="0"/>
      <w:divBdr>
        <w:top w:val="none" w:sz="0" w:space="0" w:color="auto"/>
        <w:left w:val="none" w:sz="0" w:space="0" w:color="auto"/>
        <w:bottom w:val="none" w:sz="0" w:space="0" w:color="auto"/>
        <w:right w:val="none" w:sz="0" w:space="0" w:color="auto"/>
      </w:divBdr>
    </w:div>
    <w:div w:id="307902660">
      <w:bodyDiv w:val="1"/>
      <w:marLeft w:val="0"/>
      <w:marRight w:val="0"/>
      <w:marTop w:val="0"/>
      <w:marBottom w:val="0"/>
      <w:divBdr>
        <w:top w:val="none" w:sz="0" w:space="0" w:color="auto"/>
        <w:left w:val="none" w:sz="0" w:space="0" w:color="auto"/>
        <w:bottom w:val="none" w:sz="0" w:space="0" w:color="auto"/>
        <w:right w:val="none" w:sz="0" w:space="0" w:color="auto"/>
      </w:divBdr>
    </w:div>
    <w:div w:id="382363320">
      <w:bodyDiv w:val="1"/>
      <w:marLeft w:val="0"/>
      <w:marRight w:val="0"/>
      <w:marTop w:val="0"/>
      <w:marBottom w:val="0"/>
      <w:divBdr>
        <w:top w:val="none" w:sz="0" w:space="0" w:color="auto"/>
        <w:left w:val="none" w:sz="0" w:space="0" w:color="auto"/>
        <w:bottom w:val="none" w:sz="0" w:space="0" w:color="auto"/>
        <w:right w:val="none" w:sz="0" w:space="0" w:color="auto"/>
      </w:divBdr>
    </w:div>
    <w:div w:id="446581566">
      <w:bodyDiv w:val="1"/>
      <w:marLeft w:val="0"/>
      <w:marRight w:val="5"/>
      <w:marTop w:val="0"/>
      <w:marBottom w:val="461"/>
      <w:divBdr>
        <w:top w:val="none" w:sz="0" w:space="0" w:color="auto"/>
        <w:left w:val="none" w:sz="0" w:space="0" w:color="auto"/>
        <w:bottom w:val="none" w:sz="0" w:space="0" w:color="auto"/>
        <w:right w:val="none" w:sz="0" w:space="0" w:color="auto"/>
      </w:divBdr>
      <w:divsChild>
        <w:div w:id="626473034">
          <w:marLeft w:val="0"/>
          <w:marRight w:val="0"/>
          <w:marTop w:val="0"/>
          <w:marBottom w:val="0"/>
          <w:divBdr>
            <w:top w:val="none" w:sz="0" w:space="0" w:color="auto"/>
            <w:left w:val="none" w:sz="0" w:space="0" w:color="auto"/>
            <w:bottom w:val="none" w:sz="0" w:space="0" w:color="auto"/>
            <w:right w:val="none" w:sz="0" w:space="0" w:color="auto"/>
          </w:divBdr>
          <w:divsChild>
            <w:div w:id="1059864294">
              <w:marLeft w:val="1740"/>
              <w:marRight w:val="0"/>
              <w:marTop w:val="346"/>
              <w:marBottom w:val="230"/>
              <w:divBdr>
                <w:top w:val="none" w:sz="0" w:space="0" w:color="auto"/>
                <w:left w:val="none" w:sz="0" w:space="0" w:color="auto"/>
                <w:bottom w:val="none" w:sz="0" w:space="0" w:color="auto"/>
                <w:right w:val="none" w:sz="0" w:space="0" w:color="auto"/>
              </w:divBdr>
            </w:div>
          </w:divsChild>
        </w:div>
      </w:divsChild>
    </w:div>
    <w:div w:id="587154216">
      <w:bodyDiv w:val="1"/>
      <w:marLeft w:val="0"/>
      <w:marRight w:val="0"/>
      <w:marTop w:val="0"/>
      <w:marBottom w:val="0"/>
      <w:divBdr>
        <w:top w:val="none" w:sz="0" w:space="0" w:color="auto"/>
        <w:left w:val="none" w:sz="0" w:space="0" w:color="auto"/>
        <w:bottom w:val="none" w:sz="0" w:space="0" w:color="auto"/>
        <w:right w:val="none" w:sz="0" w:space="0" w:color="auto"/>
      </w:divBdr>
    </w:div>
    <w:div w:id="665523090">
      <w:bodyDiv w:val="1"/>
      <w:marLeft w:val="0"/>
      <w:marRight w:val="0"/>
      <w:marTop w:val="230"/>
      <w:marBottom w:val="230"/>
      <w:divBdr>
        <w:top w:val="none" w:sz="0" w:space="0" w:color="auto"/>
        <w:left w:val="none" w:sz="0" w:space="0" w:color="auto"/>
        <w:bottom w:val="none" w:sz="0" w:space="0" w:color="auto"/>
        <w:right w:val="none" w:sz="0" w:space="0" w:color="auto"/>
      </w:divBdr>
      <w:divsChild>
        <w:div w:id="1396318431">
          <w:marLeft w:val="0"/>
          <w:marRight w:val="0"/>
          <w:marTop w:val="0"/>
          <w:marBottom w:val="0"/>
          <w:divBdr>
            <w:top w:val="none" w:sz="0" w:space="0" w:color="auto"/>
            <w:left w:val="none" w:sz="0" w:space="0" w:color="auto"/>
            <w:bottom w:val="none" w:sz="0" w:space="0" w:color="auto"/>
            <w:right w:val="none" w:sz="0" w:space="0" w:color="auto"/>
          </w:divBdr>
          <w:divsChild>
            <w:div w:id="836966450">
              <w:marLeft w:val="0"/>
              <w:marRight w:val="0"/>
              <w:marTop w:val="0"/>
              <w:marBottom w:val="0"/>
              <w:divBdr>
                <w:top w:val="none" w:sz="0" w:space="0" w:color="auto"/>
                <w:left w:val="none" w:sz="0" w:space="0" w:color="auto"/>
                <w:bottom w:val="none" w:sz="0" w:space="0" w:color="auto"/>
                <w:right w:val="none" w:sz="0" w:space="0" w:color="auto"/>
              </w:divBdr>
              <w:divsChild>
                <w:div w:id="254442986">
                  <w:marLeft w:val="115"/>
                  <w:marRight w:val="230"/>
                  <w:marTop w:val="0"/>
                  <w:marBottom w:val="0"/>
                  <w:divBdr>
                    <w:top w:val="none" w:sz="0" w:space="0" w:color="auto"/>
                    <w:left w:val="none" w:sz="0" w:space="0" w:color="auto"/>
                    <w:bottom w:val="none" w:sz="0" w:space="0" w:color="auto"/>
                    <w:right w:val="none" w:sz="0" w:space="0" w:color="auto"/>
                  </w:divBdr>
                  <w:divsChild>
                    <w:div w:id="199525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0974906">
      <w:bodyDiv w:val="1"/>
      <w:marLeft w:val="0"/>
      <w:marRight w:val="0"/>
      <w:marTop w:val="0"/>
      <w:marBottom w:val="0"/>
      <w:divBdr>
        <w:top w:val="none" w:sz="0" w:space="0" w:color="auto"/>
        <w:left w:val="none" w:sz="0" w:space="0" w:color="auto"/>
        <w:bottom w:val="none" w:sz="0" w:space="0" w:color="auto"/>
        <w:right w:val="none" w:sz="0" w:space="0" w:color="auto"/>
      </w:divBdr>
    </w:div>
    <w:div w:id="761100469">
      <w:bodyDiv w:val="1"/>
      <w:marLeft w:val="0"/>
      <w:marRight w:val="0"/>
      <w:marTop w:val="0"/>
      <w:marBottom w:val="0"/>
      <w:divBdr>
        <w:top w:val="none" w:sz="0" w:space="0" w:color="auto"/>
        <w:left w:val="none" w:sz="0" w:space="0" w:color="auto"/>
        <w:bottom w:val="none" w:sz="0" w:space="0" w:color="auto"/>
        <w:right w:val="none" w:sz="0" w:space="0" w:color="auto"/>
      </w:divBdr>
    </w:div>
    <w:div w:id="768702271">
      <w:bodyDiv w:val="1"/>
      <w:marLeft w:val="0"/>
      <w:marRight w:val="0"/>
      <w:marTop w:val="0"/>
      <w:marBottom w:val="0"/>
      <w:divBdr>
        <w:top w:val="none" w:sz="0" w:space="0" w:color="auto"/>
        <w:left w:val="none" w:sz="0" w:space="0" w:color="auto"/>
        <w:bottom w:val="none" w:sz="0" w:space="0" w:color="auto"/>
        <w:right w:val="none" w:sz="0" w:space="0" w:color="auto"/>
      </w:divBdr>
    </w:div>
    <w:div w:id="879901050">
      <w:bodyDiv w:val="1"/>
      <w:marLeft w:val="0"/>
      <w:marRight w:val="0"/>
      <w:marTop w:val="0"/>
      <w:marBottom w:val="0"/>
      <w:divBdr>
        <w:top w:val="none" w:sz="0" w:space="0" w:color="auto"/>
        <w:left w:val="none" w:sz="0" w:space="0" w:color="auto"/>
        <w:bottom w:val="none" w:sz="0" w:space="0" w:color="auto"/>
        <w:right w:val="none" w:sz="0" w:space="0" w:color="auto"/>
      </w:divBdr>
    </w:div>
    <w:div w:id="880483625">
      <w:bodyDiv w:val="1"/>
      <w:marLeft w:val="0"/>
      <w:marRight w:val="0"/>
      <w:marTop w:val="0"/>
      <w:marBottom w:val="0"/>
      <w:divBdr>
        <w:top w:val="none" w:sz="0" w:space="0" w:color="auto"/>
        <w:left w:val="none" w:sz="0" w:space="0" w:color="auto"/>
        <w:bottom w:val="none" w:sz="0" w:space="0" w:color="auto"/>
        <w:right w:val="none" w:sz="0" w:space="0" w:color="auto"/>
      </w:divBdr>
    </w:div>
    <w:div w:id="926377493">
      <w:bodyDiv w:val="1"/>
      <w:marLeft w:val="0"/>
      <w:marRight w:val="0"/>
      <w:marTop w:val="250"/>
      <w:marBottom w:val="250"/>
      <w:divBdr>
        <w:top w:val="none" w:sz="0" w:space="0" w:color="auto"/>
        <w:left w:val="none" w:sz="0" w:space="0" w:color="auto"/>
        <w:bottom w:val="none" w:sz="0" w:space="0" w:color="auto"/>
        <w:right w:val="none" w:sz="0" w:space="0" w:color="auto"/>
      </w:divBdr>
      <w:divsChild>
        <w:div w:id="566913513">
          <w:marLeft w:val="0"/>
          <w:marRight w:val="0"/>
          <w:marTop w:val="0"/>
          <w:marBottom w:val="0"/>
          <w:divBdr>
            <w:top w:val="none" w:sz="0" w:space="0" w:color="auto"/>
            <w:left w:val="none" w:sz="0" w:space="0" w:color="auto"/>
            <w:bottom w:val="none" w:sz="0" w:space="0" w:color="auto"/>
            <w:right w:val="none" w:sz="0" w:space="0" w:color="auto"/>
          </w:divBdr>
          <w:divsChild>
            <w:div w:id="1628006962">
              <w:marLeft w:val="0"/>
              <w:marRight w:val="0"/>
              <w:marTop w:val="0"/>
              <w:marBottom w:val="0"/>
              <w:divBdr>
                <w:top w:val="none" w:sz="0" w:space="0" w:color="auto"/>
                <w:left w:val="none" w:sz="0" w:space="0" w:color="auto"/>
                <w:bottom w:val="none" w:sz="0" w:space="0" w:color="auto"/>
                <w:right w:val="none" w:sz="0" w:space="0" w:color="auto"/>
              </w:divBdr>
              <w:divsChild>
                <w:div w:id="1731345475">
                  <w:marLeft w:val="125"/>
                  <w:marRight w:val="250"/>
                  <w:marTop w:val="0"/>
                  <w:marBottom w:val="0"/>
                  <w:divBdr>
                    <w:top w:val="none" w:sz="0" w:space="0" w:color="auto"/>
                    <w:left w:val="none" w:sz="0" w:space="0" w:color="auto"/>
                    <w:bottom w:val="none" w:sz="0" w:space="0" w:color="auto"/>
                    <w:right w:val="none" w:sz="0" w:space="0" w:color="auto"/>
                  </w:divBdr>
                  <w:divsChild>
                    <w:div w:id="180210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575376">
      <w:bodyDiv w:val="1"/>
      <w:marLeft w:val="0"/>
      <w:marRight w:val="0"/>
      <w:marTop w:val="0"/>
      <w:marBottom w:val="0"/>
      <w:divBdr>
        <w:top w:val="none" w:sz="0" w:space="0" w:color="auto"/>
        <w:left w:val="none" w:sz="0" w:space="0" w:color="auto"/>
        <w:bottom w:val="none" w:sz="0" w:space="0" w:color="auto"/>
        <w:right w:val="none" w:sz="0" w:space="0" w:color="auto"/>
      </w:divBdr>
    </w:div>
    <w:div w:id="929967772">
      <w:bodyDiv w:val="1"/>
      <w:marLeft w:val="0"/>
      <w:marRight w:val="0"/>
      <w:marTop w:val="0"/>
      <w:marBottom w:val="0"/>
      <w:divBdr>
        <w:top w:val="none" w:sz="0" w:space="0" w:color="auto"/>
        <w:left w:val="none" w:sz="0" w:space="0" w:color="auto"/>
        <w:bottom w:val="none" w:sz="0" w:space="0" w:color="auto"/>
        <w:right w:val="none" w:sz="0" w:space="0" w:color="auto"/>
      </w:divBdr>
    </w:div>
    <w:div w:id="964429065">
      <w:bodyDiv w:val="1"/>
      <w:marLeft w:val="0"/>
      <w:marRight w:val="0"/>
      <w:marTop w:val="0"/>
      <w:marBottom w:val="0"/>
      <w:divBdr>
        <w:top w:val="none" w:sz="0" w:space="0" w:color="auto"/>
        <w:left w:val="none" w:sz="0" w:space="0" w:color="auto"/>
        <w:bottom w:val="none" w:sz="0" w:space="0" w:color="auto"/>
        <w:right w:val="none" w:sz="0" w:space="0" w:color="auto"/>
      </w:divBdr>
    </w:div>
    <w:div w:id="1036390975">
      <w:bodyDiv w:val="1"/>
      <w:marLeft w:val="0"/>
      <w:marRight w:val="0"/>
      <w:marTop w:val="0"/>
      <w:marBottom w:val="0"/>
      <w:divBdr>
        <w:top w:val="none" w:sz="0" w:space="0" w:color="auto"/>
        <w:left w:val="none" w:sz="0" w:space="0" w:color="auto"/>
        <w:bottom w:val="none" w:sz="0" w:space="0" w:color="auto"/>
        <w:right w:val="none" w:sz="0" w:space="0" w:color="auto"/>
      </w:divBdr>
    </w:div>
    <w:div w:id="1053114174">
      <w:bodyDiv w:val="1"/>
      <w:marLeft w:val="0"/>
      <w:marRight w:val="0"/>
      <w:marTop w:val="0"/>
      <w:marBottom w:val="0"/>
      <w:divBdr>
        <w:top w:val="none" w:sz="0" w:space="0" w:color="auto"/>
        <w:left w:val="none" w:sz="0" w:space="0" w:color="auto"/>
        <w:bottom w:val="none" w:sz="0" w:space="0" w:color="auto"/>
        <w:right w:val="none" w:sz="0" w:space="0" w:color="auto"/>
      </w:divBdr>
    </w:div>
    <w:div w:id="1162938716">
      <w:bodyDiv w:val="1"/>
      <w:marLeft w:val="0"/>
      <w:marRight w:val="0"/>
      <w:marTop w:val="0"/>
      <w:marBottom w:val="0"/>
      <w:divBdr>
        <w:top w:val="none" w:sz="0" w:space="0" w:color="auto"/>
        <w:left w:val="none" w:sz="0" w:space="0" w:color="auto"/>
        <w:bottom w:val="none" w:sz="0" w:space="0" w:color="auto"/>
        <w:right w:val="none" w:sz="0" w:space="0" w:color="auto"/>
      </w:divBdr>
    </w:div>
    <w:div w:id="1171142959">
      <w:bodyDiv w:val="1"/>
      <w:marLeft w:val="0"/>
      <w:marRight w:val="0"/>
      <w:marTop w:val="0"/>
      <w:marBottom w:val="0"/>
      <w:divBdr>
        <w:top w:val="none" w:sz="0" w:space="0" w:color="auto"/>
        <w:left w:val="none" w:sz="0" w:space="0" w:color="auto"/>
        <w:bottom w:val="none" w:sz="0" w:space="0" w:color="auto"/>
        <w:right w:val="none" w:sz="0" w:space="0" w:color="auto"/>
      </w:divBdr>
    </w:div>
    <w:div w:id="1194921191">
      <w:bodyDiv w:val="1"/>
      <w:marLeft w:val="0"/>
      <w:marRight w:val="0"/>
      <w:marTop w:val="0"/>
      <w:marBottom w:val="0"/>
      <w:divBdr>
        <w:top w:val="none" w:sz="0" w:space="0" w:color="auto"/>
        <w:left w:val="none" w:sz="0" w:space="0" w:color="auto"/>
        <w:bottom w:val="none" w:sz="0" w:space="0" w:color="auto"/>
        <w:right w:val="none" w:sz="0" w:space="0" w:color="auto"/>
      </w:divBdr>
    </w:div>
    <w:div w:id="1220049782">
      <w:bodyDiv w:val="1"/>
      <w:marLeft w:val="0"/>
      <w:marRight w:val="0"/>
      <w:marTop w:val="0"/>
      <w:marBottom w:val="0"/>
      <w:divBdr>
        <w:top w:val="none" w:sz="0" w:space="0" w:color="auto"/>
        <w:left w:val="none" w:sz="0" w:space="0" w:color="auto"/>
        <w:bottom w:val="none" w:sz="0" w:space="0" w:color="auto"/>
        <w:right w:val="none" w:sz="0" w:space="0" w:color="auto"/>
      </w:divBdr>
    </w:div>
    <w:div w:id="1270503684">
      <w:bodyDiv w:val="1"/>
      <w:marLeft w:val="0"/>
      <w:marRight w:val="0"/>
      <w:marTop w:val="0"/>
      <w:marBottom w:val="0"/>
      <w:divBdr>
        <w:top w:val="none" w:sz="0" w:space="0" w:color="auto"/>
        <w:left w:val="none" w:sz="0" w:space="0" w:color="auto"/>
        <w:bottom w:val="none" w:sz="0" w:space="0" w:color="auto"/>
        <w:right w:val="none" w:sz="0" w:space="0" w:color="auto"/>
      </w:divBdr>
    </w:div>
    <w:div w:id="1313681432">
      <w:bodyDiv w:val="1"/>
      <w:marLeft w:val="0"/>
      <w:marRight w:val="0"/>
      <w:marTop w:val="0"/>
      <w:marBottom w:val="0"/>
      <w:divBdr>
        <w:top w:val="none" w:sz="0" w:space="0" w:color="auto"/>
        <w:left w:val="none" w:sz="0" w:space="0" w:color="auto"/>
        <w:bottom w:val="none" w:sz="0" w:space="0" w:color="auto"/>
        <w:right w:val="none" w:sz="0" w:space="0" w:color="auto"/>
      </w:divBdr>
    </w:div>
    <w:div w:id="1345789804">
      <w:bodyDiv w:val="1"/>
      <w:marLeft w:val="0"/>
      <w:marRight w:val="0"/>
      <w:marTop w:val="0"/>
      <w:marBottom w:val="0"/>
      <w:divBdr>
        <w:top w:val="none" w:sz="0" w:space="0" w:color="auto"/>
        <w:left w:val="none" w:sz="0" w:space="0" w:color="auto"/>
        <w:bottom w:val="none" w:sz="0" w:space="0" w:color="auto"/>
        <w:right w:val="none" w:sz="0" w:space="0" w:color="auto"/>
      </w:divBdr>
    </w:div>
    <w:div w:id="1433361564">
      <w:bodyDiv w:val="1"/>
      <w:marLeft w:val="0"/>
      <w:marRight w:val="0"/>
      <w:marTop w:val="0"/>
      <w:marBottom w:val="0"/>
      <w:divBdr>
        <w:top w:val="none" w:sz="0" w:space="0" w:color="auto"/>
        <w:left w:val="none" w:sz="0" w:space="0" w:color="auto"/>
        <w:bottom w:val="none" w:sz="0" w:space="0" w:color="auto"/>
        <w:right w:val="none" w:sz="0" w:space="0" w:color="auto"/>
      </w:divBdr>
    </w:div>
    <w:div w:id="1490704778">
      <w:bodyDiv w:val="1"/>
      <w:marLeft w:val="0"/>
      <w:marRight w:val="0"/>
      <w:marTop w:val="0"/>
      <w:marBottom w:val="0"/>
      <w:divBdr>
        <w:top w:val="none" w:sz="0" w:space="0" w:color="auto"/>
        <w:left w:val="none" w:sz="0" w:space="0" w:color="auto"/>
        <w:bottom w:val="none" w:sz="0" w:space="0" w:color="auto"/>
        <w:right w:val="none" w:sz="0" w:space="0" w:color="auto"/>
      </w:divBdr>
    </w:div>
    <w:div w:id="1504319485">
      <w:bodyDiv w:val="1"/>
      <w:marLeft w:val="0"/>
      <w:marRight w:val="0"/>
      <w:marTop w:val="0"/>
      <w:marBottom w:val="0"/>
      <w:divBdr>
        <w:top w:val="none" w:sz="0" w:space="0" w:color="auto"/>
        <w:left w:val="none" w:sz="0" w:space="0" w:color="auto"/>
        <w:bottom w:val="none" w:sz="0" w:space="0" w:color="auto"/>
        <w:right w:val="none" w:sz="0" w:space="0" w:color="auto"/>
      </w:divBdr>
    </w:div>
    <w:div w:id="1541743457">
      <w:bodyDiv w:val="1"/>
      <w:marLeft w:val="0"/>
      <w:marRight w:val="0"/>
      <w:marTop w:val="0"/>
      <w:marBottom w:val="0"/>
      <w:divBdr>
        <w:top w:val="none" w:sz="0" w:space="0" w:color="auto"/>
        <w:left w:val="none" w:sz="0" w:space="0" w:color="auto"/>
        <w:bottom w:val="none" w:sz="0" w:space="0" w:color="auto"/>
        <w:right w:val="none" w:sz="0" w:space="0" w:color="auto"/>
      </w:divBdr>
    </w:div>
    <w:div w:id="1558054580">
      <w:bodyDiv w:val="1"/>
      <w:marLeft w:val="0"/>
      <w:marRight w:val="0"/>
      <w:marTop w:val="0"/>
      <w:marBottom w:val="0"/>
      <w:divBdr>
        <w:top w:val="none" w:sz="0" w:space="0" w:color="auto"/>
        <w:left w:val="none" w:sz="0" w:space="0" w:color="auto"/>
        <w:bottom w:val="none" w:sz="0" w:space="0" w:color="auto"/>
        <w:right w:val="none" w:sz="0" w:space="0" w:color="auto"/>
      </w:divBdr>
    </w:div>
    <w:div w:id="1559826277">
      <w:bodyDiv w:val="1"/>
      <w:marLeft w:val="0"/>
      <w:marRight w:val="0"/>
      <w:marTop w:val="0"/>
      <w:marBottom w:val="0"/>
      <w:divBdr>
        <w:top w:val="none" w:sz="0" w:space="0" w:color="auto"/>
        <w:left w:val="none" w:sz="0" w:space="0" w:color="auto"/>
        <w:bottom w:val="none" w:sz="0" w:space="0" w:color="auto"/>
        <w:right w:val="none" w:sz="0" w:space="0" w:color="auto"/>
      </w:divBdr>
    </w:div>
    <w:div w:id="1577592422">
      <w:bodyDiv w:val="1"/>
      <w:marLeft w:val="0"/>
      <w:marRight w:val="0"/>
      <w:marTop w:val="0"/>
      <w:marBottom w:val="0"/>
      <w:divBdr>
        <w:top w:val="none" w:sz="0" w:space="0" w:color="auto"/>
        <w:left w:val="none" w:sz="0" w:space="0" w:color="auto"/>
        <w:bottom w:val="none" w:sz="0" w:space="0" w:color="auto"/>
        <w:right w:val="none" w:sz="0" w:space="0" w:color="auto"/>
      </w:divBdr>
    </w:div>
    <w:div w:id="1599558347">
      <w:bodyDiv w:val="1"/>
      <w:marLeft w:val="0"/>
      <w:marRight w:val="0"/>
      <w:marTop w:val="0"/>
      <w:marBottom w:val="0"/>
      <w:divBdr>
        <w:top w:val="none" w:sz="0" w:space="0" w:color="auto"/>
        <w:left w:val="none" w:sz="0" w:space="0" w:color="auto"/>
        <w:bottom w:val="none" w:sz="0" w:space="0" w:color="auto"/>
        <w:right w:val="none" w:sz="0" w:space="0" w:color="auto"/>
      </w:divBdr>
    </w:div>
    <w:div w:id="1611622661">
      <w:bodyDiv w:val="1"/>
      <w:marLeft w:val="0"/>
      <w:marRight w:val="0"/>
      <w:marTop w:val="0"/>
      <w:marBottom w:val="0"/>
      <w:divBdr>
        <w:top w:val="none" w:sz="0" w:space="0" w:color="auto"/>
        <w:left w:val="none" w:sz="0" w:space="0" w:color="auto"/>
        <w:bottom w:val="none" w:sz="0" w:space="0" w:color="auto"/>
        <w:right w:val="none" w:sz="0" w:space="0" w:color="auto"/>
      </w:divBdr>
    </w:div>
    <w:div w:id="1613200690">
      <w:bodyDiv w:val="1"/>
      <w:marLeft w:val="0"/>
      <w:marRight w:val="0"/>
      <w:marTop w:val="250"/>
      <w:marBottom w:val="250"/>
      <w:divBdr>
        <w:top w:val="none" w:sz="0" w:space="0" w:color="auto"/>
        <w:left w:val="none" w:sz="0" w:space="0" w:color="auto"/>
        <w:bottom w:val="none" w:sz="0" w:space="0" w:color="auto"/>
        <w:right w:val="none" w:sz="0" w:space="0" w:color="auto"/>
      </w:divBdr>
      <w:divsChild>
        <w:div w:id="396250533">
          <w:marLeft w:val="0"/>
          <w:marRight w:val="0"/>
          <w:marTop w:val="0"/>
          <w:marBottom w:val="0"/>
          <w:divBdr>
            <w:top w:val="none" w:sz="0" w:space="0" w:color="auto"/>
            <w:left w:val="none" w:sz="0" w:space="0" w:color="auto"/>
            <w:bottom w:val="none" w:sz="0" w:space="0" w:color="auto"/>
            <w:right w:val="none" w:sz="0" w:space="0" w:color="auto"/>
          </w:divBdr>
          <w:divsChild>
            <w:div w:id="229049461">
              <w:marLeft w:val="0"/>
              <w:marRight w:val="0"/>
              <w:marTop w:val="0"/>
              <w:marBottom w:val="0"/>
              <w:divBdr>
                <w:top w:val="none" w:sz="0" w:space="0" w:color="auto"/>
                <w:left w:val="none" w:sz="0" w:space="0" w:color="auto"/>
                <w:bottom w:val="none" w:sz="0" w:space="0" w:color="auto"/>
                <w:right w:val="none" w:sz="0" w:space="0" w:color="auto"/>
              </w:divBdr>
              <w:divsChild>
                <w:div w:id="108283699">
                  <w:marLeft w:val="125"/>
                  <w:marRight w:val="250"/>
                  <w:marTop w:val="0"/>
                  <w:marBottom w:val="0"/>
                  <w:divBdr>
                    <w:top w:val="none" w:sz="0" w:space="0" w:color="auto"/>
                    <w:left w:val="none" w:sz="0" w:space="0" w:color="auto"/>
                    <w:bottom w:val="none" w:sz="0" w:space="0" w:color="auto"/>
                    <w:right w:val="none" w:sz="0" w:space="0" w:color="auto"/>
                  </w:divBdr>
                  <w:divsChild>
                    <w:div w:id="25751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77572">
      <w:bodyDiv w:val="1"/>
      <w:marLeft w:val="0"/>
      <w:marRight w:val="0"/>
      <w:marTop w:val="0"/>
      <w:marBottom w:val="0"/>
      <w:divBdr>
        <w:top w:val="none" w:sz="0" w:space="0" w:color="auto"/>
        <w:left w:val="none" w:sz="0" w:space="0" w:color="auto"/>
        <w:bottom w:val="none" w:sz="0" w:space="0" w:color="auto"/>
        <w:right w:val="none" w:sz="0" w:space="0" w:color="auto"/>
      </w:divBdr>
    </w:div>
    <w:div w:id="1665740427">
      <w:bodyDiv w:val="1"/>
      <w:marLeft w:val="0"/>
      <w:marRight w:val="0"/>
      <w:marTop w:val="250"/>
      <w:marBottom w:val="250"/>
      <w:divBdr>
        <w:top w:val="none" w:sz="0" w:space="0" w:color="auto"/>
        <w:left w:val="none" w:sz="0" w:space="0" w:color="auto"/>
        <w:bottom w:val="none" w:sz="0" w:space="0" w:color="auto"/>
        <w:right w:val="none" w:sz="0" w:space="0" w:color="auto"/>
      </w:divBdr>
      <w:divsChild>
        <w:div w:id="286545168">
          <w:marLeft w:val="0"/>
          <w:marRight w:val="0"/>
          <w:marTop w:val="0"/>
          <w:marBottom w:val="0"/>
          <w:divBdr>
            <w:top w:val="none" w:sz="0" w:space="0" w:color="auto"/>
            <w:left w:val="none" w:sz="0" w:space="0" w:color="auto"/>
            <w:bottom w:val="none" w:sz="0" w:space="0" w:color="auto"/>
            <w:right w:val="none" w:sz="0" w:space="0" w:color="auto"/>
          </w:divBdr>
          <w:divsChild>
            <w:div w:id="1513228302">
              <w:marLeft w:val="0"/>
              <w:marRight w:val="0"/>
              <w:marTop w:val="0"/>
              <w:marBottom w:val="0"/>
              <w:divBdr>
                <w:top w:val="none" w:sz="0" w:space="0" w:color="auto"/>
                <w:left w:val="none" w:sz="0" w:space="0" w:color="auto"/>
                <w:bottom w:val="none" w:sz="0" w:space="0" w:color="auto"/>
                <w:right w:val="none" w:sz="0" w:space="0" w:color="auto"/>
              </w:divBdr>
              <w:divsChild>
                <w:div w:id="1074543619">
                  <w:marLeft w:val="125"/>
                  <w:marRight w:val="250"/>
                  <w:marTop w:val="0"/>
                  <w:marBottom w:val="0"/>
                  <w:divBdr>
                    <w:top w:val="none" w:sz="0" w:space="0" w:color="auto"/>
                    <w:left w:val="none" w:sz="0" w:space="0" w:color="auto"/>
                    <w:bottom w:val="none" w:sz="0" w:space="0" w:color="auto"/>
                    <w:right w:val="none" w:sz="0" w:space="0" w:color="auto"/>
                  </w:divBdr>
                  <w:divsChild>
                    <w:div w:id="1797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661203">
      <w:bodyDiv w:val="1"/>
      <w:marLeft w:val="0"/>
      <w:marRight w:val="0"/>
      <w:marTop w:val="0"/>
      <w:marBottom w:val="0"/>
      <w:divBdr>
        <w:top w:val="none" w:sz="0" w:space="0" w:color="auto"/>
        <w:left w:val="none" w:sz="0" w:space="0" w:color="auto"/>
        <w:bottom w:val="none" w:sz="0" w:space="0" w:color="auto"/>
        <w:right w:val="none" w:sz="0" w:space="0" w:color="auto"/>
      </w:divBdr>
      <w:divsChild>
        <w:div w:id="402610325">
          <w:marLeft w:val="0"/>
          <w:marRight w:val="0"/>
          <w:marTop w:val="0"/>
          <w:marBottom w:val="0"/>
          <w:divBdr>
            <w:top w:val="none" w:sz="0" w:space="0" w:color="auto"/>
            <w:left w:val="none" w:sz="0" w:space="0" w:color="auto"/>
            <w:bottom w:val="none" w:sz="0" w:space="0" w:color="auto"/>
            <w:right w:val="none" w:sz="0" w:space="0" w:color="auto"/>
          </w:divBdr>
          <w:divsChild>
            <w:div w:id="837690014">
              <w:marLeft w:val="0"/>
              <w:marRight w:val="0"/>
              <w:marTop w:val="0"/>
              <w:marBottom w:val="0"/>
              <w:divBdr>
                <w:top w:val="none" w:sz="0" w:space="0" w:color="auto"/>
                <w:left w:val="none" w:sz="0" w:space="0" w:color="auto"/>
                <w:bottom w:val="none" w:sz="0" w:space="0" w:color="auto"/>
                <w:right w:val="none" w:sz="0" w:space="0" w:color="auto"/>
              </w:divBdr>
              <w:divsChild>
                <w:div w:id="1467548093">
                  <w:marLeft w:val="0"/>
                  <w:marRight w:val="0"/>
                  <w:marTop w:val="0"/>
                  <w:marBottom w:val="0"/>
                  <w:divBdr>
                    <w:top w:val="none" w:sz="0" w:space="0" w:color="auto"/>
                    <w:left w:val="none" w:sz="0" w:space="0" w:color="auto"/>
                    <w:bottom w:val="none" w:sz="0" w:space="0" w:color="auto"/>
                    <w:right w:val="none" w:sz="0" w:space="0" w:color="auto"/>
                  </w:divBdr>
                  <w:divsChild>
                    <w:div w:id="887958310">
                      <w:marLeft w:val="0"/>
                      <w:marRight w:val="0"/>
                      <w:marTop w:val="0"/>
                      <w:marBottom w:val="0"/>
                      <w:divBdr>
                        <w:top w:val="none" w:sz="0" w:space="0" w:color="auto"/>
                        <w:left w:val="none" w:sz="0" w:space="0" w:color="auto"/>
                        <w:bottom w:val="none" w:sz="0" w:space="0" w:color="auto"/>
                        <w:right w:val="none" w:sz="0" w:space="0" w:color="auto"/>
                      </w:divBdr>
                      <w:divsChild>
                        <w:div w:id="1315717092">
                          <w:marLeft w:val="0"/>
                          <w:marRight w:val="0"/>
                          <w:marTop w:val="0"/>
                          <w:marBottom w:val="0"/>
                          <w:divBdr>
                            <w:top w:val="none" w:sz="0" w:space="0" w:color="auto"/>
                            <w:left w:val="none" w:sz="0" w:space="0" w:color="auto"/>
                            <w:bottom w:val="none" w:sz="0" w:space="0" w:color="auto"/>
                            <w:right w:val="none" w:sz="0" w:space="0" w:color="auto"/>
                          </w:divBdr>
                          <w:divsChild>
                            <w:div w:id="384834744">
                              <w:marLeft w:val="15"/>
                              <w:marRight w:val="195"/>
                              <w:marTop w:val="0"/>
                              <w:marBottom w:val="0"/>
                              <w:divBdr>
                                <w:top w:val="none" w:sz="0" w:space="0" w:color="auto"/>
                                <w:left w:val="none" w:sz="0" w:space="0" w:color="auto"/>
                                <w:bottom w:val="none" w:sz="0" w:space="0" w:color="auto"/>
                                <w:right w:val="none" w:sz="0" w:space="0" w:color="auto"/>
                              </w:divBdr>
                              <w:divsChild>
                                <w:div w:id="969090885">
                                  <w:marLeft w:val="0"/>
                                  <w:marRight w:val="0"/>
                                  <w:marTop w:val="0"/>
                                  <w:marBottom w:val="0"/>
                                  <w:divBdr>
                                    <w:top w:val="none" w:sz="0" w:space="0" w:color="auto"/>
                                    <w:left w:val="none" w:sz="0" w:space="0" w:color="auto"/>
                                    <w:bottom w:val="none" w:sz="0" w:space="0" w:color="auto"/>
                                    <w:right w:val="none" w:sz="0" w:space="0" w:color="auto"/>
                                  </w:divBdr>
                                  <w:divsChild>
                                    <w:div w:id="122505813">
                                      <w:marLeft w:val="0"/>
                                      <w:marRight w:val="0"/>
                                      <w:marTop w:val="0"/>
                                      <w:marBottom w:val="0"/>
                                      <w:divBdr>
                                        <w:top w:val="none" w:sz="0" w:space="0" w:color="auto"/>
                                        <w:left w:val="none" w:sz="0" w:space="0" w:color="auto"/>
                                        <w:bottom w:val="none" w:sz="0" w:space="0" w:color="auto"/>
                                        <w:right w:val="none" w:sz="0" w:space="0" w:color="auto"/>
                                      </w:divBdr>
                                      <w:divsChild>
                                        <w:div w:id="560676632">
                                          <w:marLeft w:val="0"/>
                                          <w:marRight w:val="0"/>
                                          <w:marTop w:val="0"/>
                                          <w:marBottom w:val="0"/>
                                          <w:divBdr>
                                            <w:top w:val="none" w:sz="0" w:space="0" w:color="auto"/>
                                            <w:left w:val="none" w:sz="0" w:space="0" w:color="auto"/>
                                            <w:bottom w:val="none" w:sz="0" w:space="0" w:color="auto"/>
                                            <w:right w:val="none" w:sz="0" w:space="0" w:color="auto"/>
                                          </w:divBdr>
                                          <w:divsChild>
                                            <w:div w:id="1244922577">
                                              <w:marLeft w:val="0"/>
                                              <w:marRight w:val="0"/>
                                              <w:marTop w:val="0"/>
                                              <w:marBottom w:val="0"/>
                                              <w:divBdr>
                                                <w:top w:val="none" w:sz="0" w:space="0" w:color="auto"/>
                                                <w:left w:val="none" w:sz="0" w:space="0" w:color="auto"/>
                                                <w:bottom w:val="none" w:sz="0" w:space="0" w:color="auto"/>
                                                <w:right w:val="none" w:sz="0" w:space="0" w:color="auto"/>
                                              </w:divBdr>
                                              <w:divsChild>
                                                <w:div w:id="1934631343">
                                                  <w:marLeft w:val="0"/>
                                                  <w:marRight w:val="0"/>
                                                  <w:marTop w:val="0"/>
                                                  <w:marBottom w:val="0"/>
                                                  <w:divBdr>
                                                    <w:top w:val="none" w:sz="0" w:space="0" w:color="auto"/>
                                                    <w:left w:val="none" w:sz="0" w:space="0" w:color="auto"/>
                                                    <w:bottom w:val="none" w:sz="0" w:space="0" w:color="auto"/>
                                                    <w:right w:val="none" w:sz="0" w:space="0" w:color="auto"/>
                                                  </w:divBdr>
                                                  <w:divsChild>
                                                    <w:div w:id="2048947895">
                                                      <w:marLeft w:val="0"/>
                                                      <w:marRight w:val="0"/>
                                                      <w:marTop w:val="0"/>
                                                      <w:marBottom w:val="0"/>
                                                      <w:divBdr>
                                                        <w:top w:val="none" w:sz="0" w:space="0" w:color="auto"/>
                                                        <w:left w:val="none" w:sz="0" w:space="0" w:color="auto"/>
                                                        <w:bottom w:val="none" w:sz="0" w:space="0" w:color="auto"/>
                                                        <w:right w:val="none" w:sz="0" w:space="0" w:color="auto"/>
                                                      </w:divBdr>
                                                      <w:divsChild>
                                                        <w:div w:id="925726561">
                                                          <w:marLeft w:val="0"/>
                                                          <w:marRight w:val="0"/>
                                                          <w:marTop w:val="0"/>
                                                          <w:marBottom w:val="0"/>
                                                          <w:divBdr>
                                                            <w:top w:val="none" w:sz="0" w:space="0" w:color="auto"/>
                                                            <w:left w:val="none" w:sz="0" w:space="0" w:color="auto"/>
                                                            <w:bottom w:val="none" w:sz="0" w:space="0" w:color="auto"/>
                                                            <w:right w:val="none" w:sz="0" w:space="0" w:color="auto"/>
                                                          </w:divBdr>
                                                          <w:divsChild>
                                                            <w:div w:id="1306885811">
                                                              <w:marLeft w:val="0"/>
                                                              <w:marRight w:val="0"/>
                                                              <w:marTop w:val="0"/>
                                                              <w:marBottom w:val="0"/>
                                                              <w:divBdr>
                                                                <w:top w:val="none" w:sz="0" w:space="0" w:color="auto"/>
                                                                <w:left w:val="none" w:sz="0" w:space="0" w:color="auto"/>
                                                                <w:bottom w:val="none" w:sz="0" w:space="0" w:color="auto"/>
                                                                <w:right w:val="none" w:sz="0" w:space="0" w:color="auto"/>
                                                              </w:divBdr>
                                                              <w:divsChild>
                                                                <w:div w:id="1351031962">
                                                                  <w:marLeft w:val="0"/>
                                                                  <w:marRight w:val="0"/>
                                                                  <w:marTop w:val="0"/>
                                                                  <w:marBottom w:val="0"/>
                                                                  <w:divBdr>
                                                                    <w:top w:val="none" w:sz="0" w:space="0" w:color="auto"/>
                                                                    <w:left w:val="none" w:sz="0" w:space="0" w:color="auto"/>
                                                                    <w:bottom w:val="none" w:sz="0" w:space="0" w:color="auto"/>
                                                                    <w:right w:val="none" w:sz="0" w:space="0" w:color="auto"/>
                                                                  </w:divBdr>
                                                                  <w:divsChild>
                                                                    <w:div w:id="1088311797">
                                                                      <w:marLeft w:val="405"/>
                                                                      <w:marRight w:val="0"/>
                                                                      <w:marTop w:val="0"/>
                                                                      <w:marBottom w:val="0"/>
                                                                      <w:divBdr>
                                                                        <w:top w:val="none" w:sz="0" w:space="0" w:color="auto"/>
                                                                        <w:left w:val="none" w:sz="0" w:space="0" w:color="auto"/>
                                                                        <w:bottom w:val="none" w:sz="0" w:space="0" w:color="auto"/>
                                                                        <w:right w:val="none" w:sz="0" w:space="0" w:color="auto"/>
                                                                      </w:divBdr>
                                                                      <w:divsChild>
                                                                        <w:div w:id="176701386">
                                                                          <w:marLeft w:val="0"/>
                                                                          <w:marRight w:val="0"/>
                                                                          <w:marTop w:val="0"/>
                                                                          <w:marBottom w:val="0"/>
                                                                          <w:divBdr>
                                                                            <w:top w:val="none" w:sz="0" w:space="0" w:color="auto"/>
                                                                            <w:left w:val="none" w:sz="0" w:space="0" w:color="auto"/>
                                                                            <w:bottom w:val="none" w:sz="0" w:space="0" w:color="auto"/>
                                                                            <w:right w:val="none" w:sz="0" w:space="0" w:color="auto"/>
                                                                          </w:divBdr>
                                                                          <w:divsChild>
                                                                            <w:div w:id="1103960076">
                                                                              <w:marLeft w:val="0"/>
                                                                              <w:marRight w:val="0"/>
                                                                              <w:marTop w:val="0"/>
                                                                              <w:marBottom w:val="0"/>
                                                                              <w:divBdr>
                                                                                <w:top w:val="none" w:sz="0" w:space="0" w:color="auto"/>
                                                                                <w:left w:val="none" w:sz="0" w:space="0" w:color="auto"/>
                                                                                <w:bottom w:val="none" w:sz="0" w:space="0" w:color="auto"/>
                                                                                <w:right w:val="none" w:sz="0" w:space="0" w:color="auto"/>
                                                                              </w:divBdr>
                                                                              <w:divsChild>
                                                                                <w:div w:id="25572174">
                                                                                  <w:marLeft w:val="0"/>
                                                                                  <w:marRight w:val="0"/>
                                                                                  <w:marTop w:val="0"/>
                                                                                  <w:marBottom w:val="0"/>
                                                                                  <w:divBdr>
                                                                                    <w:top w:val="none" w:sz="0" w:space="0" w:color="auto"/>
                                                                                    <w:left w:val="none" w:sz="0" w:space="0" w:color="auto"/>
                                                                                    <w:bottom w:val="none" w:sz="0" w:space="0" w:color="auto"/>
                                                                                    <w:right w:val="none" w:sz="0" w:space="0" w:color="auto"/>
                                                                                  </w:divBdr>
                                                                                  <w:divsChild>
                                                                                    <w:div w:id="557982405">
                                                                                      <w:marLeft w:val="0"/>
                                                                                      <w:marRight w:val="0"/>
                                                                                      <w:marTop w:val="0"/>
                                                                                      <w:marBottom w:val="0"/>
                                                                                      <w:divBdr>
                                                                                        <w:top w:val="none" w:sz="0" w:space="0" w:color="auto"/>
                                                                                        <w:left w:val="none" w:sz="0" w:space="0" w:color="auto"/>
                                                                                        <w:bottom w:val="none" w:sz="0" w:space="0" w:color="auto"/>
                                                                                        <w:right w:val="none" w:sz="0" w:space="0" w:color="auto"/>
                                                                                      </w:divBdr>
                                                                                      <w:divsChild>
                                                                                        <w:div w:id="439030716">
                                                                                          <w:marLeft w:val="0"/>
                                                                                          <w:marRight w:val="0"/>
                                                                                          <w:marTop w:val="0"/>
                                                                                          <w:marBottom w:val="0"/>
                                                                                          <w:divBdr>
                                                                                            <w:top w:val="none" w:sz="0" w:space="0" w:color="auto"/>
                                                                                            <w:left w:val="none" w:sz="0" w:space="0" w:color="auto"/>
                                                                                            <w:bottom w:val="none" w:sz="0" w:space="0" w:color="auto"/>
                                                                                            <w:right w:val="none" w:sz="0" w:space="0" w:color="auto"/>
                                                                                          </w:divBdr>
                                                                                          <w:divsChild>
                                                                                            <w:div w:id="1056124688">
                                                                                              <w:marLeft w:val="0"/>
                                                                                              <w:marRight w:val="0"/>
                                                                                              <w:marTop w:val="0"/>
                                                                                              <w:marBottom w:val="0"/>
                                                                                              <w:divBdr>
                                                                                                <w:top w:val="none" w:sz="0" w:space="0" w:color="auto"/>
                                                                                                <w:left w:val="none" w:sz="0" w:space="0" w:color="auto"/>
                                                                                                <w:bottom w:val="none" w:sz="0" w:space="0" w:color="auto"/>
                                                                                                <w:right w:val="none" w:sz="0" w:space="0" w:color="auto"/>
                                                                                              </w:divBdr>
                                                                                              <w:divsChild>
                                                                                                <w:div w:id="1800144491">
                                                                                                  <w:marLeft w:val="0"/>
                                                                                                  <w:marRight w:val="0"/>
                                                                                                  <w:marTop w:val="15"/>
                                                                                                  <w:marBottom w:val="0"/>
                                                                                                  <w:divBdr>
                                                                                                    <w:top w:val="none" w:sz="0" w:space="0" w:color="auto"/>
                                                                                                    <w:left w:val="none" w:sz="0" w:space="0" w:color="auto"/>
                                                                                                    <w:bottom w:val="single" w:sz="6" w:space="15" w:color="auto"/>
                                                                                                    <w:right w:val="none" w:sz="0" w:space="0" w:color="auto"/>
                                                                                                  </w:divBdr>
                                                                                                  <w:divsChild>
                                                                                                    <w:div w:id="1375155707">
                                                                                                      <w:marLeft w:val="900"/>
                                                                                                      <w:marRight w:val="0"/>
                                                                                                      <w:marTop w:val="180"/>
                                                                                                      <w:marBottom w:val="0"/>
                                                                                                      <w:divBdr>
                                                                                                        <w:top w:val="none" w:sz="0" w:space="0" w:color="auto"/>
                                                                                                        <w:left w:val="none" w:sz="0" w:space="0" w:color="auto"/>
                                                                                                        <w:bottom w:val="none" w:sz="0" w:space="0" w:color="auto"/>
                                                                                                        <w:right w:val="none" w:sz="0" w:space="0" w:color="auto"/>
                                                                                                      </w:divBdr>
                                                                                                      <w:divsChild>
                                                                                                        <w:div w:id="1454790157">
                                                                                                          <w:marLeft w:val="0"/>
                                                                                                          <w:marRight w:val="0"/>
                                                                                                          <w:marTop w:val="0"/>
                                                                                                          <w:marBottom w:val="0"/>
                                                                                                          <w:divBdr>
                                                                                                            <w:top w:val="none" w:sz="0" w:space="0" w:color="auto"/>
                                                                                                            <w:left w:val="none" w:sz="0" w:space="0" w:color="auto"/>
                                                                                                            <w:bottom w:val="none" w:sz="0" w:space="0" w:color="auto"/>
                                                                                                            <w:right w:val="none" w:sz="0" w:space="0" w:color="auto"/>
                                                                                                          </w:divBdr>
                                                                                                          <w:divsChild>
                                                                                                            <w:div w:id="1519853956">
                                                                                                              <w:marLeft w:val="0"/>
                                                                                                              <w:marRight w:val="0"/>
                                                                                                              <w:marTop w:val="0"/>
                                                                                                              <w:marBottom w:val="0"/>
                                                                                                              <w:divBdr>
                                                                                                                <w:top w:val="none" w:sz="0" w:space="0" w:color="auto"/>
                                                                                                                <w:left w:val="none" w:sz="0" w:space="0" w:color="auto"/>
                                                                                                                <w:bottom w:val="none" w:sz="0" w:space="0" w:color="auto"/>
                                                                                                                <w:right w:val="none" w:sz="0" w:space="0" w:color="auto"/>
                                                                                                              </w:divBdr>
                                                                                                              <w:divsChild>
                                                                                                                <w:div w:id="1557620222">
                                                                                                                  <w:marLeft w:val="0"/>
                                                                                                                  <w:marRight w:val="0"/>
                                                                                                                  <w:marTop w:val="30"/>
                                                                                                                  <w:marBottom w:val="0"/>
                                                                                                                  <w:divBdr>
                                                                                                                    <w:top w:val="none" w:sz="0" w:space="0" w:color="auto"/>
                                                                                                                    <w:left w:val="none" w:sz="0" w:space="0" w:color="auto"/>
                                                                                                                    <w:bottom w:val="none" w:sz="0" w:space="0" w:color="auto"/>
                                                                                                                    <w:right w:val="none" w:sz="0" w:space="0" w:color="auto"/>
                                                                                                                  </w:divBdr>
                                                                                                                  <w:divsChild>
                                                                                                                    <w:div w:id="1001733450">
                                                                                                                      <w:marLeft w:val="0"/>
                                                                                                                      <w:marRight w:val="0"/>
                                                                                                                      <w:marTop w:val="0"/>
                                                                                                                      <w:marBottom w:val="0"/>
                                                                                                                      <w:divBdr>
                                                                                                                        <w:top w:val="none" w:sz="0" w:space="0" w:color="auto"/>
                                                                                                                        <w:left w:val="none" w:sz="0" w:space="0" w:color="auto"/>
                                                                                                                        <w:bottom w:val="none" w:sz="0" w:space="0" w:color="auto"/>
                                                                                                                        <w:right w:val="none" w:sz="0" w:space="0" w:color="auto"/>
                                                                                                                      </w:divBdr>
                                                                                                                      <w:divsChild>
                                                                                                                        <w:div w:id="792213689">
                                                                                                                          <w:marLeft w:val="0"/>
                                                                                                                          <w:marRight w:val="0"/>
                                                                                                                          <w:marTop w:val="0"/>
                                                                                                                          <w:marBottom w:val="0"/>
                                                                                                                          <w:divBdr>
                                                                                                                            <w:top w:val="none" w:sz="0" w:space="0" w:color="auto"/>
                                                                                                                            <w:left w:val="none" w:sz="0" w:space="0" w:color="auto"/>
                                                                                                                            <w:bottom w:val="none" w:sz="0" w:space="0" w:color="auto"/>
                                                                                                                            <w:right w:val="none" w:sz="0" w:space="0" w:color="auto"/>
                                                                                                                          </w:divBdr>
                                                                                                                          <w:divsChild>
                                                                                                                            <w:div w:id="1469317178">
                                                                                                                              <w:marLeft w:val="0"/>
                                                                                                                              <w:marRight w:val="0"/>
                                                                                                                              <w:marTop w:val="0"/>
                                                                                                                              <w:marBottom w:val="0"/>
                                                                                                                              <w:divBdr>
                                                                                                                                <w:top w:val="none" w:sz="0" w:space="0" w:color="auto"/>
                                                                                                                                <w:left w:val="none" w:sz="0" w:space="0" w:color="auto"/>
                                                                                                                                <w:bottom w:val="none" w:sz="0" w:space="0" w:color="auto"/>
                                                                                                                                <w:right w:val="none" w:sz="0" w:space="0" w:color="auto"/>
                                                                                                                              </w:divBdr>
                                                                                                                              <w:divsChild>
                                                                                                                                <w:div w:id="1720201365">
                                                                                                                                  <w:marLeft w:val="0"/>
                                                                                                                                  <w:marRight w:val="0"/>
                                                                                                                                  <w:marTop w:val="0"/>
                                                                                                                                  <w:marBottom w:val="0"/>
                                                                                                                                  <w:divBdr>
                                                                                                                                    <w:top w:val="none" w:sz="0" w:space="0" w:color="auto"/>
                                                                                                                                    <w:left w:val="none" w:sz="0" w:space="0" w:color="auto"/>
                                                                                                                                    <w:bottom w:val="none" w:sz="0" w:space="0" w:color="auto"/>
                                                                                                                                    <w:right w:val="none" w:sz="0" w:space="0" w:color="auto"/>
                                                                                                                                  </w:divBdr>
                                                                                                                                  <w:divsChild>
                                                                                                                                    <w:div w:id="1080642138">
                                                                                                                                      <w:marLeft w:val="0"/>
                                                                                                                                      <w:marRight w:val="0"/>
                                                                                                                                      <w:marTop w:val="0"/>
                                                                                                                                      <w:marBottom w:val="0"/>
                                                                                                                                      <w:divBdr>
                                                                                                                                        <w:top w:val="none" w:sz="0" w:space="0" w:color="auto"/>
                                                                                                                                        <w:left w:val="none" w:sz="0" w:space="0" w:color="auto"/>
                                                                                                                                        <w:bottom w:val="none" w:sz="0" w:space="0" w:color="auto"/>
                                                                                                                                        <w:right w:val="none" w:sz="0" w:space="0" w:color="auto"/>
                                                                                                                                      </w:divBdr>
                                                                                                                                    </w:div>
                                                                                                                                    <w:div w:id="74129776">
                                                                                                                                      <w:marLeft w:val="0"/>
                                                                                                                                      <w:marRight w:val="0"/>
                                                                                                                                      <w:marTop w:val="0"/>
                                                                                                                                      <w:marBottom w:val="0"/>
                                                                                                                                      <w:divBdr>
                                                                                                                                        <w:top w:val="none" w:sz="0" w:space="0" w:color="auto"/>
                                                                                                                                        <w:left w:val="none" w:sz="0" w:space="0" w:color="auto"/>
                                                                                                                                        <w:bottom w:val="none" w:sz="0" w:space="0" w:color="auto"/>
                                                                                                                                        <w:right w:val="none" w:sz="0" w:space="0" w:color="auto"/>
                                                                                                                                      </w:divBdr>
                                                                                                                                    </w:div>
                                                                                                                                    <w:div w:id="1713383501">
                                                                                                                                      <w:marLeft w:val="0"/>
                                                                                                                                      <w:marRight w:val="0"/>
                                                                                                                                      <w:marTop w:val="0"/>
                                                                                                                                      <w:marBottom w:val="0"/>
                                                                                                                                      <w:divBdr>
                                                                                                                                        <w:top w:val="none" w:sz="0" w:space="0" w:color="auto"/>
                                                                                                                                        <w:left w:val="none" w:sz="0" w:space="0" w:color="auto"/>
                                                                                                                                        <w:bottom w:val="none" w:sz="0" w:space="0" w:color="auto"/>
                                                                                                                                        <w:right w:val="none" w:sz="0" w:space="0" w:color="auto"/>
                                                                                                                                      </w:divBdr>
                                                                                                                                    </w:div>
                                                                                                                                    <w:div w:id="927614399">
                                                                                                                                      <w:marLeft w:val="0"/>
                                                                                                                                      <w:marRight w:val="0"/>
                                                                                                                                      <w:marTop w:val="0"/>
                                                                                                                                      <w:marBottom w:val="0"/>
                                                                                                                                      <w:divBdr>
                                                                                                                                        <w:top w:val="none" w:sz="0" w:space="0" w:color="auto"/>
                                                                                                                                        <w:left w:val="none" w:sz="0" w:space="0" w:color="auto"/>
                                                                                                                                        <w:bottom w:val="none" w:sz="0" w:space="0" w:color="auto"/>
                                                                                                                                        <w:right w:val="none" w:sz="0" w:space="0" w:color="auto"/>
                                                                                                                                      </w:divBdr>
                                                                                                                                    </w:div>
                                                                                                                                    <w:div w:id="155893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9180918">
      <w:bodyDiv w:val="1"/>
      <w:marLeft w:val="0"/>
      <w:marRight w:val="0"/>
      <w:marTop w:val="0"/>
      <w:marBottom w:val="0"/>
      <w:divBdr>
        <w:top w:val="none" w:sz="0" w:space="0" w:color="auto"/>
        <w:left w:val="none" w:sz="0" w:space="0" w:color="auto"/>
        <w:bottom w:val="none" w:sz="0" w:space="0" w:color="auto"/>
        <w:right w:val="none" w:sz="0" w:space="0" w:color="auto"/>
      </w:divBdr>
    </w:div>
    <w:div w:id="1789276301">
      <w:bodyDiv w:val="1"/>
      <w:marLeft w:val="0"/>
      <w:marRight w:val="0"/>
      <w:marTop w:val="0"/>
      <w:marBottom w:val="0"/>
      <w:divBdr>
        <w:top w:val="none" w:sz="0" w:space="0" w:color="auto"/>
        <w:left w:val="none" w:sz="0" w:space="0" w:color="auto"/>
        <w:bottom w:val="none" w:sz="0" w:space="0" w:color="auto"/>
        <w:right w:val="none" w:sz="0" w:space="0" w:color="auto"/>
      </w:divBdr>
    </w:div>
    <w:div w:id="1860927079">
      <w:bodyDiv w:val="1"/>
      <w:marLeft w:val="0"/>
      <w:marRight w:val="0"/>
      <w:marTop w:val="0"/>
      <w:marBottom w:val="0"/>
      <w:divBdr>
        <w:top w:val="none" w:sz="0" w:space="0" w:color="auto"/>
        <w:left w:val="none" w:sz="0" w:space="0" w:color="auto"/>
        <w:bottom w:val="none" w:sz="0" w:space="0" w:color="auto"/>
        <w:right w:val="none" w:sz="0" w:space="0" w:color="auto"/>
      </w:divBdr>
    </w:div>
    <w:div w:id="1892036958">
      <w:bodyDiv w:val="1"/>
      <w:marLeft w:val="0"/>
      <w:marRight w:val="0"/>
      <w:marTop w:val="0"/>
      <w:marBottom w:val="0"/>
      <w:divBdr>
        <w:top w:val="none" w:sz="0" w:space="0" w:color="auto"/>
        <w:left w:val="none" w:sz="0" w:space="0" w:color="auto"/>
        <w:bottom w:val="none" w:sz="0" w:space="0" w:color="auto"/>
        <w:right w:val="none" w:sz="0" w:space="0" w:color="auto"/>
      </w:divBdr>
    </w:div>
    <w:div w:id="1956478047">
      <w:bodyDiv w:val="1"/>
      <w:marLeft w:val="0"/>
      <w:marRight w:val="0"/>
      <w:marTop w:val="0"/>
      <w:marBottom w:val="0"/>
      <w:divBdr>
        <w:top w:val="none" w:sz="0" w:space="0" w:color="auto"/>
        <w:left w:val="none" w:sz="0" w:space="0" w:color="auto"/>
        <w:bottom w:val="none" w:sz="0" w:space="0" w:color="auto"/>
        <w:right w:val="none" w:sz="0" w:space="0" w:color="auto"/>
      </w:divBdr>
    </w:div>
    <w:div w:id="1981616620">
      <w:bodyDiv w:val="1"/>
      <w:marLeft w:val="0"/>
      <w:marRight w:val="0"/>
      <w:marTop w:val="0"/>
      <w:marBottom w:val="0"/>
      <w:divBdr>
        <w:top w:val="none" w:sz="0" w:space="0" w:color="auto"/>
        <w:left w:val="none" w:sz="0" w:space="0" w:color="auto"/>
        <w:bottom w:val="none" w:sz="0" w:space="0" w:color="auto"/>
        <w:right w:val="none" w:sz="0" w:space="0" w:color="auto"/>
      </w:divBdr>
    </w:div>
    <w:div w:id="200851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6F091-ACA1-4B5C-92FA-E578E60EC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5123</Characters>
  <Application>Microsoft Office Word</Application>
  <DocSecurity>0</DocSecurity>
  <Lines>42</Lines>
  <Paragraphs>11</Paragraphs>
  <ScaleCrop>false</ScaleCrop>
  <HeadingPairs>
    <vt:vector size="6" baseType="variant">
      <vt:variant>
        <vt:lpstr>Tytuł</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Prologis</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Szarek</dc:creator>
  <cp:lastModifiedBy>ConTrust Communication</cp:lastModifiedBy>
  <cp:revision>3</cp:revision>
  <cp:lastPrinted>2017-07-17T14:32:00Z</cp:lastPrinted>
  <dcterms:created xsi:type="dcterms:W3CDTF">2017-11-28T11:54:00Z</dcterms:created>
  <dcterms:modified xsi:type="dcterms:W3CDTF">2017-11-28T11:55:00Z</dcterms:modified>
</cp:coreProperties>
</file>