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DC" w:rsidRPr="00346741" w:rsidRDefault="00CA55DC" w:rsidP="00FD4D31">
      <w:pPr>
        <w:rPr>
          <w:rFonts w:ascii="Gotham Book" w:hAnsi="Gotham Book"/>
          <w:sz w:val="23"/>
          <w:szCs w:val="23"/>
          <w:lang w:val="pl-PL"/>
        </w:rPr>
      </w:pPr>
      <w:bookmarkStart w:id="0" w:name="_GoBack"/>
      <w:bookmarkEnd w:id="0"/>
    </w:p>
    <w:p w:rsidR="00786DC4" w:rsidRPr="0091416E" w:rsidRDefault="00786DC4" w:rsidP="0091416E">
      <w:pPr>
        <w:spacing w:line="360" w:lineRule="auto"/>
        <w:jc w:val="center"/>
        <w:rPr>
          <w:rFonts w:ascii="Gotham Bold" w:hAnsi="Gotham Bold"/>
          <w:b/>
          <w:color w:val="auto"/>
          <w:sz w:val="28"/>
          <w:szCs w:val="28"/>
          <w:lang w:val="pl-PL"/>
        </w:rPr>
      </w:pPr>
    </w:p>
    <w:p w:rsidR="00F74D3F" w:rsidRPr="008C4EC3" w:rsidRDefault="008C4EC3" w:rsidP="00F946A0">
      <w:pPr>
        <w:spacing w:line="360" w:lineRule="auto"/>
        <w:jc w:val="center"/>
        <w:rPr>
          <w:rFonts w:ascii="Gotham Bold" w:hAnsi="Gotham Bold"/>
          <w:iCs/>
          <w:sz w:val="28"/>
          <w:szCs w:val="28"/>
          <w:lang w:val="pl-PL"/>
        </w:rPr>
      </w:pPr>
      <w:r>
        <w:rPr>
          <w:rFonts w:ascii="Gotham Bold" w:hAnsi="Gotham Bold"/>
          <w:iCs/>
          <w:sz w:val="28"/>
          <w:szCs w:val="28"/>
          <w:lang w:val="pl-PL"/>
        </w:rPr>
        <w:t>NATIONAL GEOGRAPHIC ODSŁANIA KULISY UPADKU NAZISTOWSKIEGO REŻIMU W DOKUMENCIE</w:t>
      </w:r>
      <w:r w:rsidR="00FC3F8F">
        <w:rPr>
          <w:rFonts w:ascii="Gotham Bold" w:hAnsi="Gotham Bold"/>
          <w:iCs/>
          <w:sz w:val="28"/>
          <w:szCs w:val="28"/>
          <w:lang w:val="pl-PL"/>
        </w:rPr>
        <w:t xml:space="preserve"> </w:t>
      </w:r>
      <w:r>
        <w:rPr>
          <w:rFonts w:ascii="Gotham Bold" w:hAnsi="Gotham Bold"/>
          <w:iCs/>
          <w:sz w:val="28"/>
          <w:szCs w:val="28"/>
          <w:lang w:val="pl-PL"/>
        </w:rPr>
        <w:t>„OSTATNIE DNI HITLERA”</w:t>
      </w:r>
    </w:p>
    <w:p w:rsidR="007174CD" w:rsidRPr="003306BB" w:rsidRDefault="007174CD" w:rsidP="00D715D3">
      <w:pPr>
        <w:spacing w:line="360" w:lineRule="auto"/>
        <w:jc w:val="both"/>
        <w:rPr>
          <w:rFonts w:ascii="Gotham Bold" w:hAnsi="Gotham Bold"/>
          <w:sz w:val="23"/>
          <w:szCs w:val="23"/>
          <w:lang w:val="pl-PL"/>
        </w:rPr>
      </w:pPr>
    </w:p>
    <w:p w:rsidR="007174CD" w:rsidRPr="001432CB" w:rsidRDefault="007174CD" w:rsidP="00D715D3">
      <w:pPr>
        <w:pStyle w:val="HTML-wstpniesformatowany"/>
        <w:shd w:val="clear" w:color="auto" w:fill="FFFFFF"/>
        <w:spacing w:line="360" w:lineRule="auto"/>
        <w:jc w:val="both"/>
        <w:rPr>
          <w:rFonts w:ascii="Gotham Book" w:hAnsi="Gotham Book"/>
          <w:b/>
          <w:color w:val="212121"/>
          <w:sz w:val="23"/>
          <w:szCs w:val="23"/>
        </w:rPr>
      </w:pPr>
      <w:r w:rsidRPr="001432CB">
        <w:rPr>
          <w:rFonts w:ascii="Gotham Book" w:hAnsi="Gotham Book"/>
          <w:b/>
          <w:sz w:val="23"/>
          <w:szCs w:val="23"/>
        </w:rPr>
        <w:t>Poc</w:t>
      </w:r>
      <w:r w:rsidR="00466AAD" w:rsidRPr="001432CB">
        <w:rPr>
          <w:rFonts w:ascii="Gotham Book" w:hAnsi="Gotham Book"/>
          <w:b/>
          <w:sz w:val="23"/>
          <w:szCs w:val="23"/>
        </w:rPr>
        <w:t>z</w:t>
      </w:r>
      <w:r w:rsidR="008C4EC3" w:rsidRPr="001432CB">
        <w:rPr>
          <w:rFonts w:ascii="Gotham Book" w:hAnsi="Gotham Book"/>
          <w:b/>
          <w:sz w:val="23"/>
          <w:szCs w:val="23"/>
        </w:rPr>
        <w:t xml:space="preserve">ąwszy od lądowania wojsk alianckich w Normandii, poprzez </w:t>
      </w:r>
      <w:r w:rsidR="00FC3F8F">
        <w:rPr>
          <w:rFonts w:ascii="Gotham Book" w:hAnsi="Gotham Book"/>
          <w:b/>
          <w:sz w:val="23"/>
          <w:szCs w:val="23"/>
        </w:rPr>
        <w:t xml:space="preserve">marsz </w:t>
      </w:r>
      <w:r w:rsidR="008A68EC">
        <w:rPr>
          <w:rFonts w:ascii="Gotham Book" w:hAnsi="Gotham Book"/>
          <w:b/>
          <w:sz w:val="23"/>
          <w:szCs w:val="23"/>
        </w:rPr>
        <w:t xml:space="preserve">Armii Czerwonej </w:t>
      </w:r>
      <w:r w:rsidR="00FC3F8F">
        <w:rPr>
          <w:rFonts w:ascii="Gotham Book" w:hAnsi="Gotham Book"/>
          <w:b/>
          <w:sz w:val="23"/>
          <w:szCs w:val="23"/>
        </w:rPr>
        <w:t>na Berlin</w:t>
      </w:r>
      <w:r w:rsidR="008C4EC3" w:rsidRPr="001432CB">
        <w:rPr>
          <w:rFonts w:ascii="Gotham Book" w:hAnsi="Gotham Book"/>
          <w:b/>
          <w:sz w:val="23"/>
          <w:szCs w:val="23"/>
        </w:rPr>
        <w:t xml:space="preserve">, </w:t>
      </w:r>
      <w:r w:rsidRPr="001432CB">
        <w:rPr>
          <w:rFonts w:ascii="Gotham Book" w:hAnsi="Gotham Book"/>
          <w:b/>
          <w:sz w:val="23"/>
          <w:szCs w:val="23"/>
        </w:rPr>
        <w:t xml:space="preserve">aż po </w:t>
      </w:r>
      <w:r w:rsidR="00466AAD" w:rsidRPr="001432CB">
        <w:rPr>
          <w:rFonts w:ascii="Gotham Book" w:hAnsi="Gotham Book"/>
          <w:b/>
          <w:sz w:val="23"/>
          <w:szCs w:val="23"/>
        </w:rPr>
        <w:t>kapitulację III Rzeszy – przez prawie rok nazistowskie Niemcy opierały się</w:t>
      </w:r>
      <w:r w:rsidR="00FC3F8F">
        <w:rPr>
          <w:rFonts w:ascii="Gotham Book" w:hAnsi="Gotham Book"/>
          <w:b/>
          <w:sz w:val="23"/>
          <w:szCs w:val="23"/>
        </w:rPr>
        <w:t xml:space="preserve"> ofensywie wojsk sprzymierzonych</w:t>
      </w:r>
      <w:r w:rsidR="00466AAD" w:rsidRPr="001432CB">
        <w:rPr>
          <w:rFonts w:ascii="Gotham Book" w:hAnsi="Gotham Book"/>
          <w:b/>
          <w:sz w:val="23"/>
          <w:szCs w:val="23"/>
        </w:rPr>
        <w:t xml:space="preserve">. Dokument </w:t>
      </w:r>
      <w:r w:rsidR="008C4EC3" w:rsidRPr="001432CB">
        <w:rPr>
          <w:rFonts w:ascii="Gotham Book" w:hAnsi="Gotham Book"/>
          <w:b/>
          <w:sz w:val="23"/>
          <w:szCs w:val="23"/>
        </w:rPr>
        <w:t xml:space="preserve">„Ostatnie dni Hitlera” </w:t>
      </w:r>
      <w:r w:rsidR="00466AAD" w:rsidRPr="001432CB">
        <w:rPr>
          <w:rFonts w:ascii="Gotham Book" w:hAnsi="Gotham Book"/>
          <w:b/>
          <w:sz w:val="23"/>
          <w:szCs w:val="23"/>
        </w:rPr>
        <w:t xml:space="preserve">śledzi wydarzenia, które </w:t>
      </w:r>
      <w:r w:rsidR="000B2116">
        <w:rPr>
          <w:rFonts w:ascii="Gotham Book" w:hAnsi="Gotham Book"/>
          <w:b/>
          <w:sz w:val="23"/>
          <w:szCs w:val="23"/>
        </w:rPr>
        <w:t>rozegrały się na przestrzeni</w:t>
      </w:r>
      <w:r w:rsidR="008C4EC3" w:rsidRPr="001432CB">
        <w:rPr>
          <w:rFonts w:ascii="Gotham Book" w:hAnsi="Gotham Book"/>
          <w:b/>
          <w:sz w:val="23"/>
          <w:szCs w:val="23"/>
        </w:rPr>
        <w:t xml:space="preserve"> 11 miesięcy poprzedzających porażkę </w:t>
      </w:r>
      <w:proofErr w:type="spellStart"/>
      <w:r w:rsidR="003306BB" w:rsidRPr="001432CB">
        <w:rPr>
          <w:rFonts w:ascii="Gotham Book" w:hAnsi="Gotham Book"/>
          <w:b/>
          <w:sz w:val="23"/>
          <w:szCs w:val="23"/>
        </w:rPr>
        <w:t>Führera</w:t>
      </w:r>
      <w:proofErr w:type="spellEnd"/>
      <w:r w:rsidR="008C4EC3" w:rsidRPr="001432CB">
        <w:rPr>
          <w:rFonts w:ascii="Gotham Book" w:hAnsi="Gotham Book"/>
          <w:b/>
          <w:sz w:val="23"/>
          <w:szCs w:val="23"/>
        </w:rPr>
        <w:t xml:space="preserve">, a także </w:t>
      </w:r>
      <w:r w:rsidR="003306BB" w:rsidRPr="001432CB">
        <w:rPr>
          <w:rFonts w:ascii="Gotham Book" w:hAnsi="Gotham Book"/>
          <w:b/>
          <w:color w:val="212121"/>
          <w:sz w:val="23"/>
          <w:szCs w:val="23"/>
        </w:rPr>
        <w:t>odsłania kulisy</w:t>
      </w:r>
      <w:r w:rsidR="008C4EC3" w:rsidRPr="001432CB">
        <w:rPr>
          <w:rFonts w:ascii="Gotham Book" w:hAnsi="Gotham Book"/>
          <w:b/>
          <w:color w:val="212121"/>
          <w:sz w:val="23"/>
          <w:szCs w:val="23"/>
        </w:rPr>
        <w:t xml:space="preserve"> </w:t>
      </w:r>
      <w:r w:rsidR="003306BB" w:rsidRPr="001432CB">
        <w:rPr>
          <w:rFonts w:ascii="Gotham Book" w:hAnsi="Gotham Book"/>
          <w:b/>
          <w:color w:val="212121"/>
          <w:sz w:val="23"/>
          <w:szCs w:val="23"/>
        </w:rPr>
        <w:t>mało znanych wydarzeń</w:t>
      </w:r>
      <w:r w:rsidR="008C4EC3" w:rsidRPr="001432CB">
        <w:rPr>
          <w:rFonts w:ascii="Gotham Book" w:hAnsi="Gotham Book"/>
          <w:b/>
          <w:color w:val="212121"/>
          <w:sz w:val="23"/>
          <w:szCs w:val="23"/>
        </w:rPr>
        <w:t xml:space="preserve"> z tamtych lat. </w:t>
      </w:r>
    </w:p>
    <w:p w:rsidR="007174CD" w:rsidRPr="00466AAD" w:rsidRDefault="007174CD" w:rsidP="00D715D3">
      <w:pPr>
        <w:spacing w:line="360" w:lineRule="auto"/>
        <w:jc w:val="both"/>
        <w:rPr>
          <w:b/>
          <w:sz w:val="24"/>
          <w:szCs w:val="24"/>
          <w:lang w:val="pl-PL"/>
        </w:rPr>
      </w:pPr>
    </w:p>
    <w:p w:rsidR="007174CD" w:rsidRPr="00640296" w:rsidRDefault="00640296" w:rsidP="00D715D3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4029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„Ostatnie dni Hitlera” – premiera w piątek 18 sierpnia o godz. 23:00 na </w:t>
      </w:r>
      <w:proofErr w:type="spellStart"/>
      <w:r w:rsidRPr="00640296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64029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640296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4029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</w:p>
    <w:p w:rsidR="00640296" w:rsidRPr="00466AAD" w:rsidRDefault="00640296" w:rsidP="00D715D3">
      <w:pPr>
        <w:spacing w:line="360" w:lineRule="auto"/>
        <w:jc w:val="both"/>
        <w:rPr>
          <w:b/>
          <w:sz w:val="24"/>
          <w:szCs w:val="24"/>
          <w:lang w:val="pl-PL"/>
        </w:rPr>
      </w:pPr>
    </w:p>
    <w:p w:rsidR="008C4EC3" w:rsidRDefault="008C4EC3" w:rsidP="00D715D3">
      <w:pPr>
        <w:spacing w:line="360" w:lineRule="auto"/>
        <w:jc w:val="both"/>
        <w:rPr>
          <w:rFonts w:ascii="Gotham Book" w:hAnsi="Gotham Book"/>
          <w:sz w:val="24"/>
          <w:szCs w:val="24"/>
          <w:lang w:val="pl-PL"/>
        </w:rPr>
      </w:pPr>
      <w:r w:rsidRPr="008C4EC3">
        <w:rPr>
          <w:rFonts w:ascii="Gotham Book" w:hAnsi="Gotham Book"/>
          <w:sz w:val="24"/>
          <w:szCs w:val="24"/>
          <w:lang w:val="pl-PL"/>
        </w:rPr>
        <w:t xml:space="preserve">Lądowanie wojsk alianckich w Normandii 6 czerwca 1944 roku było zaledwie </w:t>
      </w:r>
      <w:r w:rsidR="00FC3F8F">
        <w:rPr>
          <w:rFonts w:ascii="Gotham Book" w:hAnsi="Gotham Book"/>
          <w:sz w:val="24"/>
          <w:szCs w:val="24"/>
          <w:lang w:val="pl-PL"/>
        </w:rPr>
        <w:t xml:space="preserve">jednym z elementów </w:t>
      </w:r>
      <w:r w:rsidR="00640296">
        <w:rPr>
          <w:rFonts w:ascii="Gotham Book" w:hAnsi="Gotham Book"/>
          <w:sz w:val="24"/>
          <w:szCs w:val="24"/>
          <w:lang w:val="pl-PL"/>
        </w:rPr>
        <w:t>wielkiej operacji, mającej doprowadzić do</w:t>
      </w:r>
      <w:r w:rsidRPr="008C4EC3">
        <w:rPr>
          <w:rFonts w:ascii="Gotham Book" w:hAnsi="Gotham Book"/>
          <w:sz w:val="24"/>
          <w:szCs w:val="24"/>
          <w:lang w:val="pl-PL"/>
        </w:rPr>
        <w:t xml:space="preserve"> </w:t>
      </w:r>
      <w:r w:rsidR="00640296">
        <w:rPr>
          <w:rFonts w:ascii="Gotham Book" w:hAnsi="Gotham Book"/>
          <w:sz w:val="24"/>
          <w:szCs w:val="24"/>
          <w:lang w:val="pl-PL"/>
        </w:rPr>
        <w:t xml:space="preserve">kapitulacji </w:t>
      </w:r>
      <w:r w:rsidRPr="008C4EC3">
        <w:rPr>
          <w:rFonts w:ascii="Gotham Book" w:hAnsi="Gotham Book"/>
          <w:sz w:val="24"/>
          <w:szCs w:val="24"/>
          <w:lang w:val="pl-PL"/>
        </w:rPr>
        <w:t>III Rzeszy.</w:t>
      </w:r>
      <w:r w:rsidR="007174CD" w:rsidRPr="00D715D3">
        <w:rPr>
          <w:rFonts w:ascii="Gotham Book" w:hAnsi="Gotham Book"/>
          <w:sz w:val="24"/>
          <w:szCs w:val="24"/>
          <w:lang w:val="pl-PL"/>
        </w:rPr>
        <w:t xml:space="preserve"> Adolf Hitler n</w:t>
      </w:r>
      <w:r>
        <w:rPr>
          <w:rFonts w:ascii="Gotham Book" w:hAnsi="Gotham Book"/>
          <w:sz w:val="24"/>
          <w:szCs w:val="24"/>
          <w:lang w:val="pl-PL"/>
        </w:rPr>
        <w:t>ie chciał uznać swojej porażki - choć wszystko co zbudował do tej pory zaczynało się sypać</w:t>
      </w:r>
      <w:r w:rsidR="00067E6B">
        <w:rPr>
          <w:rFonts w:ascii="Gotham Book" w:hAnsi="Gotham Book"/>
          <w:sz w:val="24"/>
          <w:szCs w:val="24"/>
          <w:lang w:val="pl-PL"/>
        </w:rPr>
        <w:t xml:space="preserve"> -</w:t>
      </w:r>
      <w:r w:rsidR="007174CD" w:rsidRPr="00D715D3">
        <w:rPr>
          <w:rFonts w:ascii="Gotham Book" w:hAnsi="Gotham Book"/>
          <w:sz w:val="24"/>
          <w:szCs w:val="24"/>
          <w:lang w:val="pl-PL"/>
        </w:rPr>
        <w:t xml:space="preserve"> barbarzyństwo i fanatyzm nazistów</w:t>
      </w:r>
      <w:r w:rsidR="00640296">
        <w:rPr>
          <w:rFonts w:ascii="Gotham Book" w:hAnsi="Gotham Book"/>
          <w:sz w:val="24"/>
          <w:szCs w:val="24"/>
          <w:lang w:val="pl-PL"/>
        </w:rPr>
        <w:t xml:space="preserve"> tylko się</w:t>
      </w:r>
      <w:r w:rsidR="007174CD" w:rsidRPr="00D715D3">
        <w:rPr>
          <w:rFonts w:ascii="Gotham Book" w:hAnsi="Gotham Book"/>
          <w:sz w:val="24"/>
          <w:szCs w:val="24"/>
          <w:lang w:val="pl-PL"/>
        </w:rPr>
        <w:t xml:space="preserve"> </w:t>
      </w:r>
      <w:r w:rsidR="00640296">
        <w:rPr>
          <w:rFonts w:ascii="Gotham Book" w:hAnsi="Gotham Book"/>
          <w:sz w:val="24"/>
          <w:szCs w:val="24"/>
          <w:lang w:val="pl-PL"/>
        </w:rPr>
        <w:t>umacniały</w:t>
      </w:r>
      <w:r w:rsidR="007174CD" w:rsidRPr="00D715D3">
        <w:rPr>
          <w:rFonts w:ascii="Gotham Book" w:hAnsi="Gotham Book"/>
          <w:sz w:val="24"/>
          <w:szCs w:val="24"/>
          <w:lang w:val="pl-PL"/>
        </w:rPr>
        <w:t xml:space="preserve">. </w:t>
      </w:r>
    </w:p>
    <w:p w:rsidR="00640296" w:rsidRDefault="00640296" w:rsidP="00D715D3">
      <w:pPr>
        <w:spacing w:line="360" w:lineRule="auto"/>
        <w:jc w:val="both"/>
        <w:rPr>
          <w:rFonts w:ascii="Gotham Book" w:hAnsi="Gotham Book"/>
          <w:sz w:val="24"/>
          <w:szCs w:val="24"/>
          <w:lang w:val="pl-PL"/>
        </w:rPr>
      </w:pPr>
    </w:p>
    <w:p w:rsidR="00D715D3" w:rsidRPr="00D715D3" w:rsidRDefault="001432CB" w:rsidP="00D715D3">
      <w:pPr>
        <w:spacing w:line="360" w:lineRule="auto"/>
        <w:jc w:val="both"/>
        <w:rPr>
          <w:rFonts w:ascii="Gotham Book" w:hAnsi="Gotham Book"/>
          <w:sz w:val="24"/>
          <w:szCs w:val="24"/>
          <w:lang w:val="pl-PL"/>
        </w:rPr>
      </w:pPr>
      <w:r>
        <w:rPr>
          <w:rFonts w:ascii="Gotham Book" w:hAnsi="Gotham Book"/>
          <w:sz w:val="24"/>
          <w:szCs w:val="24"/>
          <w:lang w:val="pl-PL"/>
        </w:rPr>
        <w:t>Ataki aliantów na z</w:t>
      </w:r>
      <w:r w:rsidR="008C4EC3">
        <w:rPr>
          <w:rFonts w:ascii="Gotham Book" w:hAnsi="Gotham Book"/>
          <w:sz w:val="24"/>
          <w:szCs w:val="24"/>
          <w:lang w:val="pl-PL"/>
        </w:rPr>
        <w:t>achodzie oraz działania</w:t>
      </w:r>
      <w:r w:rsidR="00C22D80">
        <w:rPr>
          <w:rFonts w:ascii="Gotham Book" w:hAnsi="Gotham Book"/>
          <w:sz w:val="24"/>
          <w:szCs w:val="24"/>
          <w:lang w:val="pl-PL"/>
        </w:rPr>
        <w:t xml:space="preserve"> Armii Czerwonej na froncie wschodnim</w:t>
      </w:r>
      <w:r w:rsidR="008C4EC3">
        <w:rPr>
          <w:rFonts w:ascii="Gotham Book" w:hAnsi="Gotham Book"/>
          <w:sz w:val="24"/>
          <w:szCs w:val="24"/>
          <w:lang w:val="pl-PL"/>
        </w:rPr>
        <w:t xml:space="preserve"> rozbudziły nadzieje na zakończenie II wojny</w:t>
      </w:r>
      <w:r w:rsidR="00640296">
        <w:rPr>
          <w:rFonts w:ascii="Gotham Book" w:hAnsi="Gotham Book"/>
          <w:sz w:val="24"/>
          <w:szCs w:val="24"/>
          <w:lang w:val="pl-PL"/>
        </w:rPr>
        <w:t xml:space="preserve"> światowej</w:t>
      </w:r>
      <w:r w:rsidR="00C22D80">
        <w:rPr>
          <w:rFonts w:ascii="Gotham Book" w:hAnsi="Gotham Book"/>
          <w:sz w:val="24"/>
          <w:szCs w:val="24"/>
          <w:lang w:val="pl-PL"/>
        </w:rPr>
        <w:t xml:space="preserve">. </w:t>
      </w:r>
      <w:r w:rsidR="00640296">
        <w:rPr>
          <w:rFonts w:ascii="Gotham Book" w:hAnsi="Gotham Book"/>
          <w:sz w:val="24"/>
          <w:szCs w:val="24"/>
          <w:lang w:val="pl-PL"/>
        </w:rPr>
        <w:t xml:space="preserve">Jednak </w:t>
      </w:r>
      <w:r w:rsidR="00FC3F8F">
        <w:rPr>
          <w:rFonts w:ascii="Gotham Book" w:hAnsi="Gotham Book"/>
          <w:sz w:val="24"/>
          <w:szCs w:val="24"/>
          <w:lang w:val="pl-PL"/>
        </w:rPr>
        <w:t xml:space="preserve">Niemcy </w:t>
      </w:r>
      <w:r w:rsidR="00640296">
        <w:rPr>
          <w:rFonts w:ascii="Gotham Book" w:hAnsi="Gotham Book"/>
          <w:sz w:val="24"/>
          <w:szCs w:val="24"/>
          <w:lang w:val="pl-PL"/>
        </w:rPr>
        <w:t>nadal mordowali tysiące niewinnych</w:t>
      </w:r>
      <w:r w:rsidR="00A73241">
        <w:rPr>
          <w:rFonts w:ascii="Gotham Book" w:hAnsi="Gotham Book"/>
          <w:sz w:val="24"/>
          <w:szCs w:val="24"/>
          <w:lang w:val="pl-PL"/>
        </w:rPr>
        <w:t xml:space="preserve"> osób</w:t>
      </w:r>
      <w:r w:rsidR="00640296">
        <w:rPr>
          <w:rFonts w:ascii="Gotham Book" w:hAnsi="Gotham Book"/>
          <w:sz w:val="24"/>
          <w:szCs w:val="24"/>
          <w:lang w:val="pl-PL"/>
        </w:rPr>
        <w:t>. N</w:t>
      </w:r>
      <w:r w:rsidR="00EE2CA7">
        <w:rPr>
          <w:rFonts w:ascii="Gotham Book" w:hAnsi="Gotham Book"/>
          <w:sz w:val="24"/>
          <w:szCs w:val="24"/>
          <w:lang w:val="pl-PL"/>
        </w:rPr>
        <w:t xml:space="preserve">ieudany zamach na Hitlera, przeprowadzony </w:t>
      </w:r>
      <w:r w:rsidR="00640296">
        <w:rPr>
          <w:rFonts w:ascii="Gotham Book" w:hAnsi="Gotham Book"/>
          <w:sz w:val="24"/>
          <w:szCs w:val="24"/>
          <w:lang w:val="pl-PL"/>
        </w:rPr>
        <w:t>20 lipca 1944 roku</w:t>
      </w:r>
      <w:r w:rsidR="00EE2CA7">
        <w:rPr>
          <w:rFonts w:ascii="Gotham Book" w:hAnsi="Gotham Book"/>
          <w:sz w:val="24"/>
          <w:szCs w:val="24"/>
          <w:lang w:val="pl-PL"/>
        </w:rPr>
        <w:t xml:space="preserve">, </w:t>
      </w:r>
      <w:r>
        <w:rPr>
          <w:rFonts w:ascii="Gotham Book" w:hAnsi="Gotham Book"/>
          <w:sz w:val="24"/>
          <w:szCs w:val="24"/>
          <w:lang w:val="pl-PL"/>
        </w:rPr>
        <w:t>skutkował umocnieniem</w:t>
      </w:r>
      <w:r w:rsidR="00640296">
        <w:rPr>
          <w:rFonts w:ascii="Gotham Book" w:hAnsi="Gotham Book"/>
          <w:sz w:val="24"/>
          <w:szCs w:val="24"/>
          <w:lang w:val="pl-PL"/>
        </w:rPr>
        <w:t xml:space="preserve"> reżim</w:t>
      </w:r>
      <w:r>
        <w:rPr>
          <w:rFonts w:ascii="Gotham Book" w:hAnsi="Gotham Book"/>
          <w:sz w:val="24"/>
          <w:szCs w:val="24"/>
          <w:lang w:val="pl-PL"/>
        </w:rPr>
        <w:t>u</w:t>
      </w:r>
      <w:r w:rsidR="00640296">
        <w:rPr>
          <w:rFonts w:ascii="Gotham Book" w:hAnsi="Gotham Book"/>
          <w:sz w:val="24"/>
          <w:szCs w:val="24"/>
          <w:lang w:val="pl-PL"/>
        </w:rPr>
        <w:t xml:space="preserve">. Wiele jeszcze musiało się wydarzyć, by 30 kwietnia 1945 roku dowódca III Rzeszy, wraz ze swoją </w:t>
      </w:r>
      <w:r w:rsidR="00892259">
        <w:rPr>
          <w:rFonts w:ascii="Gotham Book" w:hAnsi="Gotham Book"/>
          <w:sz w:val="24"/>
          <w:szCs w:val="24"/>
          <w:lang w:val="pl-PL"/>
        </w:rPr>
        <w:t>żoną</w:t>
      </w:r>
      <w:r w:rsidR="00067E6B">
        <w:rPr>
          <w:rFonts w:ascii="Gotham Book" w:hAnsi="Gotham Book"/>
          <w:sz w:val="24"/>
          <w:szCs w:val="24"/>
          <w:lang w:val="pl-PL"/>
        </w:rPr>
        <w:t xml:space="preserve"> </w:t>
      </w:r>
      <w:proofErr w:type="spellStart"/>
      <w:r w:rsidR="00067E6B">
        <w:rPr>
          <w:rFonts w:ascii="Gotham Book" w:hAnsi="Gotham Book"/>
          <w:sz w:val="24"/>
          <w:szCs w:val="24"/>
          <w:lang w:val="pl-PL"/>
        </w:rPr>
        <w:t>Ev</w:t>
      </w:r>
      <w:r w:rsidR="00640296">
        <w:rPr>
          <w:rFonts w:ascii="Gotham Book" w:hAnsi="Gotham Book"/>
          <w:sz w:val="24"/>
          <w:szCs w:val="24"/>
          <w:lang w:val="pl-PL"/>
        </w:rPr>
        <w:t>ą</w:t>
      </w:r>
      <w:proofErr w:type="spellEnd"/>
      <w:r w:rsidR="00640296">
        <w:rPr>
          <w:rFonts w:ascii="Gotham Book" w:hAnsi="Gotham Book"/>
          <w:sz w:val="24"/>
          <w:szCs w:val="24"/>
          <w:lang w:val="pl-PL"/>
        </w:rPr>
        <w:t xml:space="preserve"> Braun, popełnili samobójstwo. </w:t>
      </w:r>
      <w:r w:rsidR="00EE2CA7">
        <w:rPr>
          <w:rFonts w:ascii="Gotham Book" w:hAnsi="Gotham Book"/>
          <w:sz w:val="24"/>
          <w:szCs w:val="24"/>
          <w:lang w:val="pl-PL"/>
        </w:rPr>
        <w:t xml:space="preserve"> </w:t>
      </w:r>
    </w:p>
    <w:p w:rsidR="007174CD" w:rsidRPr="007174CD" w:rsidRDefault="007174CD" w:rsidP="00A64D11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892259" w:rsidRDefault="00640296" w:rsidP="00640296">
      <w:pPr>
        <w:spacing w:line="360" w:lineRule="auto"/>
        <w:jc w:val="both"/>
        <w:rPr>
          <w:rFonts w:ascii="Gotham Book" w:hAnsi="Gotham Book"/>
          <w:sz w:val="24"/>
          <w:szCs w:val="24"/>
          <w:lang w:val="pl-PL"/>
        </w:rPr>
      </w:pPr>
      <w:r w:rsidRPr="00D715D3">
        <w:rPr>
          <w:rFonts w:ascii="Gotham Book" w:hAnsi="Gotham Book"/>
          <w:sz w:val="24"/>
          <w:szCs w:val="24"/>
          <w:lang w:val="pl-PL"/>
        </w:rPr>
        <w:t>W dokume</w:t>
      </w:r>
      <w:r>
        <w:rPr>
          <w:rFonts w:ascii="Gotham Book" w:hAnsi="Gotham Book"/>
          <w:sz w:val="24"/>
          <w:szCs w:val="24"/>
          <w:lang w:val="pl-PL"/>
        </w:rPr>
        <w:t>n</w:t>
      </w:r>
      <w:r w:rsidRPr="00D715D3">
        <w:rPr>
          <w:rFonts w:ascii="Gotham Book" w:hAnsi="Gotham Book"/>
          <w:sz w:val="24"/>
          <w:szCs w:val="24"/>
          <w:lang w:val="pl-PL"/>
        </w:rPr>
        <w:t>cie przyjrzymy się ostatnim mi</w:t>
      </w:r>
      <w:r>
        <w:rPr>
          <w:rFonts w:ascii="Gotham Book" w:hAnsi="Gotham Book"/>
          <w:sz w:val="24"/>
          <w:szCs w:val="24"/>
          <w:lang w:val="pl-PL"/>
        </w:rPr>
        <w:t>esiącom poprzedzającym</w:t>
      </w:r>
      <w:r w:rsidRPr="00D715D3">
        <w:rPr>
          <w:rFonts w:ascii="Gotham Book" w:hAnsi="Gotham Book"/>
          <w:sz w:val="24"/>
          <w:szCs w:val="24"/>
          <w:lang w:val="pl-PL"/>
        </w:rPr>
        <w:t xml:space="preserve"> klęskę </w:t>
      </w:r>
      <w:r w:rsidR="00FC3F8F">
        <w:rPr>
          <w:rFonts w:ascii="Gotham Book" w:hAnsi="Gotham Book"/>
          <w:sz w:val="24"/>
          <w:szCs w:val="24"/>
          <w:lang w:val="pl-PL"/>
        </w:rPr>
        <w:t xml:space="preserve">hitlerowskich </w:t>
      </w:r>
      <w:r w:rsidRPr="00D715D3">
        <w:rPr>
          <w:rFonts w:ascii="Gotham Book" w:hAnsi="Gotham Book"/>
          <w:sz w:val="24"/>
          <w:szCs w:val="24"/>
          <w:lang w:val="pl-PL"/>
        </w:rPr>
        <w:t xml:space="preserve">Niemiec </w:t>
      </w:r>
      <w:r w:rsidR="00892259">
        <w:rPr>
          <w:rFonts w:ascii="Gotham Book" w:hAnsi="Gotham Book"/>
          <w:sz w:val="24"/>
          <w:szCs w:val="24"/>
          <w:lang w:val="pl-PL"/>
        </w:rPr>
        <w:t>-</w:t>
      </w:r>
      <w:r>
        <w:rPr>
          <w:rFonts w:ascii="Gotham Book" w:hAnsi="Gotham Book"/>
          <w:sz w:val="24"/>
          <w:szCs w:val="24"/>
          <w:lang w:val="pl-PL"/>
        </w:rPr>
        <w:t xml:space="preserve"> </w:t>
      </w:r>
      <w:r w:rsidR="00892259">
        <w:rPr>
          <w:rFonts w:ascii="Gotham Book" w:hAnsi="Gotham Book"/>
          <w:sz w:val="24"/>
          <w:szCs w:val="24"/>
          <w:lang w:val="pl-PL"/>
        </w:rPr>
        <w:t xml:space="preserve">począwszy od lądowania w Normandii, </w:t>
      </w:r>
      <w:r w:rsidR="00067E6B">
        <w:rPr>
          <w:rFonts w:ascii="Gotham Book" w:hAnsi="Gotham Book"/>
          <w:sz w:val="24"/>
          <w:szCs w:val="24"/>
          <w:lang w:val="pl-PL"/>
        </w:rPr>
        <w:t xml:space="preserve">poprzez </w:t>
      </w:r>
      <w:r w:rsidR="00892259">
        <w:rPr>
          <w:rFonts w:ascii="Gotham Book" w:hAnsi="Gotham Book"/>
          <w:sz w:val="24"/>
          <w:szCs w:val="24"/>
          <w:lang w:val="pl-PL"/>
        </w:rPr>
        <w:t>największ</w:t>
      </w:r>
      <w:r w:rsidR="00A73241">
        <w:rPr>
          <w:rFonts w:ascii="Gotham Book" w:hAnsi="Gotham Book"/>
          <w:sz w:val="24"/>
          <w:szCs w:val="24"/>
          <w:lang w:val="pl-PL"/>
        </w:rPr>
        <w:t>ą</w:t>
      </w:r>
      <w:r w:rsidR="00892259">
        <w:rPr>
          <w:rFonts w:ascii="Gotham Book" w:hAnsi="Gotham Book"/>
          <w:sz w:val="24"/>
          <w:szCs w:val="24"/>
          <w:lang w:val="pl-PL"/>
        </w:rPr>
        <w:t xml:space="preserve"> </w:t>
      </w:r>
      <w:r w:rsidR="00892259">
        <w:rPr>
          <w:rFonts w:ascii="Gotham Book" w:hAnsi="Gotham Book"/>
          <w:sz w:val="24"/>
          <w:szCs w:val="24"/>
          <w:lang w:val="pl-PL"/>
        </w:rPr>
        <w:lastRenderedPageBreak/>
        <w:t>operację</w:t>
      </w:r>
      <w:r w:rsidR="00892259" w:rsidRPr="00892259">
        <w:rPr>
          <w:rFonts w:ascii="Gotham Book" w:hAnsi="Gotham Book"/>
          <w:sz w:val="24"/>
          <w:szCs w:val="24"/>
          <w:lang w:val="pl-PL"/>
        </w:rPr>
        <w:t xml:space="preserve"> z udziałem wojsk powietrznodesantowyc</w:t>
      </w:r>
      <w:r w:rsidR="00892259">
        <w:rPr>
          <w:rFonts w:ascii="Gotham Book" w:hAnsi="Gotham Book"/>
          <w:sz w:val="24"/>
          <w:szCs w:val="24"/>
          <w:lang w:val="pl-PL"/>
        </w:rPr>
        <w:t>h w okupowanej Holandii, wkroczenie wojsk sowieckich na front wschodni, zajęcie Warszawy i oswobodzenie obozu w </w:t>
      </w:r>
      <w:r w:rsidR="00067E6B">
        <w:rPr>
          <w:rFonts w:ascii="Gotham Book" w:hAnsi="Gotham Book"/>
          <w:sz w:val="24"/>
          <w:szCs w:val="24"/>
          <w:lang w:val="pl-PL"/>
        </w:rPr>
        <w:t>Auschwitz</w:t>
      </w:r>
      <w:r w:rsidR="003306BB">
        <w:rPr>
          <w:rFonts w:ascii="Gotham Book" w:hAnsi="Gotham Book"/>
          <w:sz w:val="24"/>
          <w:szCs w:val="24"/>
          <w:lang w:val="pl-PL"/>
        </w:rPr>
        <w:t>, aż po</w:t>
      </w:r>
      <w:r w:rsidR="00067E6B">
        <w:rPr>
          <w:rFonts w:ascii="Gotham Book" w:hAnsi="Gotham Book"/>
          <w:sz w:val="24"/>
          <w:szCs w:val="24"/>
          <w:lang w:val="pl-PL"/>
        </w:rPr>
        <w:t xml:space="preserve"> </w:t>
      </w:r>
      <w:r w:rsidR="00892259">
        <w:rPr>
          <w:rFonts w:ascii="Gotham Book" w:hAnsi="Gotham Book"/>
          <w:sz w:val="24"/>
          <w:szCs w:val="24"/>
          <w:lang w:val="pl-PL"/>
        </w:rPr>
        <w:t xml:space="preserve">kapitulację </w:t>
      </w:r>
      <w:r w:rsidR="003306BB">
        <w:rPr>
          <w:rFonts w:ascii="Gotham Book" w:hAnsi="Gotham Book"/>
          <w:sz w:val="24"/>
          <w:szCs w:val="24"/>
          <w:lang w:val="pl-PL"/>
        </w:rPr>
        <w:t xml:space="preserve">III Rzeszy. </w:t>
      </w:r>
      <w:r w:rsidR="00892259">
        <w:rPr>
          <w:rFonts w:ascii="Gotham Book" w:hAnsi="Gotham Book"/>
          <w:sz w:val="24"/>
          <w:szCs w:val="24"/>
          <w:lang w:val="pl-PL"/>
        </w:rPr>
        <w:t xml:space="preserve"> </w:t>
      </w:r>
    </w:p>
    <w:p w:rsidR="003306BB" w:rsidRDefault="003306BB" w:rsidP="00640296">
      <w:pPr>
        <w:spacing w:line="360" w:lineRule="auto"/>
        <w:jc w:val="both"/>
        <w:rPr>
          <w:rFonts w:ascii="Gotham Book" w:hAnsi="Gotham Book"/>
          <w:sz w:val="24"/>
          <w:szCs w:val="24"/>
          <w:lang w:val="pl-PL"/>
        </w:rPr>
      </w:pPr>
    </w:p>
    <w:p w:rsidR="00892259" w:rsidRPr="001432CB" w:rsidRDefault="00892259" w:rsidP="0089225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</w:rPr>
      </w:pPr>
      <w:r w:rsidRPr="0064029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„Ostatnie dni Hitlera” – premiera w piątek 18 sierpnia o godz. </w:t>
      </w:r>
      <w:r w:rsidRPr="001432CB">
        <w:rPr>
          <w:rFonts w:ascii="Gotham Book" w:hAnsi="Gotham Book"/>
          <w:b/>
          <w:color w:val="00B050"/>
          <w:sz w:val="23"/>
          <w:szCs w:val="23"/>
        </w:rPr>
        <w:t xml:space="preserve">23:00 </w:t>
      </w:r>
      <w:proofErr w:type="spellStart"/>
      <w:r w:rsidRPr="001432CB">
        <w:rPr>
          <w:rFonts w:ascii="Gotham Book" w:hAnsi="Gotham Book"/>
          <w:b/>
          <w:color w:val="00B050"/>
          <w:sz w:val="23"/>
          <w:szCs w:val="23"/>
        </w:rPr>
        <w:t>na</w:t>
      </w:r>
      <w:proofErr w:type="spellEnd"/>
      <w:r w:rsidRPr="001432CB">
        <w:rPr>
          <w:rFonts w:ascii="Gotham Book" w:hAnsi="Gotham Book"/>
          <w:b/>
          <w:color w:val="00B050"/>
          <w:sz w:val="23"/>
          <w:szCs w:val="23"/>
        </w:rPr>
        <w:t xml:space="preserve"> National Geographic. </w:t>
      </w:r>
    </w:p>
    <w:p w:rsidR="00892259" w:rsidRPr="001432CB" w:rsidRDefault="00892259" w:rsidP="00640296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7174CD" w:rsidRPr="001432CB" w:rsidRDefault="007174CD" w:rsidP="00A64D11">
      <w:pPr>
        <w:jc w:val="both"/>
        <w:rPr>
          <w:rFonts w:ascii="Gotham Book" w:hAnsi="Gotham Book"/>
          <w:sz w:val="20"/>
          <w:szCs w:val="20"/>
        </w:rPr>
      </w:pPr>
    </w:p>
    <w:p w:rsidR="00786DC4" w:rsidRPr="001432CB" w:rsidRDefault="00786DC4" w:rsidP="00786DC4">
      <w:pPr>
        <w:jc w:val="both"/>
        <w:rPr>
          <w:rFonts w:ascii="Gotham Book" w:hAnsi="Gotham Book" w:cs="Calibri"/>
          <w:b/>
          <w:bCs/>
          <w:color w:val="auto"/>
          <w:sz w:val="20"/>
          <w:szCs w:val="20"/>
          <w:u w:val="single"/>
        </w:rPr>
      </w:pPr>
      <w:r w:rsidRPr="001432CB">
        <w:rPr>
          <w:rFonts w:ascii="Gotham Book" w:hAnsi="Gotham Book"/>
          <w:b/>
          <w:bCs/>
          <w:sz w:val="20"/>
          <w:szCs w:val="20"/>
          <w:u w:val="single"/>
        </w:rPr>
        <w:t>O National Geographic Partners</w:t>
      </w:r>
    </w:p>
    <w:p w:rsidR="00786DC4" w:rsidRPr="00E40098" w:rsidRDefault="00CA55DC" w:rsidP="00786DC4">
      <w:pPr>
        <w:jc w:val="both"/>
        <w:rPr>
          <w:rFonts w:ascii="Gotham Book" w:hAnsi="Gotham Book"/>
          <w:sz w:val="20"/>
          <w:szCs w:val="20"/>
          <w:lang w:val="pl-PL"/>
        </w:rPr>
      </w:pP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Partners LLC (NGP) to spółka joint venture założona przez Towarzystwo National Geographic i wytwórnię 21</w:t>
      </w:r>
      <w:r w:rsidRPr="00E40098">
        <w:rPr>
          <w:rFonts w:ascii="Gotham Book" w:hAnsi="Gotham Book"/>
          <w:sz w:val="20"/>
          <w:szCs w:val="20"/>
          <w:vertAlign w:val="superscript"/>
          <w:lang w:val="pl-PL"/>
        </w:rPr>
        <w:t>st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 Century Fox, która produkuje programy popularnonaukowe, przygodowe i podróżnicze oraz zarządza aktywami medialnymi. W portfolio NGP znajdują się międzynarodowe kanały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(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, Nat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Wild, Nat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Mundo, Nat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People), należące do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platformy oraz aktywa medialne, w tym magazyny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, wytwórnia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Studios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>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National Geographic, które jest organizacją pożytku publicznego, aby finansować badania naukowe, nowe odkrycia, projekty dot. ochrony środowiska i edukacji. Więcej informacji na ten temat znajduje się na stronach natgeotv.com i nationalgeographic.com.</w:t>
      </w:r>
    </w:p>
    <w:p w:rsidR="00A64D11" w:rsidRPr="00A67081" w:rsidRDefault="00A64D11" w:rsidP="00073899">
      <w:pPr>
        <w:jc w:val="both"/>
        <w:outlineLvl w:val="0"/>
        <w:rPr>
          <w:rFonts w:ascii="Gotham Book" w:hAnsi="Gotham Book"/>
          <w:b/>
          <w:bCs/>
          <w:color w:val="auto"/>
          <w:sz w:val="20"/>
          <w:szCs w:val="20"/>
          <w:lang w:val="pl-PL"/>
        </w:rPr>
      </w:pPr>
    </w:p>
    <w:p w:rsidR="00555E8D" w:rsidRDefault="00555E8D" w:rsidP="00555E8D">
      <w:pPr>
        <w:spacing w:line="36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:rsidR="00555E8D" w:rsidRDefault="00555E8D" w:rsidP="00555E8D">
      <w:pPr>
        <w:pStyle w:val="Bezodstpw"/>
        <w:spacing w:line="360" w:lineRule="auto"/>
        <w:rPr>
          <w:rFonts w:ascii="Gotham Book" w:hAnsi="Gotham Book" w:cs="Times New Roman"/>
          <w:sz w:val="18"/>
          <w:szCs w:val="18"/>
          <w:lang w:val="pl-PL"/>
        </w:rPr>
      </w:pPr>
      <w:r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55E8D" w:rsidRPr="00555E8D" w:rsidTr="00555E8D">
        <w:tc>
          <w:tcPr>
            <w:tcW w:w="4750" w:type="dxa"/>
            <w:hideMark/>
          </w:tcPr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tel.(+48 22) 378 27 94, tel. kom. +48 697 222 296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:rsidR="00555E8D" w:rsidRPr="00555E8D" w:rsidRDefault="00555E8D" w:rsidP="00073899">
      <w:pPr>
        <w:jc w:val="both"/>
        <w:outlineLvl w:val="0"/>
        <w:rPr>
          <w:rFonts w:ascii="Gotham Book" w:hAnsi="Gotham Book"/>
          <w:b/>
          <w:bCs/>
          <w:color w:val="FF0000"/>
          <w:sz w:val="20"/>
          <w:szCs w:val="20"/>
        </w:rPr>
      </w:pPr>
    </w:p>
    <w:sectPr w:rsidR="00555E8D" w:rsidRPr="00555E8D" w:rsidSect="00F23564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41" w:rsidRDefault="00346741" w:rsidP="00346741">
      <w:pPr>
        <w:spacing w:line="240" w:lineRule="auto"/>
      </w:pPr>
      <w:r>
        <w:separator/>
      </w:r>
    </w:p>
  </w:endnote>
  <w:endnote w:type="continuationSeparator" w:id="0">
    <w:p w:rsidR="00346741" w:rsidRDefault="00346741" w:rsidP="00346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41" w:rsidRDefault="00346741" w:rsidP="00346741">
      <w:pPr>
        <w:spacing w:line="240" w:lineRule="auto"/>
      </w:pPr>
      <w:r>
        <w:separator/>
      </w:r>
    </w:p>
  </w:footnote>
  <w:footnote w:type="continuationSeparator" w:id="0">
    <w:p w:rsidR="00346741" w:rsidRDefault="00346741" w:rsidP="00346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41" w:rsidRDefault="00346741">
    <w:pPr>
      <w:pStyle w:val="Nagwek"/>
    </w:pPr>
    <w:r w:rsidRPr="00751CD6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810C7EF" wp14:editId="46D2FF67">
          <wp:simplePos x="0" y="0"/>
          <wp:positionH relativeFrom="column">
            <wp:posOffset>2009776</wp:posOffset>
          </wp:positionH>
          <wp:positionV relativeFrom="paragraph">
            <wp:posOffset>-304800</wp:posOffset>
          </wp:positionV>
          <wp:extent cx="2057400" cy="839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 Geograph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151" cy="84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1EE"/>
    <w:multiLevelType w:val="hybridMultilevel"/>
    <w:tmpl w:val="B382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7"/>
    <w:rsid w:val="00004205"/>
    <w:rsid w:val="000100C4"/>
    <w:rsid w:val="0002214C"/>
    <w:rsid w:val="00032DAF"/>
    <w:rsid w:val="00036F3F"/>
    <w:rsid w:val="00056BC6"/>
    <w:rsid w:val="00056D31"/>
    <w:rsid w:val="00063BA4"/>
    <w:rsid w:val="00067E6B"/>
    <w:rsid w:val="00073899"/>
    <w:rsid w:val="00080FF6"/>
    <w:rsid w:val="00081B91"/>
    <w:rsid w:val="000B2116"/>
    <w:rsid w:val="000B53D8"/>
    <w:rsid w:val="000D42DD"/>
    <w:rsid w:val="000F321E"/>
    <w:rsid w:val="000F7109"/>
    <w:rsid w:val="00125B59"/>
    <w:rsid w:val="00140105"/>
    <w:rsid w:val="001432CB"/>
    <w:rsid w:val="00162B17"/>
    <w:rsid w:val="00174D52"/>
    <w:rsid w:val="00176033"/>
    <w:rsid w:val="001845F2"/>
    <w:rsid w:val="001878BF"/>
    <w:rsid w:val="00192FBD"/>
    <w:rsid w:val="00195755"/>
    <w:rsid w:val="001C6C8F"/>
    <w:rsid w:val="001E6661"/>
    <w:rsid w:val="00206CCF"/>
    <w:rsid w:val="0022060E"/>
    <w:rsid w:val="002230C8"/>
    <w:rsid w:val="00255583"/>
    <w:rsid w:val="00273843"/>
    <w:rsid w:val="00296CF9"/>
    <w:rsid w:val="002A533F"/>
    <w:rsid w:val="002B42E4"/>
    <w:rsid w:val="002D0F23"/>
    <w:rsid w:val="002E4FAD"/>
    <w:rsid w:val="00300FEB"/>
    <w:rsid w:val="00307F60"/>
    <w:rsid w:val="003306BB"/>
    <w:rsid w:val="00331D48"/>
    <w:rsid w:val="00331E8A"/>
    <w:rsid w:val="003363E1"/>
    <w:rsid w:val="00346741"/>
    <w:rsid w:val="00350B5E"/>
    <w:rsid w:val="0035168A"/>
    <w:rsid w:val="003528FB"/>
    <w:rsid w:val="00360A45"/>
    <w:rsid w:val="00376DBD"/>
    <w:rsid w:val="00391B57"/>
    <w:rsid w:val="003A5226"/>
    <w:rsid w:val="003B6C2A"/>
    <w:rsid w:val="003C1A46"/>
    <w:rsid w:val="003C7843"/>
    <w:rsid w:val="003D01A0"/>
    <w:rsid w:val="003D7540"/>
    <w:rsid w:val="003E003F"/>
    <w:rsid w:val="003F5E20"/>
    <w:rsid w:val="00406E4A"/>
    <w:rsid w:val="004242A0"/>
    <w:rsid w:val="00432287"/>
    <w:rsid w:val="004448F1"/>
    <w:rsid w:val="00456354"/>
    <w:rsid w:val="00466AAD"/>
    <w:rsid w:val="004B3AB0"/>
    <w:rsid w:val="004B3F27"/>
    <w:rsid w:val="004C03EC"/>
    <w:rsid w:val="00503FC5"/>
    <w:rsid w:val="0050671E"/>
    <w:rsid w:val="005068D5"/>
    <w:rsid w:val="00524665"/>
    <w:rsid w:val="005326D7"/>
    <w:rsid w:val="005548C0"/>
    <w:rsid w:val="00555E8D"/>
    <w:rsid w:val="00582F4A"/>
    <w:rsid w:val="00592511"/>
    <w:rsid w:val="005E4E7B"/>
    <w:rsid w:val="005F424E"/>
    <w:rsid w:val="005F626A"/>
    <w:rsid w:val="00610F05"/>
    <w:rsid w:val="00615777"/>
    <w:rsid w:val="00640296"/>
    <w:rsid w:val="00654574"/>
    <w:rsid w:val="00662B72"/>
    <w:rsid w:val="00675E55"/>
    <w:rsid w:val="00680FE4"/>
    <w:rsid w:val="00691B88"/>
    <w:rsid w:val="006936CC"/>
    <w:rsid w:val="006A3880"/>
    <w:rsid w:val="006D724E"/>
    <w:rsid w:val="006E508C"/>
    <w:rsid w:val="006F783B"/>
    <w:rsid w:val="00711519"/>
    <w:rsid w:val="007174CD"/>
    <w:rsid w:val="007270F8"/>
    <w:rsid w:val="00747779"/>
    <w:rsid w:val="00751CD6"/>
    <w:rsid w:val="0075538E"/>
    <w:rsid w:val="007621D3"/>
    <w:rsid w:val="00771907"/>
    <w:rsid w:val="00786DC4"/>
    <w:rsid w:val="007B659B"/>
    <w:rsid w:val="007C09DA"/>
    <w:rsid w:val="007D73B6"/>
    <w:rsid w:val="007F5260"/>
    <w:rsid w:val="007F7845"/>
    <w:rsid w:val="00800E21"/>
    <w:rsid w:val="00801C65"/>
    <w:rsid w:val="00813EC2"/>
    <w:rsid w:val="008335E0"/>
    <w:rsid w:val="00833D66"/>
    <w:rsid w:val="00854360"/>
    <w:rsid w:val="00867086"/>
    <w:rsid w:val="00871451"/>
    <w:rsid w:val="008737AD"/>
    <w:rsid w:val="00876CAA"/>
    <w:rsid w:val="008827A4"/>
    <w:rsid w:val="00887E2A"/>
    <w:rsid w:val="00891EB6"/>
    <w:rsid w:val="00892259"/>
    <w:rsid w:val="008A68EC"/>
    <w:rsid w:val="008B2884"/>
    <w:rsid w:val="008C1B12"/>
    <w:rsid w:val="008C4EC3"/>
    <w:rsid w:val="008D6058"/>
    <w:rsid w:val="008E395D"/>
    <w:rsid w:val="008F5261"/>
    <w:rsid w:val="008F7FF2"/>
    <w:rsid w:val="0091416E"/>
    <w:rsid w:val="00915CAB"/>
    <w:rsid w:val="00940E27"/>
    <w:rsid w:val="009463E4"/>
    <w:rsid w:val="00950BDE"/>
    <w:rsid w:val="009511B3"/>
    <w:rsid w:val="00953A7E"/>
    <w:rsid w:val="00962403"/>
    <w:rsid w:val="009634DC"/>
    <w:rsid w:val="009664D7"/>
    <w:rsid w:val="0097075D"/>
    <w:rsid w:val="0097283E"/>
    <w:rsid w:val="00975F6D"/>
    <w:rsid w:val="009807CB"/>
    <w:rsid w:val="00986699"/>
    <w:rsid w:val="009C6908"/>
    <w:rsid w:val="009D2D31"/>
    <w:rsid w:val="009E0FBC"/>
    <w:rsid w:val="00A06733"/>
    <w:rsid w:val="00A07A9E"/>
    <w:rsid w:val="00A07F47"/>
    <w:rsid w:val="00A33B7E"/>
    <w:rsid w:val="00A36DEF"/>
    <w:rsid w:val="00A47E70"/>
    <w:rsid w:val="00A631AA"/>
    <w:rsid w:val="00A64D11"/>
    <w:rsid w:val="00A67081"/>
    <w:rsid w:val="00A73241"/>
    <w:rsid w:val="00A9600D"/>
    <w:rsid w:val="00AB0398"/>
    <w:rsid w:val="00AC7606"/>
    <w:rsid w:val="00AE08DD"/>
    <w:rsid w:val="00AF50DA"/>
    <w:rsid w:val="00AF5FC7"/>
    <w:rsid w:val="00B034EE"/>
    <w:rsid w:val="00B25C4B"/>
    <w:rsid w:val="00B26481"/>
    <w:rsid w:val="00B51BEB"/>
    <w:rsid w:val="00B81676"/>
    <w:rsid w:val="00B832B6"/>
    <w:rsid w:val="00B94B1B"/>
    <w:rsid w:val="00BA2B0D"/>
    <w:rsid w:val="00BC3B86"/>
    <w:rsid w:val="00BF3262"/>
    <w:rsid w:val="00C11107"/>
    <w:rsid w:val="00C22D80"/>
    <w:rsid w:val="00C86E04"/>
    <w:rsid w:val="00C8747C"/>
    <w:rsid w:val="00CA41CD"/>
    <w:rsid w:val="00CA55DC"/>
    <w:rsid w:val="00CB01EB"/>
    <w:rsid w:val="00CB6364"/>
    <w:rsid w:val="00CD6170"/>
    <w:rsid w:val="00CF3448"/>
    <w:rsid w:val="00D01FC3"/>
    <w:rsid w:val="00D2083A"/>
    <w:rsid w:val="00D40B50"/>
    <w:rsid w:val="00D715D3"/>
    <w:rsid w:val="00D808D5"/>
    <w:rsid w:val="00D8473E"/>
    <w:rsid w:val="00DE44DD"/>
    <w:rsid w:val="00DF073C"/>
    <w:rsid w:val="00E37406"/>
    <w:rsid w:val="00E40098"/>
    <w:rsid w:val="00E84C2B"/>
    <w:rsid w:val="00E919C6"/>
    <w:rsid w:val="00E95490"/>
    <w:rsid w:val="00EA2BC8"/>
    <w:rsid w:val="00EA3203"/>
    <w:rsid w:val="00EA6A36"/>
    <w:rsid w:val="00EB2CDE"/>
    <w:rsid w:val="00EC46ED"/>
    <w:rsid w:val="00EE1333"/>
    <w:rsid w:val="00EE2CA7"/>
    <w:rsid w:val="00F10D02"/>
    <w:rsid w:val="00F23564"/>
    <w:rsid w:val="00F53DD6"/>
    <w:rsid w:val="00F74D3F"/>
    <w:rsid w:val="00F946A0"/>
    <w:rsid w:val="00FA7182"/>
    <w:rsid w:val="00FB1D53"/>
    <w:rsid w:val="00FC3F8F"/>
    <w:rsid w:val="00FD4D31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EF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6D72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5777"/>
  </w:style>
  <w:style w:type="character" w:customStyle="1" w:styleId="58cl">
    <w:name w:val="_58cl"/>
    <w:basedOn w:val="Domylnaczcionkaakapitu"/>
    <w:rsid w:val="00615777"/>
  </w:style>
  <w:style w:type="character" w:customStyle="1" w:styleId="58cm">
    <w:name w:val="_58cm"/>
    <w:basedOn w:val="Domylnaczcionkaakapitu"/>
    <w:rsid w:val="00615777"/>
  </w:style>
  <w:style w:type="character" w:styleId="Hipercze">
    <w:name w:val="Hyperlink"/>
    <w:basedOn w:val="Domylnaczcionkaakapitu"/>
    <w:uiPriority w:val="99"/>
    <w:unhideWhenUsed/>
    <w:rsid w:val="00E919C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19C6"/>
    <w:rPr>
      <w:b/>
      <w:bCs/>
    </w:rPr>
  </w:style>
  <w:style w:type="character" w:customStyle="1" w:styleId="xn-location">
    <w:name w:val="xn-location"/>
    <w:basedOn w:val="Domylnaczcionkaakapitu"/>
    <w:rsid w:val="00D2083A"/>
  </w:style>
  <w:style w:type="paragraph" w:styleId="NormalnyWeb">
    <w:name w:val="Normal (Web)"/>
    <w:basedOn w:val="Normalny"/>
    <w:uiPriority w:val="99"/>
    <w:unhideWhenUsed/>
    <w:rsid w:val="00582F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AF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AF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32DAF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F"/>
    <w:rPr>
      <w:rFonts w:ascii="Segoe UI" w:eastAsia="Times New Roman" w:hAnsi="Segoe UI" w:cs="Segoe UI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7389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38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26A"/>
    <w:pPr>
      <w:ind w:left="720"/>
      <w:contextualSpacing/>
    </w:pPr>
  </w:style>
  <w:style w:type="paragraph" w:customStyle="1" w:styleId="Normal1">
    <w:name w:val="Normal1"/>
    <w:rsid w:val="009E0FBC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table" w:styleId="Tabela-Siatka">
    <w:name w:val="Table Grid"/>
    <w:basedOn w:val="Standardowy"/>
    <w:uiPriority w:val="59"/>
    <w:rsid w:val="009E0F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64D7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6D7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8737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41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41"/>
    <w:rPr>
      <w:rFonts w:ascii="Arial" w:eastAsia="Times New Roman" w:hAnsi="Arial" w:cs="Arial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74C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EF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6D72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5777"/>
  </w:style>
  <w:style w:type="character" w:customStyle="1" w:styleId="58cl">
    <w:name w:val="_58cl"/>
    <w:basedOn w:val="Domylnaczcionkaakapitu"/>
    <w:rsid w:val="00615777"/>
  </w:style>
  <w:style w:type="character" w:customStyle="1" w:styleId="58cm">
    <w:name w:val="_58cm"/>
    <w:basedOn w:val="Domylnaczcionkaakapitu"/>
    <w:rsid w:val="00615777"/>
  </w:style>
  <w:style w:type="character" w:styleId="Hipercze">
    <w:name w:val="Hyperlink"/>
    <w:basedOn w:val="Domylnaczcionkaakapitu"/>
    <w:uiPriority w:val="99"/>
    <w:unhideWhenUsed/>
    <w:rsid w:val="00E919C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19C6"/>
    <w:rPr>
      <w:b/>
      <w:bCs/>
    </w:rPr>
  </w:style>
  <w:style w:type="character" w:customStyle="1" w:styleId="xn-location">
    <w:name w:val="xn-location"/>
    <w:basedOn w:val="Domylnaczcionkaakapitu"/>
    <w:rsid w:val="00D2083A"/>
  </w:style>
  <w:style w:type="paragraph" w:styleId="NormalnyWeb">
    <w:name w:val="Normal (Web)"/>
    <w:basedOn w:val="Normalny"/>
    <w:uiPriority w:val="99"/>
    <w:unhideWhenUsed/>
    <w:rsid w:val="00582F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AF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AF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32DAF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F"/>
    <w:rPr>
      <w:rFonts w:ascii="Segoe UI" w:eastAsia="Times New Roman" w:hAnsi="Segoe UI" w:cs="Segoe UI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7389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38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26A"/>
    <w:pPr>
      <w:ind w:left="720"/>
      <w:contextualSpacing/>
    </w:pPr>
  </w:style>
  <w:style w:type="paragraph" w:customStyle="1" w:styleId="Normal1">
    <w:name w:val="Normal1"/>
    <w:rsid w:val="009E0FBC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table" w:styleId="Tabela-Siatka">
    <w:name w:val="Table Grid"/>
    <w:basedOn w:val="Standardowy"/>
    <w:uiPriority w:val="59"/>
    <w:rsid w:val="009E0F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64D7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6D7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8737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41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41"/>
    <w:rPr>
      <w:rFonts w:ascii="Arial" w:eastAsia="Times New Roman" w:hAnsi="Arial" w:cs="Arial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74C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8898-022F-4BEB-9E1C-7742BAE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McGee</dc:creator>
  <cp:lastModifiedBy>Agnieszka Pieńczykowska</cp:lastModifiedBy>
  <cp:revision>9</cp:revision>
  <dcterms:created xsi:type="dcterms:W3CDTF">2017-07-24T10:19:00Z</dcterms:created>
  <dcterms:modified xsi:type="dcterms:W3CDTF">2017-07-26T11:04:00Z</dcterms:modified>
</cp:coreProperties>
</file>