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3F9041" w14:textId="77777777" w:rsidR="00320D8B" w:rsidRDefault="00320D8B" w:rsidP="00197E4F">
      <w:pPr>
        <w:jc w:val="right"/>
        <w:rPr>
          <w:rFonts w:cstheme="minorHAnsi"/>
        </w:rPr>
      </w:pPr>
    </w:p>
    <w:p w14:paraId="308DFC49" w14:textId="02865737" w:rsidR="00B26AA6" w:rsidRPr="00320D8B" w:rsidRDefault="00197E4F" w:rsidP="00197E4F">
      <w:pPr>
        <w:jc w:val="right"/>
        <w:rPr>
          <w:rFonts w:cstheme="minorHAnsi"/>
        </w:rPr>
      </w:pPr>
      <w:r w:rsidRPr="00320D8B">
        <w:rPr>
          <w:rFonts w:cstheme="minorHAnsi"/>
        </w:rPr>
        <w:t>Warszawa, 1</w:t>
      </w:r>
      <w:r w:rsidR="00D84933">
        <w:rPr>
          <w:rFonts w:cstheme="minorHAnsi"/>
        </w:rPr>
        <w:t>9</w:t>
      </w:r>
      <w:bookmarkStart w:id="0" w:name="_GoBack"/>
      <w:bookmarkEnd w:id="0"/>
      <w:r w:rsidRPr="00320D8B">
        <w:rPr>
          <w:rFonts w:cstheme="minorHAnsi"/>
        </w:rPr>
        <w:t xml:space="preserve"> lipca 2017</w:t>
      </w:r>
    </w:p>
    <w:p w14:paraId="52143ADC" w14:textId="77777777" w:rsidR="00197E4F" w:rsidRPr="00320D8B" w:rsidRDefault="00197E4F" w:rsidP="00197E4F">
      <w:pPr>
        <w:jc w:val="right"/>
        <w:rPr>
          <w:rFonts w:cstheme="minorHAnsi"/>
        </w:rPr>
      </w:pPr>
    </w:p>
    <w:p w14:paraId="6D22E88E" w14:textId="77777777" w:rsidR="00197E4F" w:rsidRPr="00320D8B" w:rsidRDefault="00197E4F">
      <w:pPr>
        <w:rPr>
          <w:rFonts w:cstheme="minorHAnsi"/>
        </w:rPr>
      </w:pPr>
    </w:p>
    <w:p w14:paraId="6F40793B" w14:textId="218C03DA" w:rsidR="00197E4F" w:rsidRPr="00320D8B" w:rsidRDefault="006265C0" w:rsidP="00320D8B">
      <w:pPr>
        <w:jc w:val="center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Kuchnia w 4 stylach</w:t>
      </w:r>
      <w:r w:rsidR="00791CA1">
        <w:rPr>
          <w:rFonts w:cstheme="minorHAnsi"/>
          <w:b/>
          <w:sz w:val="28"/>
        </w:rPr>
        <w:t xml:space="preserve"> – wybierz swój ulubiony! </w:t>
      </w:r>
    </w:p>
    <w:p w14:paraId="1777D122" w14:textId="45693B2E" w:rsidR="00197E4F" w:rsidRPr="00390B43" w:rsidRDefault="000677D9" w:rsidP="000677D9">
      <w:pPr>
        <w:jc w:val="both"/>
        <w:rPr>
          <w:rFonts w:ascii="Calibri" w:hAnsi="Calibri" w:cs="Calibri"/>
          <w:b/>
          <w:sz w:val="24"/>
        </w:rPr>
      </w:pPr>
      <w:r w:rsidRPr="00390B43">
        <w:rPr>
          <w:rFonts w:ascii="Calibri" w:hAnsi="Calibri" w:cs="Calibri"/>
          <w:b/>
          <w:sz w:val="24"/>
        </w:rPr>
        <w:t>Kuchnia to jedno z najważniejszych miejsc w domu. To tutaj spotykamy się z rodziną na poranną kawę, wieczorne pogawędki i wspólne posiłki. Jej aranżacja</w:t>
      </w:r>
      <w:r w:rsidR="00C50F2C">
        <w:rPr>
          <w:rFonts w:ascii="Calibri" w:hAnsi="Calibri" w:cs="Calibri"/>
          <w:b/>
          <w:sz w:val="24"/>
        </w:rPr>
        <w:t xml:space="preserve"> powinna</w:t>
      </w:r>
      <w:r w:rsidRPr="00390B43">
        <w:rPr>
          <w:rFonts w:ascii="Calibri" w:hAnsi="Calibri" w:cs="Calibri"/>
          <w:b/>
          <w:sz w:val="24"/>
        </w:rPr>
        <w:t xml:space="preserve"> odzwierciedlać nasz styl i tworzyć spójną całość z wystrojem całego mieszkania. O czym należy pamiętać urządzając kuchnię w </w:t>
      </w:r>
      <w:r w:rsidR="006265C0">
        <w:rPr>
          <w:rFonts w:ascii="Calibri" w:hAnsi="Calibri" w:cs="Calibri"/>
          <w:b/>
          <w:sz w:val="24"/>
        </w:rPr>
        <w:t>konkretnym</w:t>
      </w:r>
      <w:r w:rsidRPr="00390B43">
        <w:rPr>
          <w:rFonts w:ascii="Calibri" w:hAnsi="Calibri" w:cs="Calibri"/>
          <w:b/>
          <w:sz w:val="24"/>
        </w:rPr>
        <w:t xml:space="preserve"> styl</w:t>
      </w:r>
      <w:r w:rsidR="006265C0">
        <w:rPr>
          <w:rFonts w:ascii="Calibri" w:hAnsi="Calibri" w:cs="Calibri"/>
          <w:b/>
          <w:sz w:val="24"/>
        </w:rPr>
        <w:t>u</w:t>
      </w:r>
      <w:r w:rsidRPr="00390B43">
        <w:rPr>
          <w:rFonts w:ascii="Calibri" w:hAnsi="Calibri" w:cs="Calibri"/>
          <w:b/>
          <w:sz w:val="24"/>
        </w:rPr>
        <w:t xml:space="preserve"> radzi </w:t>
      </w:r>
      <w:r w:rsidR="00791CA1">
        <w:rPr>
          <w:rFonts w:ascii="Calibri" w:hAnsi="Calibri" w:cs="Calibri"/>
          <w:b/>
          <w:sz w:val="24"/>
        </w:rPr>
        <w:t xml:space="preserve">Rafał </w:t>
      </w:r>
      <w:proofErr w:type="spellStart"/>
      <w:r w:rsidR="00791CA1">
        <w:rPr>
          <w:rFonts w:ascii="Calibri" w:hAnsi="Calibri" w:cs="Calibri"/>
          <w:b/>
          <w:sz w:val="24"/>
        </w:rPr>
        <w:t>Rogozik</w:t>
      </w:r>
      <w:proofErr w:type="spellEnd"/>
      <w:r w:rsidR="00791CA1">
        <w:rPr>
          <w:rFonts w:ascii="Calibri" w:hAnsi="Calibri" w:cs="Calibri"/>
          <w:b/>
          <w:sz w:val="24"/>
        </w:rPr>
        <w:t xml:space="preserve">, architekt wnętrz </w:t>
      </w:r>
      <w:r w:rsidRPr="00210A82">
        <w:rPr>
          <w:rFonts w:ascii="Calibri" w:hAnsi="Calibri" w:cs="Calibri"/>
          <w:b/>
          <w:sz w:val="24"/>
        </w:rPr>
        <w:t>Agata S.A.</w:t>
      </w:r>
    </w:p>
    <w:p w14:paraId="6A9ED333" w14:textId="77777777" w:rsidR="00390B43" w:rsidRDefault="00390B43" w:rsidP="000677D9">
      <w:pPr>
        <w:jc w:val="both"/>
        <w:rPr>
          <w:rFonts w:ascii="Calibri" w:hAnsi="Calibri" w:cs="Calibri"/>
          <w:b/>
        </w:rPr>
      </w:pPr>
    </w:p>
    <w:p w14:paraId="6A19412A" w14:textId="77777777" w:rsidR="000677D9" w:rsidRDefault="00567707" w:rsidP="000677D9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Kuchnia </w:t>
      </w:r>
      <w:proofErr w:type="spellStart"/>
      <w:r>
        <w:rPr>
          <w:rFonts w:ascii="Calibri" w:hAnsi="Calibri" w:cs="Calibri"/>
          <w:b/>
        </w:rPr>
        <w:t>glamour</w:t>
      </w:r>
      <w:proofErr w:type="spellEnd"/>
    </w:p>
    <w:p w14:paraId="65E5C8D7" w14:textId="77777777" w:rsidR="00567707" w:rsidRPr="00567707" w:rsidRDefault="00567707" w:rsidP="00390B43">
      <w:pPr>
        <w:spacing w:line="360" w:lineRule="auto"/>
        <w:jc w:val="both"/>
        <w:rPr>
          <w:rFonts w:ascii="Calibri" w:hAnsi="Calibri" w:cs="Calibri"/>
        </w:rPr>
      </w:pPr>
      <w:r w:rsidRPr="00567707">
        <w:rPr>
          <w:rFonts w:ascii="Calibri" w:hAnsi="Calibri" w:cs="Calibri"/>
        </w:rPr>
        <w:t xml:space="preserve">Styl </w:t>
      </w:r>
      <w:proofErr w:type="spellStart"/>
      <w:r w:rsidRPr="00567707">
        <w:rPr>
          <w:rFonts w:ascii="Calibri" w:hAnsi="Calibri" w:cs="Calibri"/>
        </w:rPr>
        <w:t>glamour</w:t>
      </w:r>
      <w:proofErr w:type="spellEnd"/>
      <w:r w:rsidRPr="00567707">
        <w:rPr>
          <w:rFonts w:ascii="Calibri" w:hAnsi="Calibri" w:cs="Calibri"/>
        </w:rPr>
        <w:t xml:space="preserve"> kojarzy się z przepychem i błyskiem</w:t>
      </w:r>
      <w:r w:rsidR="00323705">
        <w:rPr>
          <w:rFonts w:ascii="Calibri" w:hAnsi="Calibri" w:cs="Calibri"/>
        </w:rPr>
        <w:t>,</w:t>
      </w:r>
      <w:r w:rsidRPr="00567707">
        <w:rPr>
          <w:rFonts w:ascii="Calibri" w:hAnsi="Calibri" w:cs="Calibri"/>
        </w:rPr>
        <w:t xml:space="preserve"> jednak w aranżacji kuchni </w:t>
      </w:r>
      <w:r>
        <w:rPr>
          <w:rFonts w:ascii="Calibri" w:hAnsi="Calibri" w:cs="Calibri"/>
        </w:rPr>
        <w:t xml:space="preserve">wystarczy tylko kilka akcentów, aby </w:t>
      </w:r>
      <w:r w:rsidR="00E77C5A">
        <w:rPr>
          <w:rFonts w:ascii="Calibri" w:hAnsi="Calibri" w:cs="Calibri"/>
        </w:rPr>
        <w:t xml:space="preserve">go osiągnąć. Najważniejszym </w:t>
      </w:r>
      <w:r w:rsidR="00390B43">
        <w:rPr>
          <w:rFonts w:ascii="Calibri" w:hAnsi="Calibri" w:cs="Calibri"/>
        </w:rPr>
        <w:t>z nich</w:t>
      </w:r>
      <w:r w:rsidR="00E77C5A">
        <w:rPr>
          <w:rFonts w:ascii="Calibri" w:hAnsi="Calibri" w:cs="Calibri"/>
        </w:rPr>
        <w:t xml:space="preserve"> są połyskujące powierzchnie. Idealnie sprawdzą się wszystkie meble na wysoki połysk oraz srebrne elementy</w:t>
      </w:r>
      <w:r w:rsidR="00390B43">
        <w:rPr>
          <w:rFonts w:ascii="Calibri" w:hAnsi="Calibri" w:cs="Calibri"/>
        </w:rPr>
        <w:t xml:space="preserve">, zarówno w wykończeniu mebli, jak </w:t>
      </w:r>
      <w:r w:rsidR="00390B43">
        <w:rPr>
          <w:rFonts w:ascii="Calibri" w:hAnsi="Calibri" w:cs="Calibri"/>
        </w:rPr>
        <w:br/>
        <w:t xml:space="preserve">i dodatkach aranżacyjnych. Decydując się na urządzenie kuchni w stylu </w:t>
      </w:r>
      <w:proofErr w:type="spellStart"/>
      <w:r w:rsidR="00390B43">
        <w:rPr>
          <w:rFonts w:ascii="Calibri" w:hAnsi="Calibri" w:cs="Calibri"/>
        </w:rPr>
        <w:t>glamour</w:t>
      </w:r>
      <w:proofErr w:type="spellEnd"/>
      <w:r w:rsidR="00390B43">
        <w:rPr>
          <w:rFonts w:ascii="Calibri" w:hAnsi="Calibri" w:cs="Calibri"/>
        </w:rPr>
        <w:t xml:space="preserve"> nie możesz zapomnieć o złotych i kryształowych detalach: lampach, zastawie, czy ramkach na zdjęcia, które skutecznie </w:t>
      </w:r>
      <w:r w:rsidR="0078618B">
        <w:rPr>
          <w:rFonts w:ascii="Calibri" w:hAnsi="Calibri" w:cs="Calibri"/>
        </w:rPr>
        <w:t xml:space="preserve">dodadzą niewymuszonej elegancji i blichtru.   </w:t>
      </w:r>
    </w:p>
    <w:p w14:paraId="3B56BF1D" w14:textId="77777777" w:rsidR="001E5C68" w:rsidRPr="00390B43" w:rsidRDefault="00567707" w:rsidP="00390B43">
      <w:pPr>
        <w:jc w:val="center"/>
        <w:rPr>
          <w:rFonts w:ascii="Calibri" w:hAnsi="Calibri" w:cs="Calibri"/>
          <w:b/>
        </w:rPr>
      </w:pPr>
      <w:r w:rsidRPr="00390B43">
        <w:rPr>
          <w:rFonts w:ascii="Calibri" w:hAnsi="Calibri" w:cs="Calibri"/>
          <w:b/>
          <w:noProof/>
          <w:lang w:eastAsia="pl-PL"/>
        </w:rPr>
        <w:drawing>
          <wp:inline distT="0" distB="0" distL="0" distR="0" wp14:anchorId="3B2FF2BE" wp14:editId="39802795">
            <wp:extent cx="4533900" cy="3022600"/>
            <wp:effectExtent l="0" t="0" r="0" b="6350"/>
            <wp:docPr id="2" name="Obraz 2" descr="N:\TEAM 4\AGATA MEBLE\materiały prasowe\Materiały prasowe nt. produktów\4. lipiec\Prosty przepis na Twoją kuchnię - must have\Agata_Kichen_1_Final_001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TEAM 4\AGATA MEBLE\materiały prasowe\Materiały prasowe nt. produktów\4. lipiec\Prosty przepis na Twoją kuchnię - must have\Agata_Kichen_1_Final_001 - Kop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035" cy="302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EA1AB" w14:textId="77777777" w:rsidR="0078618B" w:rsidRDefault="0078618B" w:rsidP="00390B43">
      <w:pPr>
        <w:jc w:val="both"/>
        <w:rPr>
          <w:rFonts w:ascii="Calibri" w:hAnsi="Calibri" w:cs="Calibri"/>
          <w:b/>
        </w:rPr>
      </w:pPr>
    </w:p>
    <w:p w14:paraId="3CD01C3B" w14:textId="77777777" w:rsidR="00415772" w:rsidRDefault="00415772" w:rsidP="00390B43">
      <w:pPr>
        <w:jc w:val="both"/>
        <w:rPr>
          <w:rFonts w:ascii="Calibri" w:hAnsi="Calibri" w:cs="Calibri"/>
          <w:b/>
        </w:rPr>
      </w:pPr>
    </w:p>
    <w:p w14:paraId="16D7D34F" w14:textId="77777777" w:rsidR="00415772" w:rsidRDefault="00415772" w:rsidP="00390B43">
      <w:pPr>
        <w:jc w:val="both"/>
        <w:rPr>
          <w:rFonts w:ascii="Calibri" w:hAnsi="Calibri" w:cs="Calibri"/>
          <w:b/>
        </w:rPr>
      </w:pPr>
    </w:p>
    <w:p w14:paraId="4E52F360" w14:textId="77777777" w:rsidR="00415772" w:rsidRDefault="00415772" w:rsidP="00390B43">
      <w:pPr>
        <w:jc w:val="both"/>
        <w:rPr>
          <w:rFonts w:ascii="Calibri" w:hAnsi="Calibri" w:cs="Calibri"/>
          <w:b/>
        </w:rPr>
      </w:pPr>
    </w:p>
    <w:p w14:paraId="22BCC057" w14:textId="74451D34" w:rsidR="0078618B" w:rsidRDefault="00C50F2C" w:rsidP="00390B43">
      <w:pPr>
        <w:jc w:val="both"/>
      </w:pPr>
      <w:r>
        <w:rPr>
          <w:noProof/>
          <w:lang w:eastAsia="pl-PL"/>
        </w:rPr>
        <w:drawing>
          <wp:inline distT="0" distB="0" distL="0" distR="0" wp14:anchorId="047B60B1" wp14:editId="7F7EEEC2">
            <wp:extent cx="1892300" cy="1419225"/>
            <wp:effectExtent l="0" t="0" r="0" b="9525"/>
            <wp:docPr id="7" name="Obraz 7" descr="Lampa wisząca 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mpa wisząca RAI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604" cy="142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3A60" w:rsidRPr="00C50F2C">
        <w:rPr>
          <w:rFonts w:ascii="Calibri" w:hAnsi="Calibri" w:cs="Calibri"/>
          <w:b/>
          <w:noProof/>
          <w:lang w:eastAsia="pl-PL"/>
        </w:rPr>
        <w:drawing>
          <wp:inline distT="0" distB="0" distL="0" distR="0" wp14:anchorId="27B842B6" wp14:editId="62E3FA69">
            <wp:extent cx="1269999" cy="952500"/>
            <wp:effectExtent l="0" t="0" r="6985" b="0"/>
            <wp:docPr id="8" name="Obraz 8" descr="Ramka na zdjęcie 15x2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mka na zdjęcie 15x20 c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278" cy="96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3A60" w:rsidRPr="00C50F2C">
        <w:rPr>
          <w:noProof/>
          <w:lang w:eastAsia="pl-PL"/>
        </w:rPr>
        <w:drawing>
          <wp:inline distT="0" distB="0" distL="0" distR="0" wp14:anchorId="2E2867A5" wp14:editId="5F1CFA0F">
            <wp:extent cx="990601" cy="742950"/>
            <wp:effectExtent l="0" t="0" r="0" b="0"/>
            <wp:docPr id="9" name="Obraz 9" descr="Kosz na owo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sz na owo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119" cy="74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F2C">
        <w:t xml:space="preserve">  </w:t>
      </w:r>
      <w:r w:rsidR="00CA3A60">
        <w:rPr>
          <w:noProof/>
          <w:lang w:eastAsia="pl-PL"/>
        </w:rPr>
        <w:drawing>
          <wp:inline distT="0" distB="0" distL="0" distR="0" wp14:anchorId="1A7E5632" wp14:editId="24185DD2">
            <wp:extent cx="1231900" cy="923925"/>
            <wp:effectExtent l="0" t="0" r="6350" b="9525"/>
            <wp:docPr id="14" name="Obraz 14" descr="czajnik 3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zajnik 3 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293" cy="92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772">
        <w:rPr>
          <w:noProof/>
          <w:lang w:eastAsia="pl-PL"/>
        </w:rPr>
        <w:drawing>
          <wp:inline distT="0" distB="0" distL="0" distR="0" wp14:anchorId="00F5C0CA" wp14:editId="6EF1B1D0">
            <wp:extent cx="1778000" cy="1333500"/>
            <wp:effectExtent l="0" t="0" r="0" b="0"/>
            <wp:docPr id="10" name="Obraz 10" descr="MASZYNKA DO MAKAR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SZYNKA DO MAKARON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1A86" w:rsidRPr="005D1A86">
        <w:t xml:space="preserve">   </w:t>
      </w:r>
      <w:r w:rsidR="00415772" w:rsidRPr="00415772">
        <w:rPr>
          <w:noProof/>
          <w:lang w:eastAsia="pl-PL"/>
        </w:rPr>
        <w:drawing>
          <wp:inline distT="0" distB="0" distL="0" distR="0" wp14:anchorId="30C91760" wp14:editId="0DEB1A90">
            <wp:extent cx="2045809" cy="1533525"/>
            <wp:effectExtent l="0" t="0" r="0" b="0"/>
            <wp:docPr id="21" name="Obraz 21" descr="N:\TEAM 4\AGATA MEBLE\materiały prasowe\Materiały prasowe nt. produktów\4. lipiec\Prosty przepis na Twoją kuchnię - must have\kuchnia\glamour\CL-3235 JOWI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TEAM 4\AGATA MEBLE\materiały prasowe\Materiały prasowe nt. produktów\4. lipiec\Prosty przepis na Twoją kuchnię - must have\kuchnia\glamour\CL-3235 JOWIS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364" cy="1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3A60" w:rsidRPr="00CA3A60">
        <w:rPr>
          <w:noProof/>
          <w:lang w:eastAsia="pl-PL"/>
        </w:rPr>
        <w:drawing>
          <wp:inline distT="0" distB="0" distL="0" distR="0" wp14:anchorId="3037FE8D" wp14:editId="010F51D5">
            <wp:extent cx="1473999" cy="1104900"/>
            <wp:effectExtent l="0" t="0" r="0" b="0"/>
            <wp:docPr id="22" name="Obraz 22" descr="N:\TEAM 4\AGATA MEBLE\materiały prasowe\Materiały prasowe nt. produktów\4. lipiec\Prosty przepis na Twoją kuchnię - must have\kuchnia\glamour\209-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TEAM 4\AGATA MEBLE\materiały prasowe\Materiały prasowe nt. produktów\4. lipiec\Prosty przepis na Twoją kuchnię - must have\kuchnia\glamour\209-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439" cy="110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30376" w14:textId="038E76C7" w:rsidR="00CA3A60" w:rsidRDefault="00CA3A60" w:rsidP="00390B43">
      <w:pPr>
        <w:jc w:val="both"/>
        <w:rPr>
          <w:rFonts w:ascii="Calibri" w:hAnsi="Calibri" w:cs="Calibri"/>
          <w:b/>
        </w:rPr>
      </w:pPr>
      <w:r w:rsidRPr="00CA3A60">
        <w:rPr>
          <w:rFonts w:ascii="Calibri" w:hAnsi="Calibri" w:cs="Calibri"/>
          <w:b/>
          <w:noProof/>
          <w:lang w:eastAsia="pl-PL"/>
        </w:rPr>
        <w:drawing>
          <wp:inline distT="0" distB="0" distL="0" distR="0" wp14:anchorId="0D54C6CB" wp14:editId="646AC97E">
            <wp:extent cx="2007688" cy="1504950"/>
            <wp:effectExtent l="0" t="0" r="0" b="0"/>
            <wp:docPr id="23" name="Obraz 23" descr="N:\TEAM 4\AGATA MEBLE\materiały prasowe\Materiały prasowe nt. produktów\4. lipiec\Prosty przepis na Twoją kuchnię - must have\kuchnia\glamour\20160223-120108-0t5a406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TEAM 4\AGATA MEBLE\materiały prasowe\Materiały prasowe nt. produktów\4. lipiec\Prosty przepis na Twoją kuchnię - must have\kuchnia\glamour\20160223-120108-0t5a4063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583" cy="150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A60">
        <w:rPr>
          <w:rFonts w:ascii="Calibri" w:hAnsi="Calibri" w:cs="Calibri"/>
          <w:b/>
          <w:noProof/>
          <w:lang w:eastAsia="pl-PL"/>
        </w:rPr>
        <w:drawing>
          <wp:inline distT="0" distB="0" distL="0" distR="0" wp14:anchorId="6BFA93E6" wp14:editId="6AC6A596">
            <wp:extent cx="1304925" cy="978163"/>
            <wp:effectExtent l="0" t="0" r="0" b="0"/>
            <wp:docPr id="24" name="Obraz 24" descr="N:\TEAM 4\AGATA MEBLE\materiały prasowe\Materiały prasowe nt. produktów\4. lipiec\Prosty przepis na Twoją kuchnię - must have\kuchnia\glamour\1499-000-200-000-017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TEAM 4\AGATA MEBLE\materiały prasowe\Materiały prasowe nt. produktów\4. lipiec\Prosty przepis na Twoją kuchnię - must have\kuchnia\glamour\1499-000-200-000-0175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479" cy="98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BB4" w:rsidRPr="00D25BB4">
        <w:rPr>
          <w:rFonts w:ascii="Calibri" w:hAnsi="Calibri" w:cs="Calibri"/>
          <w:b/>
          <w:noProof/>
          <w:lang w:eastAsia="pl-PL"/>
        </w:rPr>
        <w:drawing>
          <wp:inline distT="0" distB="0" distL="0" distR="0" wp14:anchorId="4011C2B1" wp14:editId="45E81CAF">
            <wp:extent cx="1514475" cy="1135241"/>
            <wp:effectExtent l="0" t="0" r="0" b="8255"/>
            <wp:docPr id="25" name="Obraz 25" descr="N:\TEAM 4\AGATA MEBLE\materiały prasowe\Materiały prasowe nt. produktów\4. lipiec\Prosty przepis na Twoją kuchnię - must have\kuchnia\glamour\193-1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TEAM 4\AGATA MEBLE\materiały prasowe\Materiały prasowe nt. produktów\4. lipiec\Prosty przepis na Twoją kuchnię - must have\kuchnia\glamour\193-15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942" cy="11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B8B51" w14:textId="77777777" w:rsidR="001E5C68" w:rsidRDefault="00390B43" w:rsidP="00390B43">
      <w:pPr>
        <w:jc w:val="both"/>
        <w:rPr>
          <w:rFonts w:ascii="Calibri" w:hAnsi="Calibri" w:cs="Calibri"/>
          <w:b/>
        </w:rPr>
      </w:pPr>
      <w:r w:rsidRPr="00390B43">
        <w:rPr>
          <w:rFonts w:ascii="Calibri" w:hAnsi="Calibri" w:cs="Calibri"/>
          <w:b/>
        </w:rPr>
        <w:t>Skandynawsk</w:t>
      </w:r>
      <w:r w:rsidR="004C7BD0">
        <w:rPr>
          <w:rFonts w:ascii="Calibri" w:hAnsi="Calibri" w:cs="Calibri"/>
          <w:b/>
        </w:rPr>
        <w:t>a prostota</w:t>
      </w:r>
    </w:p>
    <w:p w14:paraId="278C87BB" w14:textId="77777777" w:rsidR="0078618B" w:rsidRDefault="0078618B" w:rsidP="004C7BD0">
      <w:pPr>
        <w:spacing w:line="360" w:lineRule="auto"/>
        <w:jc w:val="both"/>
        <w:rPr>
          <w:rFonts w:ascii="Calibri" w:hAnsi="Calibri" w:cs="Calibri"/>
        </w:rPr>
      </w:pPr>
      <w:r w:rsidRPr="0078618B">
        <w:rPr>
          <w:rFonts w:ascii="Calibri" w:hAnsi="Calibri" w:cs="Calibri"/>
        </w:rPr>
        <w:t xml:space="preserve">Kuchnia w stylu skandynawskim </w:t>
      </w:r>
      <w:r>
        <w:rPr>
          <w:rFonts w:ascii="Calibri" w:hAnsi="Calibri" w:cs="Calibri"/>
        </w:rPr>
        <w:t>to prostota</w:t>
      </w:r>
      <w:r w:rsidR="004C7BD0">
        <w:rPr>
          <w:rFonts w:ascii="Calibri" w:hAnsi="Calibri" w:cs="Calibri"/>
        </w:rPr>
        <w:t xml:space="preserve">, </w:t>
      </w:r>
      <w:r>
        <w:rPr>
          <w:rFonts w:ascii="Calibri" w:hAnsi="Calibri" w:cs="Calibri"/>
        </w:rPr>
        <w:t>minimalizm</w:t>
      </w:r>
      <w:r w:rsidR="004C7BD0">
        <w:rPr>
          <w:rFonts w:ascii="Calibri" w:hAnsi="Calibri" w:cs="Calibri"/>
        </w:rPr>
        <w:t xml:space="preserve"> i maksymalne wydobycie</w:t>
      </w:r>
      <w:r>
        <w:rPr>
          <w:rFonts w:ascii="Calibri" w:hAnsi="Calibri" w:cs="Calibri"/>
        </w:rPr>
        <w:t xml:space="preserve"> </w:t>
      </w:r>
      <w:r w:rsidR="004C7BD0">
        <w:rPr>
          <w:rFonts w:ascii="Calibri" w:hAnsi="Calibri" w:cs="Calibri"/>
        </w:rPr>
        <w:t>światła</w:t>
      </w:r>
      <w:r>
        <w:rPr>
          <w:rFonts w:ascii="Calibri" w:hAnsi="Calibri" w:cs="Calibri"/>
        </w:rPr>
        <w:t>. Jeśli lubisz nieskomplikowane formy i kształty</w:t>
      </w:r>
      <w:r w:rsidR="00323705">
        <w:rPr>
          <w:rFonts w:ascii="Calibri" w:hAnsi="Calibri" w:cs="Calibri"/>
        </w:rPr>
        <w:t>, to</w:t>
      </w:r>
      <w:r>
        <w:rPr>
          <w:rFonts w:ascii="Calibri" w:hAnsi="Calibri" w:cs="Calibri"/>
        </w:rPr>
        <w:t xml:space="preserve"> ten styl spełni Twoje oczekiwania.</w:t>
      </w:r>
      <w:r w:rsidR="004C7BD0">
        <w:rPr>
          <w:rFonts w:ascii="Calibri" w:hAnsi="Calibri" w:cs="Calibri"/>
        </w:rPr>
        <w:t xml:space="preserve"> Postaw na meble w jasnych odcieniach bieli i szarości, które optycznie powiększą przestrzeń i będą doskonałą bazą do dalszej aranżacji. Dobrym rozwiązaniem na urozmaicenie wystroju są dodatki w pastelowych lub drewnianych barwach, które doskonale ocieplą surowość bieli, dodadzą charakteru i indywidualizmu wnętrzu. Pamiętaj, że kuchnia w stylu skandynawskim musi być rozświetlona naturalnym światłem, dlatego unikaj ciężkich zasłon i firan w oknach. </w:t>
      </w:r>
    </w:p>
    <w:p w14:paraId="553FDA96" w14:textId="77777777" w:rsidR="004C7BD0" w:rsidRDefault="004C7BD0" w:rsidP="004C7BD0">
      <w:pPr>
        <w:spacing w:line="360" w:lineRule="auto"/>
        <w:jc w:val="center"/>
        <w:rPr>
          <w:rFonts w:ascii="Calibri" w:hAnsi="Calibri" w:cs="Calibri"/>
        </w:rPr>
      </w:pPr>
      <w:r w:rsidRPr="004C7BD0"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 wp14:anchorId="15331DEE" wp14:editId="650FF88B">
            <wp:extent cx="4143375" cy="2486025"/>
            <wp:effectExtent l="0" t="0" r="9525" b="9525"/>
            <wp:docPr id="3" name="Obraz 3" descr="N:\TEAM 4\AGATA MEBLE\materiały prasowe\Materiały prasowe nt. produktów\4. lipiec\Prosty przepis na Twoją kuchnię - must have\AGATA 201612 kuchnie01_tivol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TEAM 4\AGATA MEBLE\materiały prasowe\Materiały prasowe nt. produktów\4. lipiec\Prosty przepis na Twoją kuchnię - must have\AGATA 201612 kuchnie01_tivoli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533" cy="248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D4297" w14:textId="77777777" w:rsidR="0078618B" w:rsidRDefault="004C7BD0" w:rsidP="004C7BD0">
      <w:pPr>
        <w:jc w:val="center"/>
        <w:rPr>
          <w:rFonts w:ascii="Calibri" w:hAnsi="Calibri" w:cs="Calibri"/>
        </w:rPr>
      </w:pPr>
      <w:r w:rsidRPr="004C7BD0">
        <w:rPr>
          <w:rFonts w:ascii="Calibri" w:hAnsi="Calibri" w:cs="Calibri"/>
          <w:noProof/>
          <w:lang w:eastAsia="pl-PL"/>
        </w:rPr>
        <w:drawing>
          <wp:inline distT="0" distB="0" distL="0" distR="0" wp14:anchorId="30BED878" wp14:editId="2483439F">
            <wp:extent cx="4032250" cy="2419350"/>
            <wp:effectExtent l="0" t="0" r="6350" b="0"/>
            <wp:docPr id="4" name="Obraz 4" descr="N:\TEAM 4\AGATA MEBLE\materiały prasowe\Materiały prasowe nt. produktów\4. lipiec\Prosty przepis na Twoją kuchnię - must have\AGATA 201612 kuchnie01_windso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TEAM 4\AGATA MEBLE\materiały prasowe\Materiały prasowe nt. produktów\4. lipiec\Prosty przepis na Twoją kuchnię - must have\AGATA 201612 kuchnie01_windsor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406" cy="241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64E94" w14:textId="2602E993" w:rsidR="0062143F" w:rsidRDefault="0062143F" w:rsidP="0062143F">
      <w:pPr>
        <w:rPr>
          <w:rFonts w:ascii="Calibri" w:hAnsi="Calibri" w:cs="Calibri"/>
        </w:rPr>
      </w:pPr>
      <w:r w:rsidRPr="0062143F">
        <w:rPr>
          <w:rFonts w:ascii="Calibri" w:hAnsi="Calibri" w:cs="Calibri"/>
          <w:noProof/>
          <w:lang w:eastAsia="pl-PL"/>
        </w:rPr>
        <w:drawing>
          <wp:inline distT="0" distB="0" distL="0" distR="0" wp14:anchorId="68580B77" wp14:editId="3E4D2370">
            <wp:extent cx="1372343" cy="1028700"/>
            <wp:effectExtent l="0" t="0" r="0" b="0"/>
            <wp:docPr id="11" name="Obraz 11" descr="N:\TEAM 4\AGATA MEBLE\materiały prasowe\Materiały prasowe nt. produktów\4. lipiec\Prosty przepis na Twoją kuchnię - must have\kuchnia\skandynawski\0t5a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TEAM 4\AGATA MEBLE\materiały prasowe\Materiały prasowe nt. produktów\4. lipiec\Prosty przepis na Twoją kuchnię - must have\kuchnia\skandynawski\0t5a01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006" cy="103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143F">
        <w:rPr>
          <w:rFonts w:ascii="Calibri" w:hAnsi="Calibri" w:cs="Calibri"/>
          <w:noProof/>
          <w:lang w:eastAsia="pl-PL"/>
        </w:rPr>
        <w:drawing>
          <wp:inline distT="0" distB="0" distL="0" distR="0" wp14:anchorId="231883B0" wp14:editId="50121CA6">
            <wp:extent cx="1613775" cy="1209675"/>
            <wp:effectExtent l="0" t="0" r="5715" b="0"/>
            <wp:docPr id="26" name="Obraz 26" descr="N:\TEAM 4\AGATA MEBLE\materiały prasowe\Materiały prasowe nt. produktów\4. lipiec\Prosty przepis na Twoją kuchnię - must have\kuchnia\skandynawski\krzeslo-pascal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TEAM 4\AGATA MEBLE\materiały prasowe\Materiały prasowe nt. produktów\4. lipiec\Prosty przepis na Twoją kuchnię - must have\kuchnia\skandynawski\krzeslo-pascal-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949" cy="121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143F">
        <w:rPr>
          <w:rFonts w:ascii="Calibri" w:hAnsi="Calibri" w:cs="Calibri"/>
          <w:noProof/>
          <w:lang w:eastAsia="pl-PL"/>
        </w:rPr>
        <w:drawing>
          <wp:inline distT="0" distB="0" distL="0" distR="0" wp14:anchorId="2C18E907" wp14:editId="50D5409C">
            <wp:extent cx="1562100" cy="1170940"/>
            <wp:effectExtent l="0" t="0" r="0" b="0"/>
            <wp:docPr id="27" name="Obraz 27" descr="N:\TEAM 4\AGATA MEBLE\materiały prasowe\Materiały prasowe nt. produktów\4. lipiec\Prosty przepis na Twoją kuchnię - must have\kuchnia\skandynawski\1583-001-200-001-0004-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TEAM 4\AGATA MEBLE\materiały prasowe\Materiały prasowe nt. produktów\4. lipiec\Prosty przepis na Twoją kuchnię - must have\kuchnia\skandynawski\1583-001-200-001-0004-p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666" cy="117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143F">
        <w:rPr>
          <w:rFonts w:ascii="Calibri" w:hAnsi="Calibri" w:cs="Calibri"/>
          <w:noProof/>
          <w:lang w:eastAsia="pl-PL"/>
        </w:rPr>
        <w:drawing>
          <wp:inline distT="0" distB="0" distL="0" distR="0" wp14:anchorId="58C773E3" wp14:editId="76B5A0E1">
            <wp:extent cx="1152525" cy="863925"/>
            <wp:effectExtent l="0" t="0" r="0" b="0"/>
            <wp:docPr id="28" name="Obraz 28" descr="N:\TEAM 4\AGATA MEBLE\materiały prasowe\Materiały prasowe nt. produktów\4. lipiec\Prosty przepis na Twoją kuchnię - must have\kuchnia\skandynawski\go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TEAM 4\AGATA MEBLE\materiały prasowe\Materiały prasowe nt. produktów\4. lipiec\Prosty przepis na Twoją kuchnię - must have\kuchnia\skandynawski\go-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057" cy="86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13DD5" w14:textId="77777777" w:rsidR="0062143F" w:rsidRDefault="0062143F" w:rsidP="004C7BD0">
      <w:pPr>
        <w:jc w:val="center"/>
        <w:rPr>
          <w:rFonts w:ascii="Calibri" w:hAnsi="Calibri" w:cs="Calibri"/>
        </w:rPr>
      </w:pPr>
    </w:p>
    <w:p w14:paraId="7DDE0BD0" w14:textId="4079B680" w:rsidR="0062143F" w:rsidRDefault="0062143F" w:rsidP="0062143F">
      <w:pPr>
        <w:rPr>
          <w:rFonts w:ascii="Calibri" w:hAnsi="Calibri" w:cs="Calibri"/>
        </w:rPr>
      </w:pPr>
      <w:r w:rsidRPr="0062143F">
        <w:rPr>
          <w:rFonts w:ascii="Calibri" w:hAnsi="Calibri" w:cs="Calibri"/>
          <w:noProof/>
          <w:lang w:eastAsia="pl-PL"/>
        </w:rPr>
        <w:drawing>
          <wp:inline distT="0" distB="0" distL="0" distR="0" wp14:anchorId="574F74FA" wp14:editId="6B486BD8">
            <wp:extent cx="1499413" cy="1123950"/>
            <wp:effectExtent l="0" t="0" r="5715" b="0"/>
            <wp:docPr id="29" name="Obraz 29" descr="N:\TEAM 4\AGATA MEBLE\materiały prasowe\Materiały prasowe nt. produktów\4. lipiec\Prosty przepis na Twoją kuchnię - must have\kuchnia\skandynawski\pa0-10960-pe515pojedyncze-3-r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TEAM 4\AGATA MEBLE\materiały prasowe\Materiały prasowe nt. produktów\4. lipiec\Prosty przepis na Twoją kuchnię - must have\kuchnia\skandynawski\pa0-10960-pe515pojedyncze-3-roz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700" cy="112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143F">
        <w:rPr>
          <w:rFonts w:ascii="Calibri" w:hAnsi="Calibri" w:cs="Calibri"/>
          <w:noProof/>
          <w:lang w:eastAsia="pl-PL"/>
        </w:rPr>
        <w:drawing>
          <wp:inline distT="0" distB="0" distL="0" distR="0" wp14:anchorId="47FFE8BE" wp14:editId="759A7B97">
            <wp:extent cx="1638300" cy="1228059"/>
            <wp:effectExtent l="0" t="0" r="0" b="0"/>
            <wp:docPr id="30" name="Obraz 30" descr="N:\TEAM 4\AGATA MEBLE\materiały prasowe\Materiały prasowe nt. produktów\4. lipiec\Prosty przepis na Twoją kuchnię - must have\kuchnia\skandynawski\b19-l024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TEAM 4\AGATA MEBLE\materiały prasowe\Materiały prasowe nt. produktów\4. lipiec\Prosty przepis na Twoją kuchnię - must have\kuchnia\skandynawski\b19-l0244-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62" cy="123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143F">
        <w:rPr>
          <w:rFonts w:ascii="Calibri" w:hAnsi="Calibri" w:cs="Calibri"/>
          <w:noProof/>
          <w:lang w:eastAsia="pl-PL"/>
        </w:rPr>
        <w:drawing>
          <wp:inline distT="0" distB="0" distL="0" distR="0" wp14:anchorId="2961DF26" wp14:editId="21F86616">
            <wp:extent cx="1308809" cy="981075"/>
            <wp:effectExtent l="0" t="0" r="5715" b="0"/>
            <wp:docPr id="31" name="Obraz 31" descr="N:\TEAM 4\AGATA MEBLE\materiały prasowe\Materiały prasowe nt. produktów\4. lipiec\Prosty przepis na Twoją kuchnię - must have\kuchnia\skandynawski\2025-000-200-000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TEAM 4\AGATA MEBLE\materiały prasowe\Materiały prasowe nt. produktów\4. lipiec\Prosty przepis na Twoją kuchnię - must have\kuchnia\skandynawski\2025-000-200-000-00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704" cy="98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0FB1B69" wp14:editId="684ECAB1">
            <wp:extent cx="1276350" cy="957262"/>
            <wp:effectExtent l="0" t="0" r="0" b="0"/>
            <wp:docPr id="32" name="Obraz 32" descr="Lampa sto&amp;lstrok;owa DOV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ampa sto&amp;lstrok;owa DOVE 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881" cy="96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82478" w14:textId="77777777" w:rsidR="0062143F" w:rsidRDefault="0062143F" w:rsidP="004C7BD0">
      <w:pPr>
        <w:jc w:val="center"/>
        <w:rPr>
          <w:rFonts w:ascii="Calibri" w:hAnsi="Calibri" w:cs="Calibri"/>
        </w:rPr>
      </w:pPr>
    </w:p>
    <w:p w14:paraId="55309417" w14:textId="7DDE6F8F" w:rsidR="005D1A86" w:rsidRDefault="005D1A86" w:rsidP="005D1A86">
      <w:pPr>
        <w:rPr>
          <w:rFonts w:ascii="Calibri" w:hAnsi="Calibri" w:cs="Calibri"/>
        </w:rPr>
      </w:pPr>
    </w:p>
    <w:p w14:paraId="43AE0C4C" w14:textId="77777777" w:rsidR="005D1A86" w:rsidRDefault="005D1A86" w:rsidP="00EF6C93">
      <w:pPr>
        <w:rPr>
          <w:rFonts w:ascii="Calibri" w:hAnsi="Calibri" w:cs="Calibri"/>
          <w:b/>
        </w:rPr>
      </w:pPr>
    </w:p>
    <w:p w14:paraId="071AA691" w14:textId="77777777" w:rsidR="00EF6C93" w:rsidRDefault="00EF6C93" w:rsidP="00EF6C93">
      <w:pPr>
        <w:rPr>
          <w:rFonts w:ascii="Calibri" w:hAnsi="Calibri" w:cs="Calibri"/>
          <w:b/>
        </w:rPr>
      </w:pPr>
      <w:r w:rsidRPr="00EF6C93">
        <w:rPr>
          <w:rFonts w:ascii="Calibri" w:hAnsi="Calibri" w:cs="Calibri"/>
          <w:b/>
        </w:rPr>
        <w:t>Kuchenna klasyka</w:t>
      </w:r>
    </w:p>
    <w:p w14:paraId="2474ABD2" w14:textId="31C2CC2E" w:rsidR="000C2900" w:rsidRDefault="000C2900" w:rsidP="000C2900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Dla miłośników tradycyjnych wnętrz – przytulna, ciepła i jasna kuchnia będzie odpowiednia. Domowy charakter, funkcjonalność i harmonia to główne cechy stylu klasycznego. Urządzając kuchnię postaw na meble w odcieniach ciepłego brązu i beżu, które oczarują swoją </w:t>
      </w:r>
      <w:r w:rsidR="005D1A86">
        <w:rPr>
          <w:rFonts w:ascii="Calibri" w:hAnsi="Calibri" w:cs="Calibri"/>
        </w:rPr>
        <w:t xml:space="preserve">subtelnością i prostotą, a przy </w:t>
      </w:r>
      <w:r>
        <w:rPr>
          <w:rFonts w:ascii="Calibri" w:hAnsi="Calibri" w:cs="Calibri"/>
        </w:rPr>
        <w:t xml:space="preserve">tym będą ciekawą bazą do aranżacyjnych dodatków. </w:t>
      </w:r>
      <w:r w:rsidR="00323705">
        <w:rPr>
          <w:rFonts w:ascii="Calibri" w:hAnsi="Calibri" w:cs="Calibri"/>
        </w:rPr>
        <w:t xml:space="preserve">Takie kolory </w:t>
      </w:r>
      <w:r w:rsidR="00A428DD" w:rsidRPr="00A428DD">
        <w:rPr>
          <w:rFonts w:ascii="Calibri" w:hAnsi="Calibri" w:cs="Calibri"/>
        </w:rPr>
        <w:t>są świetnym rozwiązaniem dla wszystkich, którzy</w:t>
      </w:r>
      <w:r w:rsidR="00A428DD">
        <w:rPr>
          <w:rFonts w:ascii="Calibri" w:hAnsi="Calibri" w:cs="Calibri"/>
        </w:rPr>
        <w:t xml:space="preserve"> nie</w:t>
      </w:r>
      <w:r w:rsidR="00A428DD" w:rsidRPr="00A428DD">
        <w:rPr>
          <w:rFonts w:ascii="Calibri" w:hAnsi="Calibri" w:cs="Calibri"/>
        </w:rPr>
        <w:t xml:space="preserve"> przepadają za eksperymentami w kuchni.</w:t>
      </w:r>
      <w:r w:rsidR="00A428DD">
        <w:rPr>
          <w:rFonts w:ascii="Calibri" w:hAnsi="Calibri" w:cs="Calibri"/>
        </w:rPr>
        <w:t xml:space="preserve"> Dodatkowo p</w:t>
      </w:r>
      <w:r>
        <w:rPr>
          <w:rFonts w:ascii="Calibri" w:hAnsi="Calibri" w:cs="Calibri"/>
        </w:rPr>
        <w:t xml:space="preserve">onadczasowe, drewniane elementy idealnie skomponują się z kwiatami w ozdobnych doniczkach, ziołami w skrzynkach czy </w:t>
      </w:r>
      <w:r w:rsidR="00A428DD">
        <w:rPr>
          <w:rFonts w:ascii="Calibri" w:hAnsi="Calibri" w:cs="Calibri"/>
        </w:rPr>
        <w:t xml:space="preserve">różnokolorowymi dodatkami. </w:t>
      </w:r>
    </w:p>
    <w:p w14:paraId="2AF05209" w14:textId="77777777" w:rsidR="000C2900" w:rsidRDefault="000C2900" w:rsidP="00A428DD">
      <w:pPr>
        <w:jc w:val="center"/>
        <w:rPr>
          <w:rFonts w:ascii="Calibri" w:hAnsi="Calibri" w:cs="Calibri"/>
        </w:rPr>
      </w:pPr>
      <w:r w:rsidRPr="000C2900">
        <w:rPr>
          <w:rFonts w:ascii="Calibri" w:hAnsi="Calibri" w:cs="Calibri"/>
          <w:noProof/>
          <w:lang w:eastAsia="pl-PL"/>
        </w:rPr>
        <w:drawing>
          <wp:inline distT="0" distB="0" distL="0" distR="0" wp14:anchorId="0BC783E0" wp14:editId="001AE1A0">
            <wp:extent cx="3957638" cy="2638425"/>
            <wp:effectExtent l="0" t="0" r="5080" b="0"/>
            <wp:docPr id="5" name="Obraz 5" descr="N:\TEAM 4\AGATA MEBLE\materiały prasowe\Materiały prasowe nt. produktów\4. lipiec\Prosty przepis na Twoją kuchnię - must have\Agata_Kichen_2_Final_001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TEAM 4\AGATA MEBLE\materiały prasowe\Materiały prasowe nt. produktów\4. lipiec\Prosty przepis na Twoją kuchnię - must have\Agata_Kichen_2_Final_001 - Kopi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509" cy="263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C1428" w14:textId="6B68E43B" w:rsidR="005D1A86" w:rsidRDefault="005D1A86" w:rsidP="005D1A86">
      <w:pPr>
        <w:rPr>
          <w:rFonts w:ascii="Calibri" w:hAnsi="Calibri" w:cs="Calibri"/>
        </w:rPr>
      </w:pPr>
      <w:r w:rsidRPr="005D1A86">
        <w:t xml:space="preserve">  </w:t>
      </w:r>
      <w:r>
        <w:rPr>
          <w:noProof/>
          <w:lang w:eastAsia="pl-PL"/>
        </w:rPr>
        <w:drawing>
          <wp:inline distT="0" distB="0" distL="0" distR="0" wp14:anchorId="736B20A0" wp14:editId="6FCF935B">
            <wp:extent cx="1549400" cy="1162050"/>
            <wp:effectExtent l="0" t="0" r="0" b="0"/>
            <wp:docPr id="19" name="Obraz 19" descr="Kwiat sztuczny w doniczce drewnia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Kwiat sztuczny w doniczce drewnianej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A86">
        <w:t xml:space="preserve"> </w:t>
      </w:r>
      <w:r w:rsidR="00BF104A">
        <w:rPr>
          <w:noProof/>
          <w:lang w:eastAsia="pl-PL"/>
        </w:rPr>
        <w:drawing>
          <wp:inline distT="0" distB="0" distL="0" distR="0" wp14:anchorId="2B205230" wp14:editId="0AD87B70">
            <wp:extent cx="1143000" cy="857250"/>
            <wp:effectExtent l="0" t="0" r="0" b="0"/>
            <wp:docPr id="36" name="Obraz 36" descr="KUBEK 420 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UBEK 420 ML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59" cy="85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955065E" wp14:editId="1DE204D0">
            <wp:extent cx="1200150" cy="900112"/>
            <wp:effectExtent l="0" t="0" r="0" b="0"/>
            <wp:docPr id="20" name="Obraz 20" descr="Kwiat sztuczny w osło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wiat sztuczny w osłonc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362" cy="90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04A">
        <w:rPr>
          <w:noProof/>
          <w:lang w:eastAsia="pl-PL"/>
        </w:rPr>
        <w:drawing>
          <wp:inline distT="0" distB="0" distL="0" distR="0" wp14:anchorId="5C10CF53" wp14:editId="0BEE9592">
            <wp:extent cx="1587500" cy="1190625"/>
            <wp:effectExtent l="0" t="0" r="0" b="9525"/>
            <wp:docPr id="34" name="Obraz 34" descr="Komplet 24 sztu&amp;cacute;ców ze stali nierdzewnej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omplet 24 sztu&amp;cacute;ców ze stali nierdzewnej 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923" cy="119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04A">
        <w:rPr>
          <w:noProof/>
          <w:lang w:eastAsia="pl-PL"/>
        </w:rPr>
        <w:drawing>
          <wp:inline distT="0" distB="0" distL="0" distR="0" wp14:anchorId="059426B1" wp14:editId="1F9D02D5">
            <wp:extent cx="1206500" cy="904875"/>
            <wp:effectExtent l="0" t="0" r="0" b="9525"/>
            <wp:docPr id="37" name="Obraz 37" descr="Szklanka 325 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zklanka 325 ml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143" cy="90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04A">
        <w:rPr>
          <w:noProof/>
          <w:lang w:eastAsia="pl-PL"/>
        </w:rPr>
        <w:drawing>
          <wp:inline distT="0" distB="0" distL="0" distR="0" wp14:anchorId="453C5927" wp14:editId="3735079B">
            <wp:extent cx="1460500" cy="1095375"/>
            <wp:effectExtent l="0" t="0" r="6350" b="9525"/>
            <wp:docPr id="35" name="Obraz 35" descr="Serwis obiadowy FLORAL, kpl. 16 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erwis obiadowy FLORAL, kpl. 16 el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04A" w:rsidRPr="00600D14">
        <w:rPr>
          <w:rFonts w:ascii="Calibri" w:hAnsi="Calibri" w:cs="Calibri"/>
          <w:noProof/>
          <w:lang w:eastAsia="pl-PL"/>
        </w:rPr>
        <w:drawing>
          <wp:inline distT="0" distB="0" distL="0" distR="0" wp14:anchorId="612E95D2" wp14:editId="533680EA">
            <wp:extent cx="1168400" cy="876300"/>
            <wp:effectExtent l="0" t="0" r="0" b="0"/>
            <wp:docPr id="39" name="Obraz 39" descr="Fili&amp;zdot;anka CAPPUCCINO ze spodkiem 280 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ili&amp;zdot;anka CAPPUCCINO ze spodkiem 280 ml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04A">
        <w:rPr>
          <w:noProof/>
          <w:lang w:eastAsia="pl-PL"/>
        </w:rPr>
        <w:drawing>
          <wp:inline distT="0" distB="0" distL="0" distR="0" wp14:anchorId="0F4647FD" wp14:editId="72C7871B">
            <wp:extent cx="1460500" cy="1095375"/>
            <wp:effectExtent l="0" t="0" r="6350" b="9525"/>
            <wp:docPr id="40" name="Obraz 40" descr="Miska ENJOY 14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iska ENJOY 14 c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1EEE6" w14:textId="77777777" w:rsidR="00600D14" w:rsidRDefault="00600D14" w:rsidP="00EF6C93">
      <w:pPr>
        <w:rPr>
          <w:rFonts w:ascii="Calibri" w:hAnsi="Calibri" w:cs="Calibri"/>
        </w:rPr>
      </w:pPr>
    </w:p>
    <w:p w14:paraId="7A07CF81" w14:textId="77777777" w:rsidR="00A428DD" w:rsidRPr="00A428DD" w:rsidRDefault="00A428DD" w:rsidP="00EF6C93">
      <w:pPr>
        <w:rPr>
          <w:rFonts w:ascii="Calibri" w:hAnsi="Calibri" w:cs="Calibri"/>
          <w:b/>
        </w:rPr>
      </w:pPr>
      <w:r w:rsidRPr="00A428DD">
        <w:rPr>
          <w:rFonts w:ascii="Calibri" w:hAnsi="Calibri" w:cs="Calibri"/>
          <w:b/>
        </w:rPr>
        <w:t>Minimalizm w kuchni</w:t>
      </w:r>
    </w:p>
    <w:p w14:paraId="3208941C" w14:textId="77777777" w:rsidR="00F0439A" w:rsidRDefault="00A428DD" w:rsidP="00E137E0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Urządzając kuchnię w stylu minimalistycznym kieruj się zasadą „mniej znaczy więcej”. Styl ten </w:t>
      </w:r>
      <w:r w:rsidR="00E31664">
        <w:rPr>
          <w:rFonts w:ascii="Calibri" w:hAnsi="Calibri" w:cs="Calibri"/>
        </w:rPr>
        <w:t xml:space="preserve">wręcz </w:t>
      </w:r>
      <w:r>
        <w:rPr>
          <w:rFonts w:ascii="Calibri" w:hAnsi="Calibri" w:cs="Calibri"/>
        </w:rPr>
        <w:t>zadziwia prostotą, a im mniej elementów – tym większy efekt. Wybie</w:t>
      </w:r>
      <w:r w:rsidR="00E31664">
        <w:rPr>
          <w:rFonts w:ascii="Calibri" w:hAnsi="Calibri" w:cs="Calibri"/>
        </w:rPr>
        <w:t xml:space="preserve">rając szafki zdecyduj się na </w:t>
      </w:r>
    </w:p>
    <w:p w14:paraId="009CA510" w14:textId="77777777" w:rsidR="00F0439A" w:rsidRDefault="00F0439A" w:rsidP="00E137E0">
      <w:pPr>
        <w:spacing w:line="360" w:lineRule="auto"/>
        <w:jc w:val="both"/>
        <w:rPr>
          <w:rFonts w:ascii="Calibri" w:hAnsi="Calibri" w:cs="Calibri"/>
        </w:rPr>
      </w:pPr>
    </w:p>
    <w:p w14:paraId="18B07663" w14:textId="0E26C693" w:rsidR="00E137E0" w:rsidRDefault="00E31664" w:rsidP="00E137E0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kwadratowe lub prostokątne z gładkimi frontami i ukrytymi bądź delikatnie widocznymi uchwytami. Najlepiej sprawdzą się meble w </w:t>
      </w:r>
      <w:r w:rsidRPr="00E31664">
        <w:rPr>
          <w:rFonts w:ascii="Calibri" w:hAnsi="Calibri" w:cs="Calibri"/>
        </w:rPr>
        <w:t>bieli, szarości, graficie.</w:t>
      </w:r>
      <w:r>
        <w:rPr>
          <w:rFonts w:ascii="Calibri" w:hAnsi="Calibri" w:cs="Calibri"/>
        </w:rPr>
        <w:t xml:space="preserve"> Kuchnia w tym stylu nie powinna być urozmaicana kolorowymi dodatkami, wręcz przeciwnie. Ich brak zapewni Ci oczekiwany, minimalistyczny efekt.</w:t>
      </w:r>
    </w:p>
    <w:p w14:paraId="44BA6472" w14:textId="77777777" w:rsidR="00A428DD" w:rsidRDefault="00E31664" w:rsidP="00E137E0">
      <w:pPr>
        <w:spacing w:line="360" w:lineRule="auto"/>
        <w:jc w:val="center"/>
        <w:rPr>
          <w:rFonts w:ascii="Calibri" w:hAnsi="Calibri" w:cs="Calibri"/>
        </w:rPr>
      </w:pPr>
      <w:r w:rsidRPr="00A428DD">
        <w:rPr>
          <w:rFonts w:ascii="Calibri" w:hAnsi="Calibri" w:cs="Calibri"/>
          <w:noProof/>
          <w:lang w:eastAsia="pl-PL"/>
        </w:rPr>
        <w:drawing>
          <wp:inline distT="0" distB="0" distL="0" distR="0" wp14:anchorId="02DF700A" wp14:editId="2A7568D5">
            <wp:extent cx="3971926" cy="2647950"/>
            <wp:effectExtent l="0" t="0" r="9525" b="0"/>
            <wp:docPr id="6" name="Obraz 6" descr="N:\TEAM 4\AGATA MEBLE\materiały prasowe\Materiały prasowe nt. produktów\4. lipiec\Prosty przepis na Twoją kuchnię - must have\Agata_Kichen_3_Final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TEAM 4\AGATA MEBLE\materiały prasowe\Materiały prasowe nt. produktów\4. lipiec\Prosty przepis na Twoją kuchnię - must have\Agata_Kichen_3_Final_0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308" cy="264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C30E5" w14:textId="77777777" w:rsidR="00A428DD" w:rsidRDefault="00A428DD" w:rsidP="00EF6C93">
      <w:pPr>
        <w:rPr>
          <w:rFonts w:ascii="Calibri" w:hAnsi="Calibri" w:cs="Calibri"/>
        </w:rPr>
      </w:pPr>
    </w:p>
    <w:p w14:paraId="11DCA5F9" w14:textId="207942A9" w:rsidR="00C50F2C" w:rsidRDefault="00BF104A" w:rsidP="00EF6C93">
      <w:pPr>
        <w:rPr>
          <w:rFonts w:ascii="Calibri" w:hAnsi="Calibri" w:cs="Calibri"/>
        </w:rPr>
      </w:pPr>
      <w:r>
        <w:rPr>
          <w:noProof/>
          <w:lang w:eastAsia="pl-PL"/>
        </w:rPr>
        <w:drawing>
          <wp:inline distT="0" distB="0" distL="0" distR="0" wp14:anchorId="2AE17A20" wp14:editId="3DE1C169">
            <wp:extent cx="1809750" cy="1357313"/>
            <wp:effectExtent l="0" t="0" r="0" b="0"/>
            <wp:docPr id="44" name="Obraz 44" descr="Krzes&amp;lstrok;o EVI Y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rzes&amp;lstrok;o EVI Y118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681" cy="136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3DA80B3" wp14:editId="1F054BC9">
            <wp:extent cx="1847850" cy="1385888"/>
            <wp:effectExtent l="0" t="0" r="0" b="5080"/>
            <wp:docPr id="45" name="Obraz 45" descr="Stó&amp;lstrok; rozk&amp;lstrok;adany FL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tó&amp;lstrok; rozk&amp;lstrok;adany FLIP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611" cy="139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8DE">
        <w:rPr>
          <w:noProof/>
          <w:lang w:eastAsia="pl-PL"/>
        </w:rPr>
        <w:drawing>
          <wp:inline distT="0" distB="0" distL="0" distR="0" wp14:anchorId="6E6C2E02" wp14:editId="37694136">
            <wp:extent cx="1476375" cy="1107281"/>
            <wp:effectExtent l="0" t="0" r="0" b="0"/>
            <wp:docPr id="47" name="Obraz 47" descr="Czajnik THOMAS 2,5l czar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zajnik THOMAS 2,5l czarny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670" cy="111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43199" w14:textId="2DC61EDA" w:rsidR="00BF104A" w:rsidRDefault="00D538DE" w:rsidP="00EF6C93">
      <w:pPr>
        <w:rPr>
          <w:rFonts w:ascii="Calibri" w:hAnsi="Calibri" w:cs="Calibri"/>
        </w:rPr>
      </w:pPr>
      <w:r>
        <w:rPr>
          <w:noProof/>
          <w:lang w:eastAsia="pl-PL"/>
        </w:rPr>
        <w:drawing>
          <wp:inline distT="0" distB="0" distL="0" distR="0" wp14:anchorId="1E4E0A93" wp14:editId="7657EACE">
            <wp:extent cx="1397000" cy="1047750"/>
            <wp:effectExtent l="0" t="0" r="0" b="0"/>
            <wp:docPr id="48" name="Obraz 48" descr="Lampa wisz&amp;aogon;ca TAN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ampa wisz&amp;aogon;ca TANGO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595" cy="105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39A" w:rsidRPr="00F0439A">
        <w:rPr>
          <w:rFonts w:ascii="Calibri" w:hAnsi="Calibri" w:cs="Calibri"/>
          <w:noProof/>
          <w:lang w:eastAsia="pl-PL"/>
        </w:rPr>
        <w:drawing>
          <wp:inline distT="0" distB="0" distL="0" distR="0" wp14:anchorId="641AD31B" wp14:editId="4970A533">
            <wp:extent cx="1231900" cy="923925"/>
            <wp:effectExtent l="0" t="0" r="6350" b="9525"/>
            <wp:docPr id="49" name="Obraz 49" descr=" Kwiat sztu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 Kwiat sztuczny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017" cy="93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39A">
        <w:rPr>
          <w:noProof/>
          <w:lang w:eastAsia="pl-PL"/>
        </w:rPr>
        <w:drawing>
          <wp:inline distT="0" distB="0" distL="0" distR="0" wp14:anchorId="7B71D1E9" wp14:editId="08AABACD">
            <wp:extent cx="1945641" cy="1459230"/>
            <wp:effectExtent l="0" t="0" r="0" b="7620"/>
            <wp:docPr id="50" name="Obraz 50" descr="Komplet kawowy QUADRO BIANCO, 15 elemen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Komplet kawowy QUADRO BIANCO, 15 elementów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711" cy="146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39A">
        <w:rPr>
          <w:noProof/>
          <w:lang w:eastAsia="pl-PL"/>
        </w:rPr>
        <w:drawing>
          <wp:inline distT="0" distB="0" distL="0" distR="0" wp14:anchorId="249A584E" wp14:editId="503A6A46">
            <wp:extent cx="1079500" cy="809625"/>
            <wp:effectExtent l="0" t="0" r="6350" b="9525"/>
            <wp:docPr id="46" name="Obraz 46" descr="M&amp;lstrok;ynek elektr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&amp;lstrok;ynek elektryczny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637" cy="81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F9BC3" w14:textId="77777777" w:rsidR="00BF104A" w:rsidRDefault="00BF104A" w:rsidP="00EF6C93">
      <w:pPr>
        <w:rPr>
          <w:rFonts w:ascii="Calibri" w:hAnsi="Calibri" w:cs="Calibri"/>
        </w:rPr>
      </w:pPr>
    </w:p>
    <w:p w14:paraId="1474F802" w14:textId="77777777" w:rsidR="00F0439A" w:rsidRDefault="00F0439A" w:rsidP="00EF6C93">
      <w:pPr>
        <w:rPr>
          <w:rFonts w:ascii="Calibri" w:hAnsi="Calibri" w:cs="Calibri"/>
        </w:rPr>
      </w:pPr>
    </w:p>
    <w:p w14:paraId="665B2A1C" w14:textId="77777777" w:rsidR="00F0439A" w:rsidRDefault="00F0439A" w:rsidP="00EF6C93">
      <w:pPr>
        <w:rPr>
          <w:rFonts w:ascii="Calibri" w:hAnsi="Calibri" w:cs="Calibri"/>
        </w:rPr>
      </w:pPr>
    </w:p>
    <w:p w14:paraId="526B6127" w14:textId="77777777" w:rsidR="00F0439A" w:rsidRDefault="00F0439A" w:rsidP="00EF6C93">
      <w:pPr>
        <w:rPr>
          <w:rFonts w:ascii="Calibri" w:hAnsi="Calibri" w:cs="Calibri"/>
        </w:rPr>
      </w:pPr>
    </w:p>
    <w:p w14:paraId="7C7B09C1" w14:textId="77777777" w:rsidR="00F0439A" w:rsidRDefault="00F0439A" w:rsidP="00EF6C93">
      <w:pPr>
        <w:rPr>
          <w:rFonts w:ascii="Calibri" w:hAnsi="Calibri" w:cs="Calibri"/>
        </w:rPr>
      </w:pPr>
    </w:p>
    <w:p w14:paraId="58D800B2" w14:textId="77777777" w:rsidR="00C50F2C" w:rsidRDefault="00C50F2C" w:rsidP="00EF6C93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Więcej o produktach: </w:t>
      </w:r>
    </w:p>
    <w:p w14:paraId="4A42B8C9" w14:textId="38AF614D" w:rsidR="00767A01" w:rsidRDefault="00767A01" w:rsidP="00C50F2C">
      <w:pPr>
        <w:rPr>
          <w:rFonts w:ascii="Calibri" w:hAnsi="Calibri" w:cs="Calibri"/>
        </w:rPr>
      </w:pPr>
      <w:hyperlink r:id="rId46" w:history="1">
        <w:r w:rsidRPr="00093211">
          <w:rPr>
            <w:rStyle w:val="Hipercze"/>
            <w:rFonts w:ascii="Calibri" w:hAnsi="Calibri" w:cs="Calibri"/>
          </w:rPr>
          <w:t>https://www.agatameble.pl/akcesoria-i-dekoracje/wyposazenie-kuchni/akcesoria-kuchenne/pozostale/maszynka-do-makaronu</w:t>
        </w:r>
      </w:hyperlink>
    </w:p>
    <w:p w14:paraId="6F40C8C7" w14:textId="00623AAB" w:rsidR="00767A01" w:rsidRDefault="00767A01" w:rsidP="00C50F2C">
      <w:pPr>
        <w:rPr>
          <w:rFonts w:ascii="Calibri" w:hAnsi="Calibri" w:cs="Calibri"/>
        </w:rPr>
      </w:pPr>
      <w:hyperlink r:id="rId47" w:history="1">
        <w:r w:rsidRPr="00093211">
          <w:rPr>
            <w:rStyle w:val="Hipercze"/>
            <w:rFonts w:ascii="Calibri" w:hAnsi="Calibri" w:cs="Calibri"/>
          </w:rPr>
          <w:t>https://www.agatameble.pl/meble/krzesla/hokery/krzeslo-barowe-jowisz</w:t>
        </w:r>
      </w:hyperlink>
    </w:p>
    <w:p w14:paraId="6274CB25" w14:textId="77777777" w:rsidR="00510D4C" w:rsidRDefault="00510D4C" w:rsidP="00510D4C">
      <w:pPr>
        <w:rPr>
          <w:rFonts w:ascii="Calibri" w:hAnsi="Calibri" w:cs="Calibri"/>
        </w:rPr>
      </w:pPr>
      <w:hyperlink r:id="rId48" w:history="1">
        <w:r w:rsidRPr="00093211">
          <w:rPr>
            <w:rStyle w:val="Hipercze"/>
            <w:rFonts w:ascii="Calibri" w:hAnsi="Calibri" w:cs="Calibri"/>
          </w:rPr>
          <w:t>https://www.agatameble.pl/akcesoria-i-dekoracje/wyposazenie-kuchni/czajniki-i-dzbanki/czajnik-3-l-srebrny</w:t>
        </w:r>
      </w:hyperlink>
    </w:p>
    <w:p w14:paraId="228438F0" w14:textId="6103C076" w:rsidR="00767A01" w:rsidRDefault="00767A01" w:rsidP="00C50F2C">
      <w:pPr>
        <w:rPr>
          <w:rFonts w:ascii="Calibri" w:hAnsi="Calibri" w:cs="Calibri"/>
        </w:rPr>
      </w:pPr>
      <w:hyperlink r:id="rId49" w:history="1">
        <w:r w:rsidRPr="00093211">
          <w:rPr>
            <w:rStyle w:val="Hipercze"/>
            <w:rFonts w:ascii="Calibri" w:hAnsi="Calibri" w:cs="Calibri"/>
          </w:rPr>
          <w:t>https://www.agatameble.pl/akcesoria-i-dekoracje/wyposazenie-jadalni/szklanki-i-kubki/kubki/b09-t0127c-kubek-koronka-330-ml-czarny-black</w:t>
        </w:r>
      </w:hyperlink>
    </w:p>
    <w:p w14:paraId="1A6190E1" w14:textId="4202D9FF" w:rsidR="00767A01" w:rsidRDefault="00510D4C" w:rsidP="00C50F2C">
      <w:pPr>
        <w:rPr>
          <w:rFonts w:ascii="Calibri" w:hAnsi="Calibri" w:cs="Calibri"/>
        </w:rPr>
      </w:pPr>
      <w:hyperlink r:id="rId50" w:history="1">
        <w:r w:rsidRPr="00093211">
          <w:rPr>
            <w:rStyle w:val="Hipercze"/>
            <w:rFonts w:ascii="Calibri" w:hAnsi="Calibri" w:cs="Calibri"/>
          </w:rPr>
          <w:t>https://www.agatameble.pl/akcesoria-i-dekoracje/wyposazenie-kuchni/chlebaki/chlebak-3</w:t>
        </w:r>
      </w:hyperlink>
    </w:p>
    <w:p w14:paraId="2C50EF99" w14:textId="523B1717" w:rsidR="00767A01" w:rsidRDefault="00767A01" w:rsidP="00C50F2C">
      <w:pPr>
        <w:rPr>
          <w:rFonts w:ascii="Calibri" w:hAnsi="Calibri" w:cs="Calibri"/>
        </w:rPr>
      </w:pPr>
      <w:hyperlink r:id="rId51" w:history="1">
        <w:r w:rsidRPr="00093211">
          <w:rPr>
            <w:rStyle w:val="Hipercze"/>
            <w:rFonts w:ascii="Calibri" w:hAnsi="Calibri" w:cs="Calibri"/>
          </w:rPr>
          <w:t>https://www.agatameble.pl/meble/krzesla/krzesla/krzeslo-igor</w:t>
        </w:r>
      </w:hyperlink>
    </w:p>
    <w:p w14:paraId="2BC65CC0" w14:textId="78A7E6EC" w:rsidR="00767A01" w:rsidRDefault="00767A01" w:rsidP="00C50F2C">
      <w:pPr>
        <w:rPr>
          <w:rFonts w:ascii="Calibri" w:hAnsi="Calibri" w:cs="Calibri"/>
        </w:rPr>
      </w:pPr>
      <w:hyperlink r:id="rId52" w:history="1">
        <w:r w:rsidRPr="00093211">
          <w:rPr>
            <w:rStyle w:val="Hipercze"/>
            <w:rFonts w:ascii="Calibri" w:hAnsi="Calibri" w:cs="Calibri"/>
          </w:rPr>
          <w:t>https://www.agatameble.pl/akcesoria-i-dekoracje/dekoracje/ramki-na-zdjecia/ramka-na-zdjecie-29-1x34-2-cm</w:t>
        </w:r>
      </w:hyperlink>
    </w:p>
    <w:p w14:paraId="7F072BF9" w14:textId="4A6092A8" w:rsidR="00767A01" w:rsidRDefault="00510D4C" w:rsidP="00C50F2C">
      <w:pPr>
        <w:rPr>
          <w:rFonts w:ascii="Calibri" w:hAnsi="Calibri" w:cs="Calibri"/>
        </w:rPr>
      </w:pPr>
      <w:hyperlink r:id="rId53" w:history="1">
        <w:r w:rsidRPr="00093211">
          <w:rPr>
            <w:rStyle w:val="Hipercze"/>
            <w:rFonts w:ascii="Calibri" w:hAnsi="Calibri" w:cs="Calibri"/>
          </w:rPr>
          <w:t>https://www.agatameble.pl/akcesoria-i-dekoracje/wyposazenie-jadalni/serwisy-obiadowe/serw-obiad-kaw-30-ele-jasny</w:t>
        </w:r>
      </w:hyperlink>
    </w:p>
    <w:p w14:paraId="35A242DA" w14:textId="440219FC" w:rsidR="00510D4C" w:rsidRDefault="00510D4C" w:rsidP="00C50F2C">
      <w:pPr>
        <w:rPr>
          <w:rFonts w:ascii="Calibri" w:hAnsi="Calibri" w:cs="Calibri"/>
        </w:rPr>
      </w:pPr>
      <w:hyperlink r:id="rId54" w:history="1">
        <w:r w:rsidRPr="00093211">
          <w:rPr>
            <w:rStyle w:val="Hipercze"/>
            <w:rFonts w:ascii="Calibri" w:hAnsi="Calibri" w:cs="Calibri"/>
          </w:rPr>
          <w:t>https://www.agatameble.pl/oswietlenie/lampy-stolowe/2948-dove-lampa-stolowa</w:t>
        </w:r>
      </w:hyperlink>
    </w:p>
    <w:p w14:paraId="0EB1881F" w14:textId="43EB0572" w:rsidR="00767A01" w:rsidRDefault="00510D4C" w:rsidP="00C50F2C">
      <w:pPr>
        <w:rPr>
          <w:rFonts w:ascii="Calibri" w:hAnsi="Calibri" w:cs="Calibri"/>
        </w:rPr>
      </w:pPr>
      <w:hyperlink r:id="rId55" w:history="1">
        <w:r w:rsidRPr="00093211">
          <w:rPr>
            <w:rStyle w:val="Hipercze"/>
            <w:rFonts w:ascii="Calibri" w:hAnsi="Calibri" w:cs="Calibri"/>
          </w:rPr>
          <w:t>https://www.agatameble.pl/akcesoria-i-dekoracje/wyposazenie-jadalni/serwisy-obiadowe/serwis-obiadowy-floral-kpl-16-el</w:t>
        </w:r>
      </w:hyperlink>
    </w:p>
    <w:p w14:paraId="1916ACE9" w14:textId="508BCDFA" w:rsidR="00767A01" w:rsidRDefault="00767A01" w:rsidP="00C50F2C">
      <w:pPr>
        <w:rPr>
          <w:rFonts w:ascii="Calibri" w:hAnsi="Calibri" w:cs="Calibri"/>
        </w:rPr>
      </w:pPr>
      <w:hyperlink r:id="rId56" w:history="1">
        <w:r w:rsidRPr="00093211">
          <w:rPr>
            <w:rStyle w:val="Hipercze"/>
            <w:rFonts w:ascii="Calibri" w:hAnsi="Calibri" w:cs="Calibri"/>
          </w:rPr>
          <w:t>https://www.agatameble.pl/oswietlenie/lampy-wiszace/lampa-wiszaca-tango-2</w:t>
        </w:r>
      </w:hyperlink>
    </w:p>
    <w:p w14:paraId="1E69D2E1" w14:textId="385D2D16" w:rsidR="00767A01" w:rsidRDefault="00767A01" w:rsidP="00C50F2C">
      <w:pPr>
        <w:rPr>
          <w:rFonts w:ascii="Calibri" w:hAnsi="Calibri" w:cs="Calibri"/>
        </w:rPr>
      </w:pPr>
      <w:hyperlink r:id="rId57" w:history="1">
        <w:r w:rsidRPr="00093211">
          <w:rPr>
            <w:rStyle w:val="Hipercze"/>
            <w:rFonts w:ascii="Calibri" w:hAnsi="Calibri" w:cs="Calibri"/>
          </w:rPr>
          <w:t>https://www.agatameble.pl/meble/krzesla/krzesla/krzeslo-evi-y1184</w:t>
        </w:r>
      </w:hyperlink>
    </w:p>
    <w:p w14:paraId="00F9F7CF" w14:textId="5487B738" w:rsidR="00767A01" w:rsidRDefault="000E2F1A" w:rsidP="00C50F2C">
      <w:pPr>
        <w:rPr>
          <w:rFonts w:ascii="Calibri" w:hAnsi="Calibri" w:cs="Calibri"/>
        </w:rPr>
      </w:pPr>
      <w:hyperlink r:id="rId58" w:history="1">
        <w:r w:rsidRPr="00093211">
          <w:rPr>
            <w:rStyle w:val="Hipercze"/>
            <w:rFonts w:ascii="Calibri" w:hAnsi="Calibri" w:cs="Calibri"/>
          </w:rPr>
          <w:t>https://www.agatameble.pl/jadalnia/stoly/stol-rozkladany-cleo</w:t>
        </w:r>
      </w:hyperlink>
    </w:p>
    <w:p w14:paraId="6D14AF4B" w14:textId="77777777" w:rsidR="000E2F1A" w:rsidRPr="00767A01" w:rsidRDefault="000E2F1A" w:rsidP="00C50F2C">
      <w:pPr>
        <w:rPr>
          <w:rFonts w:ascii="Calibri" w:hAnsi="Calibri" w:cs="Calibri"/>
        </w:rPr>
      </w:pPr>
    </w:p>
    <w:p w14:paraId="06699C3F" w14:textId="15F4310D" w:rsidR="00C50F2C" w:rsidRDefault="00C50F2C" w:rsidP="00C50F2C">
      <w:pPr>
        <w:rPr>
          <w:b/>
          <w:sz w:val="18"/>
          <w:szCs w:val="18"/>
        </w:rPr>
      </w:pPr>
      <w:r>
        <w:rPr>
          <w:b/>
          <w:sz w:val="18"/>
          <w:szCs w:val="18"/>
        </w:rPr>
        <w:t>O Agata SA.:</w:t>
      </w:r>
    </w:p>
    <w:p w14:paraId="1C9BC1AE" w14:textId="77777777" w:rsidR="00C50F2C" w:rsidRDefault="00C50F2C" w:rsidP="00C50F2C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Agata S.A. to sieć wielkopowierzchniowych salonów mebli oraz artykułów wyposażenia wnętrz w Polsce; obejmująca 21 wielkopowierzchniowych salonów zlokalizowanych zarówno w dużych, jak i średnich miastach w całym kraju. Agata S.A. poprzez punkty sprzedaży detalicznej i e-commerce oferuje kolekcje do pokoju dziennego, dziecięcego, sypialni, jadalni </w:t>
      </w:r>
      <w:r>
        <w:rPr>
          <w:sz w:val="18"/>
          <w:szCs w:val="18"/>
        </w:rPr>
        <w:br/>
        <w:t xml:space="preserve">i kuchni, a także szeroką gamę produktów i akcesoriów do aranżacji wnętrz. Marka zapewnia dostęp do artykułów ponad 250 krajowych i zagranicznych producentów kilkudziesięciu marek własnych oraz szerokiego grona doradców, projektantów </w:t>
      </w:r>
      <w:r>
        <w:rPr>
          <w:sz w:val="18"/>
          <w:szCs w:val="18"/>
        </w:rPr>
        <w:br/>
        <w:t xml:space="preserve">i ekspertów. </w:t>
      </w:r>
    </w:p>
    <w:p w14:paraId="1E61EACF" w14:textId="77777777" w:rsidR="00C50F2C" w:rsidRDefault="00C50F2C" w:rsidP="00C50F2C">
      <w:pPr>
        <w:jc w:val="both"/>
        <w:rPr>
          <w:sz w:val="18"/>
          <w:szCs w:val="18"/>
        </w:rPr>
      </w:pPr>
      <w:r>
        <w:rPr>
          <w:sz w:val="18"/>
          <w:szCs w:val="18"/>
        </w:rPr>
        <w:t>Więcej o Agata S.A: www.agatameble.pl</w:t>
      </w:r>
    </w:p>
    <w:p w14:paraId="2D79BC53" w14:textId="77777777" w:rsidR="00C50F2C" w:rsidRDefault="00C50F2C" w:rsidP="00C50F2C">
      <w:pPr>
        <w:rPr>
          <w:rFonts w:cstheme="minorHAnsi"/>
          <w:b/>
          <w:sz w:val="18"/>
          <w:szCs w:val="18"/>
        </w:rPr>
      </w:pPr>
      <w:r>
        <w:rPr>
          <w:rFonts w:cstheme="minorHAnsi"/>
          <w:b/>
          <w:sz w:val="18"/>
          <w:szCs w:val="18"/>
        </w:rPr>
        <w:t>Kontakt dla mediów:</w:t>
      </w:r>
    </w:p>
    <w:p w14:paraId="323A8DAD" w14:textId="77777777" w:rsidR="00C50F2C" w:rsidRDefault="00C50F2C" w:rsidP="00C50F2C">
      <w:pPr>
        <w:autoSpaceDN w:val="0"/>
        <w:spacing w:after="0"/>
        <w:rPr>
          <w:rFonts w:eastAsia="Times New Roman" w:cstheme="minorHAnsi"/>
          <w:sz w:val="18"/>
          <w:szCs w:val="18"/>
          <w:lang w:eastAsia="pl-PL"/>
        </w:rPr>
      </w:pPr>
      <w:r>
        <w:rPr>
          <w:rFonts w:eastAsia="Times New Roman" w:cstheme="minorHAnsi"/>
          <w:sz w:val="18"/>
          <w:szCs w:val="18"/>
          <w:lang w:eastAsia="pl-PL"/>
        </w:rPr>
        <w:t>Joanna Bieniewicz</w:t>
      </w:r>
      <w:r>
        <w:rPr>
          <w:rFonts w:eastAsia="Times New Roman" w:cstheme="minorHAnsi"/>
          <w:sz w:val="18"/>
          <w:szCs w:val="18"/>
          <w:lang w:eastAsia="pl-PL"/>
        </w:rPr>
        <w:br/>
        <w:t>24/7Communication Sp. z o.o.</w:t>
      </w:r>
      <w:r>
        <w:rPr>
          <w:rFonts w:eastAsia="Times New Roman" w:cstheme="minorHAnsi"/>
          <w:sz w:val="18"/>
          <w:szCs w:val="18"/>
          <w:lang w:eastAsia="pl-PL"/>
        </w:rPr>
        <w:tab/>
      </w:r>
      <w:r>
        <w:rPr>
          <w:rFonts w:eastAsia="Times New Roman" w:cstheme="minorHAnsi"/>
          <w:sz w:val="18"/>
          <w:szCs w:val="18"/>
          <w:lang w:eastAsia="pl-PL"/>
        </w:rPr>
        <w:tab/>
      </w:r>
      <w:r>
        <w:rPr>
          <w:rFonts w:eastAsia="Times New Roman" w:cstheme="minorHAnsi"/>
          <w:sz w:val="18"/>
          <w:szCs w:val="18"/>
          <w:lang w:eastAsia="pl-PL"/>
        </w:rPr>
        <w:tab/>
      </w:r>
      <w:r>
        <w:rPr>
          <w:rFonts w:eastAsia="Times New Roman" w:cstheme="minorHAnsi"/>
          <w:sz w:val="18"/>
          <w:szCs w:val="18"/>
          <w:lang w:eastAsia="pl-PL"/>
        </w:rPr>
        <w:tab/>
      </w:r>
      <w:r>
        <w:rPr>
          <w:rFonts w:eastAsia="Times New Roman" w:cstheme="minorHAnsi"/>
          <w:sz w:val="18"/>
          <w:szCs w:val="18"/>
          <w:lang w:eastAsia="pl-PL"/>
        </w:rPr>
        <w:tab/>
      </w:r>
      <w:r>
        <w:rPr>
          <w:rFonts w:eastAsia="Times New Roman" w:cstheme="minorHAnsi"/>
          <w:sz w:val="18"/>
          <w:szCs w:val="18"/>
          <w:lang w:eastAsia="pl-PL"/>
        </w:rPr>
        <w:tab/>
      </w:r>
      <w:r>
        <w:rPr>
          <w:rFonts w:eastAsia="Times New Roman" w:cstheme="minorHAnsi"/>
          <w:sz w:val="18"/>
          <w:szCs w:val="18"/>
          <w:lang w:eastAsia="pl-PL"/>
        </w:rPr>
        <w:tab/>
      </w:r>
      <w:r>
        <w:rPr>
          <w:rFonts w:eastAsia="Times New Roman" w:cstheme="minorHAnsi"/>
          <w:sz w:val="18"/>
          <w:szCs w:val="18"/>
          <w:lang w:eastAsia="pl-PL"/>
        </w:rPr>
        <w:br/>
        <w:t xml:space="preserve">ul. </w:t>
      </w:r>
      <w:proofErr w:type="spellStart"/>
      <w:r>
        <w:rPr>
          <w:rFonts w:eastAsia="Times New Roman" w:cstheme="minorHAnsi"/>
          <w:sz w:val="18"/>
          <w:szCs w:val="18"/>
          <w:lang w:eastAsia="pl-PL"/>
        </w:rPr>
        <w:t>Świętojerska</w:t>
      </w:r>
      <w:proofErr w:type="spellEnd"/>
      <w:r>
        <w:rPr>
          <w:rFonts w:eastAsia="Times New Roman" w:cstheme="minorHAnsi"/>
          <w:sz w:val="18"/>
          <w:szCs w:val="18"/>
          <w:lang w:eastAsia="pl-PL"/>
        </w:rPr>
        <w:t xml:space="preserve"> 5/7</w:t>
      </w:r>
      <w:r>
        <w:rPr>
          <w:rFonts w:eastAsia="Times New Roman" w:cstheme="minorHAnsi"/>
          <w:sz w:val="18"/>
          <w:szCs w:val="18"/>
          <w:lang w:eastAsia="pl-PL"/>
        </w:rPr>
        <w:br/>
        <w:t>00-236 Warszawa</w:t>
      </w:r>
    </w:p>
    <w:p w14:paraId="0B59F14E" w14:textId="77777777" w:rsidR="00C50F2C" w:rsidRDefault="00C50F2C" w:rsidP="00C50F2C">
      <w:pPr>
        <w:autoSpaceDN w:val="0"/>
        <w:rPr>
          <w:rFonts w:eastAsia="Times New Roman" w:cstheme="minorHAnsi"/>
          <w:sz w:val="18"/>
          <w:szCs w:val="18"/>
          <w:lang w:eastAsia="pl-PL"/>
        </w:rPr>
      </w:pPr>
      <w:r>
        <w:rPr>
          <w:rFonts w:eastAsia="Times New Roman" w:cstheme="minorHAnsi"/>
          <w:sz w:val="18"/>
          <w:szCs w:val="18"/>
          <w:lang w:eastAsia="pl-PL"/>
        </w:rPr>
        <w:t xml:space="preserve">tel.: </w:t>
      </w:r>
      <w:r>
        <w:rPr>
          <w:rFonts w:eastAsiaTheme="minorEastAsia" w:cstheme="minorHAnsi"/>
          <w:noProof/>
          <w:kern w:val="24"/>
          <w:sz w:val="18"/>
          <w:szCs w:val="18"/>
          <w:lang w:eastAsia="pl-PL"/>
        </w:rPr>
        <w:t xml:space="preserve">22 279 11 15 </w:t>
      </w:r>
      <w:r>
        <w:rPr>
          <w:rFonts w:eastAsia="Times New Roman" w:cstheme="minorHAnsi"/>
          <w:sz w:val="18"/>
          <w:szCs w:val="18"/>
          <w:lang w:eastAsia="pl-PL"/>
        </w:rPr>
        <w:br/>
        <w:t>tel. kom: +48 501 041 408</w:t>
      </w:r>
      <w:r>
        <w:rPr>
          <w:rFonts w:eastAsia="Times New Roman" w:cstheme="minorHAnsi"/>
          <w:sz w:val="18"/>
          <w:szCs w:val="18"/>
          <w:lang w:eastAsia="pl-PL"/>
        </w:rPr>
        <w:br/>
      </w:r>
      <w:hyperlink r:id="rId59" w:history="1">
        <w:r>
          <w:rPr>
            <w:rStyle w:val="Hipercze"/>
            <w:rFonts w:eastAsia="Times New Roman" w:cstheme="minorHAnsi"/>
            <w:sz w:val="18"/>
            <w:szCs w:val="18"/>
            <w:lang w:eastAsia="pl-PL"/>
          </w:rPr>
          <w:t>joanna.bieniewicz@247.com.pl</w:t>
        </w:r>
      </w:hyperlink>
    </w:p>
    <w:p w14:paraId="148AED71" w14:textId="77777777" w:rsidR="00C50F2C" w:rsidRDefault="00C50F2C" w:rsidP="00C50F2C">
      <w:pPr>
        <w:pStyle w:val="Bezodstpw"/>
        <w:rPr>
          <w:rFonts w:cstheme="minorHAnsi"/>
          <w:sz w:val="18"/>
          <w:szCs w:val="18"/>
          <w:lang w:eastAsia="pl-PL"/>
        </w:rPr>
      </w:pPr>
      <w:r>
        <w:rPr>
          <w:rFonts w:cstheme="minorHAnsi"/>
          <w:sz w:val="18"/>
          <w:szCs w:val="18"/>
          <w:lang w:eastAsia="pl-PL"/>
        </w:rPr>
        <w:t>Angelika Anusiewicz-Bochenek</w:t>
      </w:r>
    </w:p>
    <w:p w14:paraId="30C3D30E" w14:textId="77777777" w:rsidR="00C50F2C" w:rsidRDefault="00C50F2C" w:rsidP="00C50F2C">
      <w:pPr>
        <w:pStyle w:val="Bezodstpw"/>
        <w:rPr>
          <w:rFonts w:cstheme="minorHAnsi"/>
          <w:sz w:val="18"/>
          <w:szCs w:val="18"/>
          <w:lang w:eastAsia="pl-PL"/>
        </w:rPr>
      </w:pPr>
      <w:r>
        <w:rPr>
          <w:rFonts w:cstheme="minorHAnsi"/>
          <w:sz w:val="18"/>
          <w:szCs w:val="18"/>
          <w:lang w:eastAsia="pl-PL"/>
        </w:rPr>
        <w:t xml:space="preserve">Zastępca Dyrektora ds. Marketingu </w:t>
      </w:r>
    </w:p>
    <w:p w14:paraId="6384931B" w14:textId="77777777" w:rsidR="00C50F2C" w:rsidRDefault="00C50F2C" w:rsidP="00C50F2C">
      <w:pPr>
        <w:pStyle w:val="Bezodstpw"/>
        <w:rPr>
          <w:rFonts w:cstheme="minorHAnsi"/>
          <w:sz w:val="18"/>
          <w:szCs w:val="18"/>
          <w:lang w:eastAsia="pl-PL"/>
        </w:rPr>
      </w:pPr>
      <w:r>
        <w:rPr>
          <w:rFonts w:cstheme="minorHAnsi"/>
          <w:sz w:val="18"/>
          <w:szCs w:val="18"/>
          <w:lang w:eastAsia="pl-PL"/>
        </w:rPr>
        <w:t>Agata SA</w:t>
      </w:r>
    </w:p>
    <w:p w14:paraId="700C5689" w14:textId="77777777" w:rsidR="00C50F2C" w:rsidRDefault="00C50F2C" w:rsidP="00C50F2C">
      <w:pPr>
        <w:pStyle w:val="Bezodstpw"/>
        <w:rPr>
          <w:rFonts w:cstheme="minorHAnsi"/>
          <w:sz w:val="18"/>
          <w:szCs w:val="18"/>
          <w:lang w:eastAsia="pl-PL"/>
        </w:rPr>
      </w:pPr>
      <w:r>
        <w:rPr>
          <w:rFonts w:cstheme="minorHAnsi"/>
          <w:sz w:val="18"/>
          <w:szCs w:val="18"/>
          <w:lang w:eastAsia="pl-PL"/>
        </w:rPr>
        <w:t xml:space="preserve">Al. Roździeńskiego 93 </w:t>
      </w:r>
    </w:p>
    <w:p w14:paraId="2460BCE8" w14:textId="77777777" w:rsidR="00C50F2C" w:rsidRDefault="00C50F2C" w:rsidP="00C50F2C">
      <w:pPr>
        <w:pStyle w:val="Bezodstpw"/>
        <w:rPr>
          <w:rFonts w:cstheme="minorHAnsi"/>
          <w:sz w:val="18"/>
          <w:szCs w:val="18"/>
          <w:lang w:eastAsia="pl-PL"/>
        </w:rPr>
      </w:pPr>
      <w:r>
        <w:rPr>
          <w:rFonts w:cstheme="minorHAnsi"/>
          <w:sz w:val="18"/>
          <w:szCs w:val="18"/>
          <w:lang w:eastAsia="pl-PL"/>
        </w:rPr>
        <w:t>40-203 Katowice</w:t>
      </w:r>
    </w:p>
    <w:p w14:paraId="2E3BE2EE" w14:textId="77777777" w:rsidR="00C50F2C" w:rsidRDefault="00C50F2C" w:rsidP="00C50F2C">
      <w:pPr>
        <w:pStyle w:val="Bezodstpw"/>
        <w:rPr>
          <w:rFonts w:cstheme="minorHAnsi"/>
          <w:sz w:val="18"/>
          <w:szCs w:val="18"/>
          <w:lang w:eastAsia="pl-PL"/>
        </w:rPr>
      </w:pPr>
      <w:r>
        <w:rPr>
          <w:rFonts w:cstheme="minorHAnsi"/>
          <w:sz w:val="18"/>
          <w:szCs w:val="18"/>
          <w:lang w:eastAsia="pl-PL"/>
        </w:rPr>
        <w:t>tel. +48 32 735 07 75</w:t>
      </w:r>
      <w:r>
        <w:rPr>
          <w:rFonts w:cstheme="minorHAnsi"/>
          <w:sz w:val="18"/>
          <w:szCs w:val="18"/>
          <w:lang w:eastAsia="pl-PL"/>
        </w:rPr>
        <w:br/>
        <w:t>tel. kom. +48 519 134 115</w:t>
      </w:r>
    </w:p>
    <w:p w14:paraId="4A7D8559" w14:textId="77777777" w:rsidR="00C50F2C" w:rsidRDefault="00D84933" w:rsidP="00C50F2C">
      <w:pPr>
        <w:pStyle w:val="Bezodstpw"/>
        <w:rPr>
          <w:rFonts w:cstheme="minorHAnsi"/>
          <w:sz w:val="18"/>
          <w:szCs w:val="18"/>
          <w:lang w:eastAsia="pl-PL"/>
        </w:rPr>
      </w:pPr>
      <w:hyperlink r:id="rId60" w:history="1">
        <w:r w:rsidR="00C50F2C">
          <w:rPr>
            <w:rStyle w:val="Hipercze"/>
            <w:rFonts w:cstheme="minorHAnsi"/>
            <w:sz w:val="18"/>
            <w:szCs w:val="18"/>
            <w:lang w:eastAsia="pl-PL"/>
          </w:rPr>
          <w:t>angelika.anusiewicz@agatameble.pl</w:t>
        </w:r>
      </w:hyperlink>
    </w:p>
    <w:p w14:paraId="4C718CB6" w14:textId="77777777" w:rsidR="00C50F2C" w:rsidRPr="000C2900" w:rsidRDefault="00C50F2C" w:rsidP="00EF6C93">
      <w:pPr>
        <w:rPr>
          <w:rFonts w:ascii="Calibri" w:hAnsi="Calibri" w:cs="Calibri"/>
        </w:rPr>
      </w:pPr>
    </w:p>
    <w:sectPr w:rsidR="00C50F2C" w:rsidRPr="000C2900" w:rsidSect="001E5C68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647382" w14:textId="77777777" w:rsidR="004E3A23" w:rsidRDefault="004E3A23" w:rsidP="00BA10FD">
      <w:pPr>
        <w:spacing w:after="0" w:line="240" w:lineRule="auto"/>
      </w:pPr>
      <w:r>
        <w:separator/>
      </w:r>
    </w:p>
  </w:endnote>
  <w:endnote w:type="continuationSeparator" w:id="0">
    <w:p w14:paraId="322587D6" w14:textId="77777777" w:rsidR="004E3A23" w:rsidRDefault="004E3A23" w:rsidP="00BA1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3C977A" w14:textId="77777777" w:rsidR="000B0FD9" w:rsidRDefault="000B0FD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ABE3E5" w14:textId="77777777" w:rsidR="000B0FD9" w:rsidRDefault="000B0FD9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EDE5F9" w14:textId="77777777" w:rsidR="000B0FD9" w:rsidRDefault="000B0FD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1E50C8" w14:textId="77777777" w:rsidR="004E3A23" w:rsidRDefault="004E3A23" w:rsidP="00BA10FD">
      <w:pPr>
        <w:spacing w:after="0" w:line="240" w:lineRule="auto"/>
      </w:pPr>
      <w:r>
        <w:separator/>
      </w:r>
    </w:p>
  </w:footnote>
  <w:footnote w:type="continuationSeparator" w:id="0">
    <w:p w14:paraId="787864B1" w14:textId="77777777" w:rsidR="004E3A23" w:rsidRDefault="004E3A23" w:rsidP="00BA10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CD25F1" w14:textId="77777777" w:rsidR="000B0FD9" w:rsidRDefault="000B0FD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235F4B" w14:textId="77777777" w:rsidR="00BA10FD" w:rsidRDefault="00E9737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04AAE0B" wp14:editId="2C03BFCD">
          <wp:simplePos x="0" y="0"/>
          <wp:positionH relativeFrom="margin">
            <wp:posOffset>-817907</wp:posOffset>
          </wp:positionH>
          <wp:positionV relativeFrom="paragraph">
            <wp:posOffset>-231851</wp:posOffset>
          </wp:positionV>
          <wp:extent cx="7381830" cy="10433304"/>
          <wp:effectExtent l="0" t="0" r="0" b="635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ATA_papier firmowy_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830" cy="10433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7B5CF9" w14:textId="77777777" w:rsidR="000B0FD9" w:rsidRDefault="000B0FD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B0476"/>
    <w:multiLevelType w:val="hybridMultilevel"/>
    <w:tmpl w:val="A1385B0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9D1E57"/>
    <w:multiLevelType w:val="hybridMultilevel"/>
    <w:tmpl w:val="576AE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F60BF"/>
    <w:multiLevelType w:val="hybridMultilevel"/>
    <w:tmpl w:val="A01269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890C94"/>
    <w:multiLevelType w:val="hybridMultilevel"/>
    <w:tmpl w:val="584A901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C94"/>
    <w:rsid w:val="000677D9"/>
    <w:rsid w:val="000B0FD9"/>
    <w:rsid w:val="000C2900"/>
    <w:rsid w:val="000D7075"/>
    <w:rsid w:val="000E2F1A"/>
    <w:rsid w:val="0015192F"/>
    <w:rsid w:val="00197E4F"/>
    <w:rsid w:val="001B56E9"/>
    <w:rsid w:val="001E5C68"/>
    <w:rsid w:val="003060A6"/>
    <w:rsid w:val="00320D8B"/>
    <w:rsid w:val="00323705"/>
    <w:rsid w:val="003649FE"/>
    <w:rsid w:val="00375955"/>
    <w:rsid w:val="00390B43"/>
    <w:rsid w:val="00415772"/>
    <w:rsid w:val="004C7BD0"/>
    <w:rsid w:val="004E3A23"/>
    <w:rsid w:val="00507E7F"/>
    <w:rsid w:val="00510D4C"/>
    <w:rsid w:val="00544D80"/>
    <w:rsid w:val="00567707"/>
    <w:rsid w:val="00567A8A"/>
    <w:rsid w:val="005B5C36"/>
    <w:rsid w:val="005D1A86"/>
    <w:rsid w:val="005E38B3"/>
    <w:rsid w:val="005F3EDA"/>
    <w:rsid w:val="00600D14"/>
    <w:rsid w:val="0062143F"/>
    <w:rsid w:val="006265C0"/>
    <w:rsid w:val="006472A2"/>
    <w:rsid w:val="006C0AE7"/>
    <w:rsid w:val="006D3E05"/>
    <w:rsid w:val="006F3B74"/>
    <w:rsid w:val="00715C16"/>
    <w:rsid w:val="00767A01"/>
    <w:rsid w:val="0078618B"/>
    <w:rsid w:val="00791CA1"/>
    <w:rsid w:val="00802809"/>
    <w:rsid w:val="00917C94"/>
    <w:rsid w:val="009B3278"/>
    <w:rsid w:val="00A428DD"/>
    <w:rsid w:val="00A65A4B"/>
    <w:rsid w:val="00B26AA6"/>
    <w:rsid w:val="00B35E1D"/>
    <w:rsid w:val="00B6282C"/>
    <w:rsid w:val="00BA10FD"/>
    <w:rsid w:val="00BF104A"/>
    <w:rsid w:val="00C12A61"/>
    <w:rsid w:val="00C211AC"/>
    <w:rsid w:val="00C33618"/>
    <w:rsid w:val="00C43483"/>
    <w:rsid w:val="00C50F2C"/>
    <w:rsid w:val="00C67AE0"/>
    <w:rsid w:val="00CA3A60"/>
    <w:rsid w:val="00CB25AF"/>
    <w:rsid w:val="00D25BB4"/>
    <w:rsid w:val="00D538DE"/>
    <w:rsid w:val="00D84933"/>
    <w:rsid w:val="00D87065"/>
    <w:rsid w:val="00D96458"/>
    <w:rsid w:val="00DD32C4"/>
    <w:rsid w:val="00E137E0"/>
    <w:rsid w:val="00E27099"/>
    <w:rsid w:val="00E31664"/>
    <w:rsid w:val="00E77C5A"/>
    <w:rsid w:val="00E97373"/>
    <w:rsid w:val="00ED065F"/>
    <w:rsid w:val="00ED1193"/>
    <w:rsid w:val="00EF6C93"/>
    <w:rsid w:val="00F0439A"/>
    <w:rsid w:val="00F87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53C535B"/>
  <w15:docId w15:val="{6455D2BC-2914-4813-9B58-3FF55B17C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97E4F"/>
  </w:style>
  <w:style w:type="paragraph" w:styleId="Nagwek1">
    <w:name w:val="heading 1"/>
    <w:basedOn w:val="Normalny"/>
    <w:next w:val="Normalny"/>
    <w:link w:val="Nagwek1Znak"/>
    <w:uiPriority w:val="9"/>
    <w:qFormat/>
    <w:rsid w:val="00917C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E5C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7C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17C94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0FD"/>
  </w:style>
  <w:style w:type="paragraph" w:styleId="Stopka">
    <w:name w:val="footer"/>
    <w:basedOn w:val="Normalny"/>
    <w:link w:val="Stopka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0FD"/>
  </w:style>
  <w:style w:type="paragraph" w:styleId="Tekstdymka">
    <w:name w:val="Balloon Text"/>
    <w:basedOn w:val="Normalny"/>
    <w:link w:val="TekstdymkaZnak"/>
    <w:uiPriority w:val="99"/>
    <w:semiHidden/>
    <w:unhideWhenUsed/>
    <w:rsid w:val="00E27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099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1E5C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7E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7E7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32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32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32C4"/>
    <w:rPr>
      <w:vertAlign w:val="superscript"/>
    </w:rPr>
  </w:style>
  <w:style w:type="paragraph" w:styleId="Akapitzlist">
    <w:name w:val="List Paragraph"/>
    <w:basedOn w:val="Normalny"/>
    <w:uiPriority w:val="34"/>
    <w:qFormat/>
    <w:rsid w:val="00DD32C4"/>
    <w:pPr>
      <w:ind w:left="720"/>
      <w:contextualSpacing/>
    </w:pPr>
  </w:style>
  <w:style w:type="paragraph" w:styleId="Bezodstpw">
    <w:name w:val="No Spacing"/>
    <w:uiPriority w:val="1"/>
    <w:qFormat/>
    <w:rsid w:val="00C67AE0"/>
    <w:pPr>
      <w:spacing w:after="0" w:line="240" w:lineRule="auto"/>
    </w:pPr>
  </w:style>
  <w:style w:type="character" w:styleId="Pogrubienie">
    <w:name w:val="Strong"/>
    <w:basedOn w:val="Domylnaczcionkaakapitu"/>
    <w:uiPriority w:val="22"/>
    <w:qFormat/>
    <w:rsid w:val="000677D9"/>
    <w:rPr>
      <w:b/>
      <w:bCs/>
    </w:rPr>
  </w:style>
  <w:style w:type="character" w:styleId="Hipercze">
    <w:name w:val="Hyperlink"/>
    <w:basedOn w:val="Domylnaczcionkaakapitu"/>
    <w:uiPriority w:val="99"/>
    <w:unhideWhenUsed/>
    <w:rsid w:val="000677D9"/>
    <w:rPr>
      <w:color w:val="0000FF"/>
      <w:u w:val="single"/>
    </w:rPr>
  </w:style>
  <w:style w:type="paragraph" w:customStyle="1" w:styleId="desc">
    <w:name w:val="desc"/>
    <w:basedOn w:val="Normalny"/>
    <w:rsid w:val="005677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5677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41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4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7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74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746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hyperlink" Target="https://www.agatameble.pl/meble/krzesla/hokery/krzeslo-barowe-jowisz" TargetMode="External"/><Relationship Id="rId50" Type="http://schemas.openxmlformats.org/officeDocument/2006/relationships/hyperlink" Target="https://www.agatameble.pl/akcesoria-i-dekoracje/wyposazenie-kuchni/chlebaki/chlebak-3" TargetMode="External"/><Relationship Id="rId55" Type="http://schemas.openxmlformats.org/officeDocument/2006/relationships/hyperlink" Target="https://www.agatameble.pl/akcesoria-i-dekoracje/wyposazenie-jadalni/serwisy-obiadowe/serwis-obiadowy-floral-kpl-16-el" TargetMode="External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yperlink" Target="https://www.agatameble.pl/akcesoria-i-dekoracje/wyposazenie-jadalni/serwisy-obiadowe/serw-obiad-kaw-30-ele-jasny" TargetMode="External"/><Relationship Id="rId58" Type="http://schemas.openxmlformats.org/officeDocument/2006/relationships/hyperlink" Target="https://www.agatameble.pl/jadalnia/stoly/stol-rozkladany-cleo" TargetMode="External"/><Relationship Id="rId66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yperlink" Target="https://www.agatameble.pl/akcesoria-i-dekoracje/wyposazenie-jadalni/szklanki-i-kubki/kubki/b09-t0127c-kubek-koronka-330-ml-czarny-black" TargetMode="External"/><Relationship Id="rId57" Type="http://schemas.openxmlformats.org/officeDocument/2006/relationships/hyperlink" Target="https://www.agatameble.pl/meble/krzesla/krzesla/krzeslo-evi-y1184" TargetMode="External"/><Relationship Id="rId61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tiff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yperlink" Target="https://www.agatameble.pl/akcesoria-i-dekoracje/dekoracje/ramki-na-zdjecia/ramka-na-zdjecie-29-1x34-2-cm" TargetMode="External"/><Relationship Id="rId60" Type="http://schemas.openxmlformats.org/officeDocument/2006/relationships/hyperlink" Target="mailto:angelika.anusiewicz@agatameble.pl" TargetMode="External"/><Relationship Id="rId65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yperlink" Target="https://www.agatameble.pl/akcesoria-i-dekoracje/wyposazenie-kuchni/czajniki-i-dzbanki/czajnik-3-l-srebrny" TargetMode="External"/><Relationship Id="rId56" Type="http://schemas.openxmlformats.org/officeDocument/2006/relationships/hyperlink" Target="https://www.agatameble.pl/oswietlenie/lampy-wiszace/lampa-wiszaca-tango-2" TargetMode="External"/><Relationship Id="rId64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hyperlink" Target="https://www.agatameble.pl/meble/krzesla/krzesla/krzeslo-igor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yperlink" Target="https://www.agatameble.pl/akcesoria-i-dekoracje/wyposazenie-kuchni/akcesoria-kuchenne/pozostale/maszynka-do-makaronu" TargetMode="External"/><Relationship Id="rId59" Type="http://schemas.openxmlformats.org/officeDocument/2006/relationships/hyperlink" Target="mailto:joanna.bieniewicz@247.com.pl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13.tiff"/><Relationship Id="rId41" Type="http://schemas.openxmlformats.org/officeDocument/2006/relationships/image" Target="media/image34.jpeg"/><Relationship Id="rId54" Type="http://schemas.openxmlformats.org/officeDocument/2006/relationships/hyperlink" Target="https://www.agatameble.pl/oswietlenie/lampy-stolowe/2948-dove-lampa-stolowa" TargetMode="External"/><Relationship Id="rId6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D59F1B-BC21-488A-A1AC-505613BE4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7</Pages>
  <Words>938</Words>
  <Characters>5633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Wojtasik</dc:creator>
  <cp:keywords/>
  <dc:description/>
  <cp:lastModifiedBy>j.bieniewicz</cp:lastModifiedBy>
  <cp:revision>10</cp:revision>
  <cp:lastPrinted>2016-02-22T13:07:00Z</cp:lastPrinted>
  <dcterms:created xsi:type="dcterms:W3CDTF">2017-07-15T11:13:00Z</dcterms:created>
  <dcterms:modified xsi:type="dcterms:W3CDTF">2017-07-19T09:09:00Z</dcterms:modified>
</cp:coreProperties>
</file>