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63106C" w14:textId="5E3C49C9" w:rsidR="00FC0FEB" w:rsidRDefault="00FC0FEB" w:rsidP="00CC1112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>ziennikarstwo w erze mobilności</w:t>
      </w:r>
    </w:p>
    <w:p w14:paraId="737176AB" w14:textId="2836EFBD" w:rsidR="00A135AC" w:rsidRPr="00FC0FEB" w:rsidRDefault="00FC0FEB" w:rsidP="00CC1112">
      <w:pPr>
        <w:spacing w:line="276" w:lineRule="auto"/>
        <w:jc w:val="both"/>
        <w:rPr>
          <w:i/>
          <w:sz w:val="24"/>
          <w:szCs w:val="24"/>
        </w:rPr>
      </w:pPr>
      <w:r w:rsidRPr="00FC0FEB">
        <w:rPr>
          <w:i/>
          <w:sz w:val="24"/>
          <w:szCs w:val="24"/>
        </w:rPr>
        <w:t>Badania d*</w:t>
      </w:r>
      <w:proofErr w:type="spellStart"/>
      <w:r w:rsidRPr="00FC0FEB">
        <w:rPr>
          <w:i/>
          <w:sz w:val="24"/>
          <w:szCs w:val="24"/>
        </w:rPr>
        <w:t>fusion</w:t>
      </w:r>
      <w:proofErr w:type="spellEnd"/>
      <w:r w:rsidRPr="00FC0FEB">
        <w:rPr>
          <w:i/>
          <w:sz w:val="24"/>
          <w:szCs w:val="24"/>
        </w:rPr>
        <w:t xml:space="preserve"> </w:t>
      </w:r>
      <w:proofErr w:type="spellStart"/>
      <w:r w:rsidRPr="00FC0FEB">
        <w:rPr>
          <w:i/>
          <w:sz w:val="24"/>
          <w:szCs w:val="24"/>
        </w:rPr>
        <w:t>communication</w:t>
      </w:r>
      <w:proofErr w:type="spellEnd"/>
      <w:r w:rsidR="00CC1112">
        <w:rPr>
          <w:i/>
          <w:sz w:val="24"/>
          <w:szCs w:val="24"/>
        </w:rPr>
        <w:t xml:space="preserve"> na temat mobilnego środowiska pracy dziennikarskiej.</w:t>
      </w:r>
    </w:p>
    <w:p w14:paraId="62E26658" w14:textId="77777777" w:rsidR="000E56BF" w:rsidRDefault="00A135AC" w:rsidP="00CC1112">
      <w:pPr>
        <w:spacing w:line="276" w:lineRule="auto"/>
        <w:jc w:val="both"/>
        <w:rPr>
          <w:sz w:val="24"/>
          <w:szCs w:val="24"/>
        </w:rPr>
      </w:pPr>
      <w:r w:rsidRPr="00A32CC2">
        <w:rPr>
          <w:sz w:val="24"/>
          <w:szCs w:val="24"/>
        </w:rPr>
        <w:t>Dynamicznie postępujący rozwój technologii, który zr</w:t>
      </w:r>
      <w:r>
        <w:rPr>
          <w:sz w:val="24"/>
          <w:szCs w:val="24"/>
        </w:rPr>
        <w:t>ewolucjonizował niejedną branżę</w:t>
      </w:r>
      <w:r w:rsidRPr="00A32CC2">
        <w:rPr>
          <w:sz w:val="24"/>
          <w:szCs w:val="24"/>
        </w:rPr>
        <w:t>, nie ominął także dziennikarstwa</w:t>
      </w:r>
      <w:r>
        <w:rPr>
          <w:sz w:val="24"/>
          <w:szCs w:val="24"/>
        </w:rPr>
        <w:t xml:space="preserve">. Czasy, w których redaktorzy </w:t>
      </w:r>
      <w:r w:rsidRPr="00A32CC2">
        <w:rPr>
          <w:sz w:val="24"/>
          <w:szCs w:val="24"/>
        </w:rPr>
        <w:t>obowiązkowo stawiali się rano w</w:t>
      </w:r>
      <w:r>
        <w:rPr>
          <w:sz w:val="24"/>
          <w:szCs w:val="24"/>
        </w:rPr>
        <w:t xml:space="preserve"> biurze</w:t>
      </w:r>
      <w:r w:rsidRPr="00A32CC2">
        <w:rPr>
          <w:sz w:val="24"/>
          <w:szCs w:val="24"/>
        </w:rPr>
        <w:t xml:space="preserve">, a następnie zbierali materiały czy to wychodząc </w:t>
      </w:r>
      <w:r>
        <w:rPr>
          <w:sz w:val="24"/>
          <w:szCs w:val="24"/>
        </w:rPr>
        <w:t>„</w:t>
      </w:r>
      <w:r w:rsidRPr="00A32CC2">
        <w:rPr>
          <w:sz w:val="24"/>
          <w:szCs w:val="24"/>
        </w:rPr>
        <w:t>na miasto”</w:t>
      </w:r>
      <w:r>
        <w:rPr>
          <w:sz w:val="24"/>
          <w:szCs w:val="24"/>
        </w:rPr>
        <w:t>,</w:t>
      </w:r>
      <w:r w:rsidRPr="00A32CC2">
        <w:rPr>
          <w:sz w:val="24"/>
          <w:szCs w:val="24"/>
        </w:rPr>
        <w:t xml:space="preserve"> czy prowadząc rozmowy telefoniczne</w:t>
      </w:r>
      <w:r>
        <w:rPr>
          <w:sz w:val="24"/>
          <w:szCs w:val="24"/>
        </w:rPr>
        <w:t xml:space="preserve">, by następnie opracować je zasiadając przed </w:t>
      </w:r>
      <w:r w:rsidRPr="007B502A">
        <w:rPr>
          <w:sz w:val="24"/>
          <w:szCs w:val="24"/>
        </w:rPr>
        <w:t>redakcyjnym</w:t>
      </w:r>
      <w:r w:rsidRPr="00420EBE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komputerem, </w:t>
      </w:r>
      <w:r w:rsidRPr="00A32CC2">
        <w:rPr>
          <w:sz w:val="24"/>
          <w:szCs w:val="24"/>
        </w:rPr>
        <w:t xml:space="preserve">bezpowrotnie minęły. </w:t>
      </w:r>
      <w:r>
        <w:rPr>
          <w:sz w:val="24"/>
          <w:szCs w:val="24"/>
        </w:rPr>
        <w:t xml:space="preserve">Dziś stacjonarne </w:t>
      </w:r>
      <w:r w:rsidR="000E56BF">
        <w:rPr>
          <w:sz w:val="24"/>
          <w:szCs w:val="24"/>
        </w:rPr>
        <w:t>„</w:t>
      </w:r>
      <w:r>
        <w:rPr>
          <w:sz w:val="24"/>
          <w:szCs w:val="24"/>
        </w:rPr>
        <w:t>Pecety</w:t>
      </w:r>
      <w:r w:rsidR="000E56BF"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 w:rsidR="000E56BF">
        <w:rPr>
          <w:sz w:val="24"/>
          <w:szCs w:val="24"/>
        </w:rPr>
        <w:t xml:space="preserve">zostały zastąpione </w:t>
      </w:r>
      <w:r>
        <w:rPr>
          <w:sz w:val="24"/>
          <w:szCs w:val="24"/>
        </w:rPr>
        <w:t xml:space="preserve">przez przenośne, coraz lżejsze laptopy i tablety, a pierwszy lepszy smartfon może pełnić funkcję aparatu cyfrowego, dyktafonu, kamery video, edytora tekstu, zdjęć i filmów. </w:t>
      </w:r>
    </w:p>
    <w:p w14:paraId="1690F016" w14:textId="19F883DA" w:rsidR="004115C1" w:rsidRDefault="00CC57B0" w:rsidP="00CC111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4115C1">
        <w:rPr>
          <w:sz w:val="24"/>
          <w:szCs w:val="24"/>
        </w:rPr>
        <w:t>gencja PR d*</w:t>
      </w:r>
      <w:proofErr w:type="spellStart"/>
      <w:r w:rsidR="004115C1">
        <w:rPr>
          <w:sz w:val="24"/>
          <w:szCs w:val="24"/>
        </w:rPr>
        <w:t>fusion</w:t>
      </w:r>
      <w:proofErr w:type="spellEnd"/>
      <w:r w:rsidR="004115C1">
        <w:rPr>
          <w:sz w:val="24"/>
          <w:szCs w:val="24"/>
        </w:rPr>
        <w:t xml:space="preserve"> </w:t>
      </w:r>
      <w:proofErr w:type="spellStart"/>
      <w:r w:rsidR="004115C1">
        <w:rPr>
          <w:sz w:val="24"/>
          <w:szCs w:val="24"/>
        </w:rPr>
        <w:t>co</w:t>
      </w:r>
      <w:r>
        <w:rPr>
          <w:sz w:val="24"/>
          <w:szCs w:val="24"/>
        </w:rPr>
        <w:t>mmunication</w:t>
      </w:r>
      <w:proofErr w:type="spellEnd"/>
      <w:r>
        <w:rPr>
          <w:sz w:val="24"/>
          <w:szCs w:val="24"/>
        </w:rPr>
        <w:t xml:space="preserve"> </w:t>
      </w:r>
      <w:r w:rsidR="004115C1">
        <w:rPr>
          <w:sz w:val="24"/>
          <w:szCs w:val="24"/>
        </w:rPr>
        <w:t xml:space="preserve">w maju br. przeprowadziła badanie „Mobile </w:t>
      </w:r>
      <w:proofErr w:type="spellStart"/>
      <w:r w:rsidR="004115C1">
        <w:rPr>
          <w:sz w:val="24"/>
          <w:szCs w:val="24"/>
        </w:rPr>
        <w:t>Journalism</w:t>
      </w:r>
      <w:proofErr w:type="spellEnd"/>
      <w:r w:rsidR="004115C1">
        <w:rPr>
          <w:sz w:val="24"/>
          <w:szCs w:val="24"/>
        </w:rPr>
        <w:t>”</w:t>
      </w:r>
      <w:r>
        <w:rPr>
          <w:sz w:val="24"/>
          <w:szCs w:val="24"/>
        </w:rPr>
        <w:t>, którego celem było poznanie opinii dziennikarzy na temat mobilnego środowiska pracy</w:t>
      </w:r>
      <w:r w:rsidR="00FC0FEB">
        <w:rPr>
          <w:sz w:val="24"/>
          <w:szCs w:val="24"/>
        </w:rPr>
        <w:t>. Wykazało ono m.in., że</w:t>
      </w:r>
      <w:r w:rsidR="004115C1">
        <w:rPr>
          <w:sz w:val="24"/>
          <w:szCs w:val="24"/>
        </w:rPr>
        <w:t>:</w:t>
      </w:r>
    </w:p>
    <w:p w14:paraId="42106C2E" w14:textId="77777777" w:rsidR="00FC0FEB" w:rsidRPr="000475EB" w:rsidRDefault="00FC0FEB" w:rsidP="00CC1112">
      <w:pPr>
        <w:pStyle w:val="Akapitzlist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P</w:t>
      </w:r>
      <w:r w:rsidRPr="000475EB">
        <w:rPr>
          <w:b/>
          <w:sz w:val="24"/>
          <w:szCs w:val="24"/>
        </w:rPr>
        <w:t>onad 90 proc</w:t>
      </w:r>
      <w:r w:rsidRPr="000475EB">
        <w:rPr>
          <w:sz w:val="24"/>
          <w:szCs w:val="24"/>
        </w:rPr>
        <w:t xml:space="preserve">. </w:t>
      </w:r>
      <w:r>
        <w:rPr>
          <w:sz w:val="24"/>
          <w:szCs w:val="24"/>
        </w:rPr>
        <w:t>dziennikarzy uczestniczących w badaniu korzysta z przenośnego laptopa i telefonu</w:t>
      </w:r>
      <w:r w:rsidRPr="000475EB">
        <w:rPr>
          <w:sz w:val="24"/>
          <w:szCs w:val="24"/>
        </w:rPr>
        <w:t xml:space="preserve"> </w:t>
      </w:r>
      <w:r>
        <w:rPr>
          <w:sz w:val="24"/>
          <w:szCs w:val="24"/>
        </w:rPr>
        <w:t>w swojej bieżącej pracy.</w:t>
      </w:r>
    </w:p>
    <w:p w14:paraId="0B130A23" w14:textId="77777777" w:rsidR="00FC0FEB" w:rsidRPr="000475EB" w:rsidRDefault="00FC0FEB" w:rsidP="00CC1112">
      <w:pPr>
        <w:pStyle w:val="Akapitzlist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Prawie 50 proc.</w:t>
      </w:r>
      <w:r w:rsidRPr="000475EB">
        <w:rPr>
          <w:sz w:val="24"/>
          <w:szCs w:val="24"/>
        </w:rPr>
        <w:t xml:space="preserve"> zapozna</w:t>
      </w:r>
      <w:r>
        <w:rPr>
          <w:sz w:val="24"/>
          <w:szCs w:val="24"/>
        </w:rPr>
        <w:t>je się z treścią nadsyłanych informacji</w:t>
      </w:r>
      <w:r w:rsidRPr="000475EB">
        <w:rPr>
          <w:sz w:val="24"/>
          <w:szCs w:val="24"/>
        </w:rPr>
        <w:t xml:space="preserve"> na smartfonie</w:t>
      </w:r>
      <w:r>
        <w:rPr>
          <w:sz w:val="24"/>
          <w:szCs w:val="24"/>
        </w:rPr>
        <w:t>.</w:t>
      </w:r>
      <w:r w:rsidRPr="000475EB">
        <w:rPr>
          <w:sz w:val="24"/>
          <w:szCs w:val="24"/>
        </w:rPr>
        <w:t xml:space="preserve"> </w:t>
      </w:r>
    </w:p>
    <w:p w14:paraId="7478A9FE" w14:textId="37A98059" w:rsidR="00FC0FEB" w:rsidRPr="001A2FAA" w:rsidRDefault="00FC0FEB" w:rsidP="00CC1112">
      <w:pPr>
        <w:pStyle w:val="Akapitzlist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1A2FAA">
        <w:rPr>
          <w:b/>
          <w:sz w:val="24"/>
          <w:szCs w:val="24"/>
        </w:rPr>
        <w:t>Połowie</w:t>
      </w:r>
      <w:r>
        <w:rPr>
          <w:sz w:val="24"/>
          <w:szCs w:val="24"/>
        </w:rPr>
        <w:t xml:space="preserve"> dziennikarzy zdarzyło się napis</w:t>
      </w:r>
      <w:r>
        <w:rPr>
          <w:sz w:val="24"/>
          <w:szCs w:val="24"/>
        </w:rPr>
        <w:t>ać tekst na smartfonie</w:t>
      </w:r>
      <w:r>
        <w:rPr>
          <w:sz w:val="24"/>
          <w:szCs w:val="24"/>
        </w:rPr>
        <w:t>.</w:t>
      </w:r>
    </w:p>
    <w:p w14:paraId="541E67D7" w14:textId="77777777" w:rsidR="00FC0FEB" w:rsidRDefault="00FC0FEB" w:rsidP="00CC1112">
      <w:pPr>
        <w:pStyle w:val="Akapitzlist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1A2FAA">
        <w:rPr>
          <w:b/>
          <w:sz w:val="24"/>
          <w:szCs w:val="24"/>
        </w:rPr>
        <w:t>89 proc</w:t>
      </w:r>
      <w:r w:rsidRPr="001A2FAA">
        <w:rPr>
          <w:sz w:val="24"/>
          <w:szCs w:val="24"/>
        </w:rPr>
        <w:t>. dziennikarzy przyznaje, że telefon komórkowy podniósł efektywność ich pracy</w:t>
      </w:r>
      <w:r>
        <w:rPr>
          <w:sz w:val="24"/>
          <w:szCs w:val="24"/>
        </w:rPr>
        <w:t>.</w:t>
      </w:r>
      <w:r w:rsidRPr="001A2FAA">
        <w:rPr>
          <w:sz w:val="24"/>
          <w:szCs w:val="24"/>
        </w:rPr>
        <w:t xml:space="preserve"> </w:t>
      </w:r>
    </w:p>
    <w:p w14:paraId="2D82729B" w14:textId="77777777" w:rsidR="00FC0FEB" w:rsidRPr="000475EB" w:rsidRDefault="00FC0FEB" w:rsidP="00CC1112">
      <w:pPr>
        <w:pStyle w:val="Akapitzlist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0475EB">
        <w:rPr>
          <w:b/>
          <w:sz w:val="24"/>
          <w:szCs w:val="24"/>
        </w:rPr>
        <w:t>41 proc.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redaktorów</w:t>
      </w:r>
      <w:r w:rsidRPr="000475EB">
        <w:rPr>
          <w:sz w:val="24"/>
          <w:szCs w:val="24"/>
        </w:rPr>
        <w:t xml:space="preserve"> przeprowa</w:t>
      </w:r>
      <w:r>
        <w:rPr>
          <w:sz w:val="24"/>
          <w:szCs w:val="24"/>
        </w:rPr>
        <w:t>dziło wywiad przez komunikator i</w:t>
      </w:r>
      <w:r w:rsidRPr="000475EB">
        <w:rPr>
          <w:sz w:val="24"/>
          <w:szCs w:val="24"/>
        </w:rPr>
        <w:t>nternetowy</w:t>
      </w:r>
      <w:r>
        <w:rPr>
          <w:sz w:val="24"/>
          <w:szCs w:val="24"/>
        </w:rPr>
        <w:t>.</w:t>
      </w:r>
    </w:p>
    <w:p w14:paraId="00737370" w14:textId="77777777" w:rsidR="00FC0FEB" w:rsidRPr="001A2FAA" w:rsidRDefault="00FC0FEB" w:rsidP="00CC1112">
      <w:pPr>
        <w:pStyle w:val="Akapitzlist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25 proc.</w:t>
      </w:r>
      <w:r w:rsidRPr="001A2FAA">
        <w:rPr>
          <w:b/>
          <w:sz w:val="24"/>
          <w:szCs w:val="24"/>
        </w:rPr>
        <w:t xml:space="preserve"> </w:t>
      </w:r>
      <w:proofErr w:type="spellStart"/>
      <w:r w:rsidRPr="001A2FAA">
        <w:rPr>
          <w:b/>
          <w:sz w:val="24"/>
          <w:szCs w:val="24"/>
        </w:rPr>
        <w:t>newsroomów</w:t>
      </w:r>
      <w:proofErr w:type="spellEnd"/>
      <w:r w:rsidRPr="001A2FAA">
        <w:rPr>
          <w:sz w:val="24"/>
          <w:szCs w:val="24"/>
        </w:rPr>
        <w:t xml:space="preserve"> przeniosła się do sieci</w:t>
      </w:r>
      <w:r>
        <w:rPr>
          <w:sz w:val="24"/>
          <w:szCs w:val="24"/>
        </w:rPr>
        <w:t>.</w:t>
      </w:r>
    </w:p>
    <w:p w14:paraId="227D3149" w14:textId="6DE709AD" w:rsidR="00A135AC" w:rsidRPr="00102FD2" w:rsidRDefault="00A135AC" w:rsidP="00CC111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109 ankietowanych dzienni</w:t>
      </w:r>
      <w:r w:rsidR="009237D3">
        <w:rPr>
          <w:sz w:val="24"/>
          <w:szCs w:val="24"/>
        </w:rPr>
        <w:t>karzy o różnych profilach udzieliło odpowiedzi na 14</w:t>
      </w:r>
      <w:r>
        <w:rPr>
          <w:sz w:val="24"/>
          <w:szCs w:val="24"/>
        </w:rPr>
        <w:t xml:space="preserve"> pytań, by pokazać, jak smartfony, tablety oraz dostęp do mediów społecznościowych zmienił</w:t>
      </w:r>
      <w:r w:rsidR="00CC57B0">
        <w:rPr>
          <w:sz w:val="24"/>
          <w:szCs w:val="24"/>
        </w:rPr>
        <w:t>y</w:t>
      </w:r>
      <w:r>
        <w:rPr>
          <w:sz w:val="24"/>
          <w:szCs w:val="24"/>
        </w:rPr>
        <w:t xml:space="preserve"> redakcyjną rzeczywistość.</w:t>
      </w:r>
    </w:p>
    <w:p w14:paraId="37D885E7" w14:textId="77777777" w:rsidR="00A135AC" w:rsidRPr="000F2D96" w:rsidRDefault="00A135AC" w:rsidP="00CC1112">
      <w:pPr>
        <w:spacing w:line="276" w:lineRule="auto"/>
        <w:jc w:val="both"/>
        <w:rPr>
          <w:b/>
          <w:sz w:val="24"/>
          <w:szCs w:val="24"/>
        </w:rPr>
      </w:pPr>
      <w:r w:rsidRPr="000F2D96">
        <w:rPr>
          <w:b/>
          <w:sz w:val="24"/>
          <w:szCs w:val="24"/>
        </w:rPr>
        <w:t>Tekst pisany w tramwaju</w:t>
      </w:r>
    </w:p>
    <w:p w14:paraId="0895B43B" w14:textId="07DF01B5" w:rsidR="00A135AC" w:rsidRDefault="00A135AC" w:rsidP="00CC1112">
      <w:pPr>
        <w:spacing w:line="276" w:lineRule="auto"/>
        <w:jc w:val="both"/>
        <w:rPr>
          <w:sz w:val="24"/>
          <w:szCs w:val="24"/>
        </w:rPr>
      </w:pPr>
      <w:r w:rsidRPr="000F2D96">
        <w:rPr>
          <w:sz w:val="24"/>
          <w:szCs w:val="24"/>
        </w:rPr>
        <w:t>Mobilne urządzenia to możliwość mobilnej pracy.</w:t>
      </w:r>
      <w:r>
        <w:rPr>
          <w:sz w:val="24"/>
          <w:szCs w:val="24"/>
        </w:rPr>
        <w:t xml:space="preserve"> Badanie </w:t>
      </w:r>
      <w:r w:rsidRPr="000F2D96">
        <w:rPr>
          <w:sz w:val="24"/>
          <w:szCs w:val="24"/>
        </w:rPr>
        <w:t xml:space="preserve">,,Mobile </w:t>
      </w:r>
      <w:proofErr w:type="spellStart"/>
      <w:r w:rsidRPr="000F2D96">
        <w:rPr>
          <w:sz w:val="24"/>
          <w:szCs w:val="24"/>
        </w:rPr>
        <w:t>J</w:t>
      </w:r>
      <w:r>
        <w:rPr>
          <w:sz w:val="24"/>
          <w:szCs w:val="24"/>
        </w:rPr>
        <w:t>our</w:t>
      </w:r>
      <w:r w:rsidRPr="000F2D96">
        <w:rPr>
          <w:sz w:val="24"/>
          <w:szCs w:val="24"/>
        </w:rPr>
        <w:t>nalism</w:t>
      </w:r>
      <w:proofErr w:type="spellEnd"/>
      <w:r w:rsidRPr="000F2D96">
        <w:rPr>
          <w:sz w:val="24"/>
          <w:szCs w:val="24"/>
        </w:rPr>
        <w:t xml:space="preserve">” </w:t>
      </w:r>
      <w:r w:rsidR="000E56BF">
        <w:rPr>
          <w:sz w:val="24"/>
          <w:szCs w:val="24"/>
        </w:rPr>
        <w:t>ws</w:t>
      </w:r>
      <w:r>
        <w:rPr>
          <w:sz w:val="24"/>
          <w:szCs w:val="24"/>
        </w:rPr>
        <w:t xml:space="preserve">kazuje, że zaledwie 23 proc. ankietowanych wykonuje swoje zadania wyłącznie w redakcji. Prawie połowa przyznaje, że pracuje z domu, a 18 proc. w kawiarni lub restauracji. Coraz lżejsze i poręczniejsze urządzenia </w:t>
      </w:r>
      <w:r w:rsidRPr="000D7A27">
        <w:rPr>
          <w:sz w:val="24"/>
          <w:szCs w:val="24"/>
        </w:rPr>
        <w:t>s</w:t>
      </w:r>
      <w:r w:rsidRPr="00A329F2">
        <w:rPr>
          <w:sz w:val="24"/>
          <w:szCs w:val="24"/>
        </w:rPr>
        <w:t>prawiły</w:t>
      </w:r>
      <w:r>
        <w:rPr>
          <w:b/>
          <w:sz w:val="24"/>
          <w:szCs w:val="24"/>
        </w:rPr>
        <w:t>,</w:t>
      </w:r>
      <w:r w:rsidR="000E56BF">
        <w:rPr>
          <w:sz w:val="24"/>
          <w:szCs w:val="24"/>
        </w:rPr>
        <w:t xml:space="preserve"> że 17 proc.</w:t>
      </w:r>
      <w:r>
        <w:rPr>
          <w:sz w:val="24"/>
          <w:szCs w:val="24"/>
        </w:rPr>
        <w:t xml:space="preserve"> respondentów zdarzyło się „redakcyjne biurko” zastąpić własnymi kolanami</w:t>
      </w:r>
      <w:r w:rsidR="009237D3">
        <w:rPr>
          <w:sz w:val="24"/>
          <w:szCs w:val="24"/>
        </w:rPr>
        <w:t>,</w:t>
      </w:r>
      <w:r>
        <w:rPr>
          <w:sz w:val="24"/>
          <w:szCs w:val="24"/>
        </w:rPr>
        <w:t xml:space="preserve"> pisząc tekst w…. komunikacji miejskiej. Dziennikarze coraz większą role przypisują smartfonom. Prawie 90 proc. docenia, że działają </w:t>
      </w:r>
      <w:r w:rsidR="009237D3">
        <w:rPr>
          <w:sz w:val="24"/>
          <w:szCs w:val="24"/>
        </w:rPr>
        <w:t>sprawnie i są zawsze pod ręką, a dla ponad 1/4 istotna jest</w:t>
      </w:r>
      <w:r>
        <w:rPr>
          <w:sz w:val="24"/>
          <w:szCs w:val="24"/>
        </w:rPr>
        <w:t xml:space="preserve"> m</w:t>
      </w:r>
      <w:r w:rsidR="009237D3">
        <w:rPr>
          <w:sz w:val="24"/>
          <w:szCs w:val="24"/>
        </w:rPr>
        <w:t xml:space="preserve">ożliwość połącznia z Internetem dzięki czemu </w:t>
      </w:r>
      <w:r>
        <w:rPr>
          <w:sz w:val="24"/>
          <w:szCs w:val="24"/>
        </w:rPr>
        <w:t>mogą o dowolnej porze dnia zajrzeć do skrzynki pocztowej i zwer</w:t>
      </w:r>
      <w:r w:rsidR="009237D3">
        <w:rPr>
          <w:sz w:val="24"/>
          <w:szCs w:val="24"/>
        </w:rPr>
        <w:t>yfikować nadesł</w:t>
      </w:r>
      <w:r w:rsidR="003B16BA">
        <w:rPr>
          <w:sz w:val="24"/>
          <w:szCs w:val="24"/>
        </w:rPr>
        <w:t>ane treści oraz</w:t>
      </w:r>
      <w:r w:rsidR="009237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zrobić szybki </w:t>
      </w:r>
      <w:proofErr w:type="spellStart"/>
      <w:r>
        <w:rPr>
          <w:sz w:val="24"/>
          <w:szCs w:val="24"/>
        </w:rPr>
        <w:t>research</w:t>
      </w:r>
      <w:proofErr w:type="spellEnd"/>
      <w:r>
        <w:rPr>
          <w:sz w:val="24"/>
          <w:szCs w:val="24"/>
        </w:rPr>
        <w:t xml:space="preserve"> w sieci.</w:t>
      </w:r>
      <w:r w:rsidR="003B16BA">
        <w:rPr>
          <w:sz w:val="24"/>
          <w:szCs w:val="24"/>
        </w:rPr>
        <w:t xml:space="preserve"> </w:t>
      </w:r>
      <w:r>
        <w:rPr>
          <w:sz w:val="24"/>
          <w:szCs w:val="24"/>
        </w:rPr>
        <w:t>Smartfon wykorzystywany jest przez dziennikarzy jako narzędzie do robienia zdjęć ze spotkań i konferencji (jak wskazuje 73 proc. ankietowanych), rejestracji wywiadów (52 proc.), a także</w:t>
      </w:r>
      <w:r w:rsidR="003B16BA">
        <w:rPr>
          <w:sz w:val="24"/>
          <w:szCs w:val="24"/>
        </w:rPr>
        <w:t xml:space="preserve"> do… tworzenia</w:t>
      </w:r>
      <w:r w:rsidR="009237D3">
        <w:rPr>
          <w:sz w:val="24"/>
          <w:szCs w:val="24"/>
        </w:rPr>
        <w:t xml:space="preserve"> tekstów. Aż połowa</w:t>
      </w:r>
      <w:r w:rsidR="003B16BA">
        <w:rPr>
          <w:sz w:val="24"/>
          <w:szCs w:val="24"/>
        </w:rPr>
        <w:t xml:space="preserve"> badanych</w:t>
      </w:r>
      <w:r w:rsidR="009237D3">
        <w:rPr>
          <w:sz w:val="24"/>
          <w:szCs w:val="24"/>
        </w:rPr>
        <w:t xml:space="preserve"> </w:t>
      </w:r>
      <w:r w:rsidR="003B16BA">
        <w:rPr>
          <w:sz w:val="24"/>
          <w:szCs w:val="24"/>
        </w:rPr>
        <w:t>przyznała</w:t>
      </w:r>
      <w:r>
        <w:rPr>
          <w:sz w:val="24"/>
          <w:szCs w:val="24"/>
        </w:rPr>
        <w:t>, że c</w:t>
      </w:r>
      <w:r w:rsidR="003B16BA">
        <w:rPr>
          <w:sz w:val="24"/>
          <w:szCs w:val="24"/>
        </w:rPr>
        <w:t xml:space="preserve">hociaż raz napisała materiał prasowy na swoim telefonie. </w:t>
      </w:r>
    </w:p>
    <w:p w14:paraId="3FAA5AF3" w14:textId="5CF90705" w:rsidR="00D63613" w:rsidRDefault="006D3B3D" w:rsidP="00CC1112">
      <w:pPr>
        <w:pStyle w:val="Tekstkomentarza"/>
        <w:spacing w:line="276" w:lineRule="auto"/>
        <w:jc w:val="both"/>
        <w:rPr>
          <w:sz w:val="22"/>
          <w:szCs w:val="22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58240" behindDoc="0" locked="0" layoutInCell="1" allowOverlap="1" wp14:anchorId="2BBAD2A2" wp14:editId="402AE5F8">
            <wp:simplePos x="0" y="0"/>
            <wp:positionH relativeFrom="margin">
              <wp:align>left</wp:align>
            </wp:positionH>
            <wp:positionV relativeFrom="paragraph">
              <wp:posOffset>242570</wp:posOffset>
            </wp:positionV>
            <wp:extent cx="5523689" cy="2247900"/>
            <wp:effectExtent l="0" t="0" r="1270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3689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3613" w:rsidRPr="007E1DFD">
        <w:rPr>
          <w:sz w:val="22"/>
          <w:szCs w:val="22"/>
        </w:rPr>
        <w:t xml:space="preserve">Wykres 1. </w:t>
      </w:r>
      <w:r w:rsidR="007E1DFD" w:rsidRPr="007E1DFD">
        <w:rPr>
          <w:sz w:val="22"/>
          <w:szCs w:val="22"/>
        </w:rPr>
        <w:t>Sposób wykorzystania telefonu w pracy</w:t>
      </w:r>
    </w:p>
    <w:p w14:paraId="4D856BB0" w14:textId="77777777" w:rsidR="00CC1112" w:rsidRDefault="00CC1112" w:rsidP="00CC1112">
      <w:pPr>
        <w:spacing w:line="276" w:lineRule="auto"/>
        <w:jc w:val="both"/>
        <w:rPr>
          <w:b/>
          <w:sz w:val="24"/>
          <w:szCs w:val="24"/>
        </w:rPr>
      </w:pPr>
    </w:p>
    <w:p w14:paraId="722FEF95" w14:textId="77777777" w:rsidR="00A135AC" w:rsidRDefault="00A135AC" w:rsidP="00CC1112">
      <w:pPr>
        <w:spacing w:line="276" w:lineRule="auto"/>
        <w:jc w:val="both"/>
        <w:rPr>
          <w:b/>
          <w:sz w:val="24"/>
          <w:szCs w:val="24"/>
        </w:rPr>
      </w:pPr>
      <w:r w:rsidRPr="00420EBE">
        <w:rPr>
          <w:b/>
          <w:sz w:val="24"/>
          <w:szCs w:val="24"/>
        </w:rPr>
        <w:t>Spotkajmy się online</w:t>
      </w:r>
    </w:p>
    <w:p w14:paraId="3EA212CE" w14:textId="77777777" w:rsidR="00D63613" w:rsidRDefault="000E56BF" w:rsidP="00CC1112">
      <w:pPr>
        <w:pStyle w:val="Tekstkomentarza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Korzyst</w:t>
      </w:r>
      <w:r w:rsidR="00A135AC">
        <w:rPr>
          <w:sz w:val="24"/>
          <w:szCs w:val="24"/>
        </w:rPr>
        <w:t xml:space="preserve">anie </w:t>
      </w:r>
      <w:r>
        <w:rPr>
          <w:sz w:val="24"/>
          <w:szCs w:val="24"/>
        </w:rPr>
        <w:t xml:space="preserve">z </w:t>
      </w:r>
      <w:r w:rsidR="00A135AC">
        <w:rPr>
          <w:sz w:val="24"/>
          <w:szCs w:val="24"/>
        </w:rPr>
        <w:t>urządzeń mobilnych pozwala na jeszcze łatwiejszy niż dotychczas dostęp do portali społecznościowych, co znacznie ułatwia komunikację wewnątrz redakcji, a co za tym idzie dziennikarze coraz rzadziej</w:t>
      </w:r>
      <w:r w:rsidR="00A135AC" w:rsidRPr="00C03D07">
        <w:rPr>
          <w:sz w:val="24"/>
          <w:szCs w:val="24"/>
        </w:rPr>
        <w:t xml:space="preserve"> </w:t>
      </w:r>
      <w:r w:rsidR="00A135AC">
        <w:rPr>
          <w:sz w:val="24"/>
          <w:szCs w:val="24"/>
        </w:rPr>
        <w:t>muszą spotykać się twarzą w twarz, by omówić bieżące sprawy i kolej</w:t>
      </w:r>
      <w:r w:rsidR="00C26EA0">
        <w:rPr>
          <w:sz w:val="24"/>
          <w:szCs w:val="24"/>
        </w:rPr>
        <w:t>ne materiały. Jak wynika z badania</w:t>
      </w:r>
      <w:r w:rsidR="00A135AC">
        <w:rPr>
          <w:sz w:val="24"/>
          <w:szCs w:val="24"/>
        </w:rPr>
        <w:t xml:space="preserve"> „Mobile </w:t>
      </w:r>
      <w:proofErr w:type="spellStart"/>
      <w:r w:rsidR="00A135AC">
        <w:rPr>
          <w:sz w:val="24"/>
          <w:szCs w:val="24"/>
        </w:rPr>
        <w:t>Journalism</w:t>
      </w:r>
      <w:proofErr w:type="spellEnd"/>
      <w:r w:rsidR="00A135AC">
        <w:rPr>
          <w:sz w:val="24"/>
          <w:szCs w:val="24"/>
        </w:rPr>
        <w:t>”</w:t>
      </w:r>
      <w:r w:rsidR="00C26EA0">
        <w:rPr>
          <w:sz w:val="24"/>
          <w:szCs w:val="24"/>
        </w:rPr>
        <w:t>,</w:t>
      </w:r>
      <w:r w:rsidR="00A135AC">
        <w:rPr>
          <w:sz w:val="24"/>
          <w:szCs w:val="24"/>
        </w:rPr>
        <w:t xml:space="preserve"> prawie ¼ </w:t>
      </w:r>
      <w:proofErr w:type="spellStart"/>
      <w:r w:rsidR="00A135AC">
        <w:rPr>
          <w:sz w:val="24"/>
          <w:szCs w:val="24"/>
        </w:rPr>
        <w:t>newsroomów</w:t>
      </w:r>
      <w:proofErr w:type="spellEnd"/>
      <w:r w:rsidR="00A135AC">
        <w:rPr>
          <w:sz w:val="24"/>
          <w:szCs w:val="24"/>
        </w:rPr>
        <w:t xml:space="preserve"> przeniosła się do sieci, a ponad połowa badanych przyznaje, że łączy tradycyjny styl z mobilnym. </w:t>
      </w:r>
    </w:p>
    <w:p w14:paraId="3BF9C6B0" w14:textId="02225ADE" w:rsidR="00D63613" w:rsidRPr="00D63613" w:rsidRDefault="00D63613" w:rsidP="00CC1112">
      <w:pPr>
        <w:pStyle w:val="Tekstkomentarza"/>
        <w:spacing w:line="276" w:lineRule="auto"/>
        <w:jc w:val="both"/>
        <w:rPr>
          <w:sz w:val="22"/>
          <w:szCs w:val="22"/>
        </w:rPr>
      </w:pPr>
      <w:r w:rsidRPr="00D63613">
        <w:rPr>
          <w:sz w:val="22"/>
          <w:szCs w:val="22"/>
        </w:rPr>
        <w:t xml:space="preserve">Wykres 2. Jak mobilność zmieniła </w:t>
      </w:r>
      <w:proofErr w:type="spellStart"/>
      <w:r w:rsidRPr="00D63613">
        <w:rPr>
          <w:sz w:val="22"/>
          <w:szCs w:val="22"/>
        </w:rPr>
        <w:t>newsroomy</w:t>
      </w:r>
      <w:proofErr w:type="spellEnd"/>
      <w:r w:rsidRPr="00D63613">
        <w:rPr>
          <w:sz w:val="22"/>
          <w:szCs w:val="22"/>
        </w:rPr>
        <w:t>?</w:t>
      </w:r>
    </w:p>
    <w:p w14:paraId="36AC9D82" w14:textId="6E009C95" w:rsidR="00D63613" w:rsidRDefault="00D63613" w:rsidP="00CC1112">
      <w:pPr>
        <w:pStyle w:val="Tekstkomentarza"/>
        <w:spacing w:line="276" w:lineRule="auto"/>
        <w:jc w:val="both"/>
        <w:rPr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2883E369" wp14:editId="2842929E">
            <wp:extent cx="4505325" cy="35052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3316FD" w14:textId="77777777" w:rsidR="00D63613" w:rsidRDefault="00D63613" w:rsidP="00CC1112">
      <w:pPr>
        <w:pStyle w:val="Tekstkomentarza"/>
        <w:spacing w:line="276" w:lineRule="auto"/>
        <w:jc w:val="both"/>
        <w:rPr>
          <w:sz w:val="24"/>
          <w:szCs w:val="24"/>
        </w:rPr>
      </w:pPr>
    </w:p>
    <w:p w14:paraId="34071127" w14:textId="6AB82D3E" w:rsidR="00A135AC" w:rsidRDefault="00A135AC" w:rsidP="00CC1112">
      <w:pPr>
        <w:pStyle w:val="Tekstkomentarza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Częstym miejscem sp</w:t>
      </w:r>
      <w:r w:rsidR="003B16BA">
        <w:rPr>
          <w:sz w:val="24"/>
          <w:szCs w:val="24"/>
        </w:rPr>
        <w:t>otkań dziennikarzy jest Twitter</w:t>
      </w:r>
      <w:r>
        <w:rPr>
          <w:sz w:val="24"/>
          <w:szCs w:val="24"/>
        </w:rPr>
        <w:t xml:space="preserve"> pełniący rolę branżowego komunikatora, na którym swobodnej niż np. na Facebooku można wyrażać swoje opinie. Umożliwia on również szybki dostęp do newsów i aktualności. </w:t>
      </w:r>
      <w:r w:rsidR="003B16BA">
        <w:rPr>
          <w:sz w:val="24"/>
          <w:szCs w:val="24"/>
        </w:rPr>
        <w:t xml:space="preserve">Portale społecznościowe </w:t>
      </w:r>
      <w:r>
        <w:rPr>
          <w:sz w:val="24"/>
          <w:szCs w:val="24"/>
        </w:rPr>
        <w:t>pozwalają nie tylko dzielić się informacjami, ale także przeprowadzać wywiady. Ponad 40 proc. badanych przyznało, że chociaż raz wykorzystało do tego ce</w:t>
      </w:r>
      <w:r w:rsidR="000E56BF">
        <w:rPr>
          <w:sz w:val="24"/>
          <w:szCs w:val="24"/>
        </w:rPr>
        <w:t>lu Facebook Messenger</w:t>
      </w:r>
      <w:r>
        <w:rPr>
          <w:sz w:val="24"/>
          <w:szCs w:val="24"/>
        </w:rPr>
        <w:t xml:space="preserve"> lub </w:t>
      </w:r>
      <w:r w:rsidR="003B16BA">
        <w:rPr>
          <w:sz w:val="24"/>
          <w:szCs w:val="24"/>
        </w:rPr>
        <w:t xml:space="preserve">komunikator </w:t>
      </w:r>
      <w:r>
        <w:rPr>
          <w:sz w:val="24"/>
          <w:szCs w:val="24"/>
        </w:rPr>
        <w:t xml:space="preserve">Google </w:t>
      </w:r>
      <w:proofErr w:type="spellStart"/>
      <w:r>
        <w:rPr>
          <w:sz w:val="24"/>
          <w:szCs w:val="24"/>
        </w:rPr>
        <w:t>Hangouts</w:t>
      </w:r>
      <w:proofErr w:type="spellEnd"/>
      <w:r>
        <w:rPr>
          <w:sz w:val="24"/>
          <w:szCs w:val="24"/>
        </w:rPr>
        <w:t xml:space="preserve">. Dużym powodzeniem cieszy się również Skype, którego wybrała ponad połowa ankietowanych. </w:t>
      </w:r>
    </w:p>
    <w:p w14:paraId="5999AF79" w14:textId="3C54A428" w:rsidR="00CC1112" w:rsidRDefault="00CC1112" w:rsidP="00CC1112">
      <w:pPr>
        <w:pStyle w:val="Tekstkomentarza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>
        <w:rPr>
          <w:sz w:val="24"/>
          <w:szCs w:val="24"/>
        </w:rPr>
        <w:t xml:space="preserve">Dzisiaj szybciej dotrzemy do redaktora poprzez </w:t>
      </w:r>
      <w:proofErr w:type="spellStart"/>
      <w:r>
        <w:rPr>
          <w:sz w:val="24"/>
          <w:szCs w:val="24"/>
        </w:rPr>
        <w:t>Twittera</w:t>
      </w:r>
      <w:proofErr w:type="spellEnd"/>
      <w:r>
        <w:rPr>
          <w:sz w:val="24"/>
          <w:szCs w:val="24"/>
        </w:rPr>
        <w:t>, przeprowadzimy</w:t>
      </w:r>
      <w:r>
        <w:rPr>
          <w:sz w:val="24"/>
          <w:szCs w:val="24"/>
        </w:rPr>
        <w:t xml:space="preserve"> wywiad przez Skype oraz przedstawimy komentarz w okienku Facebook Messengera</w:t>
      </w:r>
      <w:r>
        <w:rPr>
          <w:sz w:val="24"/>
          <w:szCs w:val="24"/>
        </w:rPr>
        <w:t xml:space="preserve"> – przekonuje Łukasz Malczewski</w:t>
      </w:r>
      <w:r w:rsidR="00053CD4">
        <w:rPr>
          <w:sz w:val="24"/>
          <w:szCs w:val="24"/>
        </w:rPr>
        <w:t>, dyrektor zarządzający d*</w:t>
      </w:r>
      <w:proofErr w:type="spellStart"/>
      <w:r w:rsidR="00053CD4">
        <w:rPr>
          <w:sz w:val="24"/>
          <w:szCs w:val="24"/>
        </w:rPr>
        <w:t>fusion</w:t>
      </w:r>
      <w:proofErr w:type="spellEnd"/>
      <w:r w:rsidR="00053CD4">
        <w:rPr>
          <w:sz w:val="24"/>
          <w:szCs w:val="24"/>
        </w:rPr>
        <w:t xml:space="preserve"> </w:t>
      </w:r>
      <w:proofErr w:type="spellStart"/>
      <w:r w:rsidR="00053CD4">
        <w:rPr>
          <w:sz w:val="24"/>
          <w:szCs w:val="24"/>
        </w:rPr>
        <w:t>communication</w:t>
      </w:r>
      <w:proofErr w:type="spellEnd"/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„</w:t>
      </w:r>
      <w:r>
        <w:rPr>
          <w:sz w:val="24"/>
          <w:szCs w:val="24"/>
        </w:rPr>
        <w:t>Warto jednak podkreślić, że kontakt z dziennikarzami poprzez media społecznościowe to nie tylko możliwość szybkiej komunikacji ale również ogromna odpowiedzialność i zobowiązanie. Media społecznościowe wymagają otwartej, szybkiej i przejrzystej komunikacji, która jest również widoczna dla szerokiej grupy odbiorców. Dlatego tak istotna jest odpowiedzialność za słowo i umiejętność reagowania na zapytania dosłownie „na żywo”, tym bardziej w sytuacjach kryzysowych</w:t>
      </w:r>
      <w:r>
        <w:rPr>
          <w:sz w:val="24"/>
          <w:szCs w:val="24"/>
        </w:rPr>
        <w:t xml:space="preserve">”. </w:t>
      </w:r>
    </w:p>
    <w:p w14:paraId="0E29DFE9" w14:textId="77ED93D0" w:rsidR="00A135AC" w:rsidRPr="00D029E0" w:rsidRDefault="00A135AC" w:rsidP="00CC1112">
      <w:pPr>
        <w:pStyle w:val="Tekstkomentarza"/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Nowy </w:t>
      </w:r>
      <w:r w:rsidRPr="00D029E0">
        <w:rPr>
          <w:b/>
          <w:sz w:val="24"/>
          <w:szCs w:val="24"/>
        </w:rPr>
        <w:t xml:space="preserve">wymiar komunikacji </w:t>
      </w:r>
    </w:p>
    <w:p w14:paraId="777F9FD8" w14:textId="4467FDCC" w:rsidR="00A135AC" w:rsidRPr="00A329F2" w:rsidRDefault="00A135AC" w:rsidP="00CC1112">
      <w:pPr>
        <w:spacing w:line="276" w:lineRule="auto"/>
        <w:jc w:val="both"/>
        <w:rPr>
          <w:rFonts w:ascii="Segoe UI" w:hAnsi="Segoe UI" w:cs="Segoe UI"/>
          <w:sz w:val="20"/>
          <w:szCs w:val="20"/>
        </w:rPr>
      </w:pPr>
      <w:r>
        <w:rPr>
          <w:sz w:val="24"/>
          <w:szCs w:val="24"/>
        </w:rPr>
        <w:t xml:space="preserve">Dziennikarstwo w erze mobilnych urządzeń przeszło swoistą rewolucję, z którą zmierzyć się muszą współpracujące z redakcjami agencje PR. Dzięki sprawnym urządzeniom i łatwemu dostępowi do Internetu redaktorzy pracują znacznie szybciej (prawie 90 proc. badanych przyznało, że korzystanie </w:t>
      </w:r>
      <w:r w:rsidR="00DE14AE">
        <w:rPr>
          <w:sz w:val="24"/>
          <w:szCs w:val="24"/>
        </w:rPr>
        <w:t>ze smartfonów znacznie podniosło</w:t>
      </w:r>
      <w:r>
        <w:rPr>
          <w:sz w:val="24"/>
          <w:szCs w:val="24"/>
        </w:rPr>
        <w:t xml:space="preserve"> ich efektywność) i tak też działać powinni PR-owcy.</w:t>
      </w:r>
      <w:r w:rsidRPr="005F1B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Dziennikarze nie czytają nadesłanych przez nich informacji jedynie na ekranach redakcyjnych komputerów, ale w dowolnym miejscu i czasie, korzystając z </w:t>
      </w:r>
      <w:r w:rsidR="000E56BF">
        <w:rPr>
          <w:sz w:val="24"/>
          <w:szCs w:val="24"/>
        </w:rPr>
        <w:t>laptopów tabletów lub telefonów</w:t>
      </w:r>
      <w:r w:rsidRPr="005F1BBA">
        <w:rPr>
          <w:sz w:val="24"/>
          <w:szCs w:val="24"/>
        </w:rPr>
        <w:t>.</w:t>
      </w:r>
    </w:p>
    <w:p w14:paraId="76241621" w14:textId="77777777" w:rsidR="00A135AC" w:rsidRDefault="00A135AC" w:rsidP="00CC1112">
      <w:pPr>
        <w:pStyle w:val="Tekstkomentarza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Badanie</w:t>
      </w:r>
      <w:r w:rsidR="00DE14AE">
        <w:rPr>
          <w:sz w:val="24"/>
          <w:szCs w:val="24"/>
        </w:rPr>
        <w:t xml:space="preserve"> </w:t>
      </w:r>
      <w:r w:rsidR="009237D3">
        <w:rPr>
          <w:sz w:val="24"/>
          <w:szCs w:val="24"/>
        </w:rPr>
        <w:t xml:space="preserve">„Mobile </w:t>
      </w:r>
      <w:proofErr w:type="spellStart"/>
      <w:r w:rsidR="009237D3">
        <w:rPr>
          <w:sz w:val="24"/>
          <w:szCs w:val="24"/>
        </w:rPr>
        <w:t>Journalism</w:t>
      </w:r>
      <w:proofErr w:type="spellEnd"/>
      <w:r w:rsidR="009237D3">
        <w:rPr>
          <w:sz w:val="24"/>
          <w:szCs w:val="24"/>
        </w:rPr>
        <w:t xml:space="preserve">” </w:t>
      </w:r>
      <w:r>
        <w:rPr>
          <w:sz w:val="24"/>
          <w:szCs w:val="24"/>
        </w:rPr>
        <w:t>pokazuje, że</w:t>
      </w:r>
      <w:r w:rsidR="00C26E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prawie połowa badanych czyta nagłówki i pierwsze zdania tekstu na komórce, a ponad ¼ z nich uznaje to za podstawowy sposób zapoznawania się z nadesłanymi treściami. Zadaniem PR-owca jest zatem dostosowanie informacji </w:t>
      </w:r>
      <w:r w:rsidRPr="00043E26">
        <w:rPr>
          <w:sz w:val="24"/>
          <w:szCs w:val="24"/>
        </w:rPr>
        <w:t xml:space="preserve">prasowej do odczytu na </w:t>
      </w:r>
      <w:r>
        <w:rPr>
          <w:sz w:val="24"/>
          <w:szCs w:val="24"/>
        </w:rPr>
        <w:t>tego typu urządzeniach. I nie chodzi tu o zmienianie długości dostarczanych tekstów, bo jak przyznało ¾ badanych</w:t>
      </w:r>
      <w:r w:rsidR="003B16B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8C6A13">
        <w:rPr>
          <w:sz w:val="24"/>
          <w:szCs w:val="24"/>
        </w:rPr>
        <w:t>p</w:t>
      </w:r>
      <w:r w:rsidRPr="00A329F2">
        <w:rPr>
          <w:sz w:val="24"/>
          <w:szCs w:val="24"/>
        </w:rPr>
        <w:t>rzyciąga nie rozmiar materiału, ale interesujący temat i treść</w:t>
      </w:r>
      <w:r>
        <w:rPr>
          <w:sz w:val="24"/>
          <w:szCs w:val="24"/>
        </w:rPr>
        <w:t>. Tekst powinien być</w:t>
      </w:r>
      <w:r w:rsidR="003B16BA">
        <w:rPr>
          <w:sz w:val="24"/>
          <w:szCs w:val="24"/>
        </w:rPr>
        <w:t xml:space="preserve"> </w:t>
      </w:r>
      <w:r>
        <w:rPr>
          <w:sz w:val="24"/>
          <w:szCs w:val="24"/>
        </w:rPr>
        <w:t>dostarczony do dziennikarza w takim formacie, aby był łatwy do odczytu na t</w:t>
      </w:r>
      <w:r w:rsidR="003B16BA">
        <w:rPr>
          <w:sz w:val="24"/>
          <w:szCs w:val="24"/>
        </w:rPr>
        <w:t xml:space="preserve">elefonie, np. jako treść maila, </w:t>
      </w:r>
      <w:r w:rsidR="00DE14AE">
        <w:rPr>
          <w:sz w:val="24"/>
          <w:szCs w:val="24"/>
        </w:rPr>
        <w:t>który</w:t>
      </w:r>
      <w:r w:rsidR="003B16BA">
        <w:rPr>
          <w:sz w:val="24"/>
          <w:szCs w:val="24"/>
        </w:rPr>
        <w:t xml:space="preserve"> automatycznie dostosowuje się do ro</w:t>
      </w:r>
      <w:r w:rsidR="00DE14AE">
        <w:rPr>
          <w:sz w:val="24"/>
          <w:szCs w:val="24"/>
        </w:rPr>
        <w:t>zmiaru wyświetlacza.</w:t>
      </w:r>
    </w:p>
    <w:p w14:paraId="35E120A0" w14:textId="10199B55" w:rsidR="00895A25" w:rsidRPr="00895A25" w:rsidRDefault="00895A25" w:rsidP="00CC1112">
      <w:pPr>
        <w:pStyle w:val="Tekstkomentarza"/>
        <w:spacing w:line="276" w:lineRule="auto"/>
        <w:jc w:val="both"/>
        <w:rPr>
          <w:sz w:val="22"/>
          <w:szCs w:val="22"/>
        </w:rPr>
      </w:pPr>
      <w:r w:rsidRPr="00895A25">
        <w:rPr>
          <w:sz w:val="22"/>
          <w:szCs w:val="22"/>
        </w:rPr>
        <w:t>Wykres 3. Jakie znaczenie ma długość czytanego tekstu?</w:t>
      </w:r>
    </w:p>
    <w:p w14:paraId="1CFF6CC0" w14:textId="6AA1598E" w:rsidR="006D3B3D" w:rsidRDefault="00713676" w:rsidP="00CC1112">
      <w:pPr>
        <w:pStyle w:val="Tekstkomentarza"/>
        <w:spacing w:line="276" w:lineRule="auto"/>
        <w:jc w:val="both"/>
        <w:rPr>
          <w:sz w:val="24"/>
          <w:szCs w:val="24"/>
        </w:rPr>
      </w:pPr>
      <w:r>
        <w:rPr>
          <w:noProof/>
          <w:lang w:val="en-US"/>
        </w:rPr>
        <w:lastRenderedPageBreak/>
        <w:drawing>
          <wp:inline distT="0" distB="0" distL="0" distR="0" wp14:anchorId="4AF5949F" wp14:editId="0A3A830D">
            <wp:extent cx="3276600" cy="2944991"/>
            <wp:effectExtent l="0" t="0" r="0" b="825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89830" cy="2956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71E925" w14:textId="77777777" w:rsidR="009D236E" w:rsidRDefault="00975C5D" w:rsidP="00CC111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,,</w:t>
      </w:r>
      <w:r w:rsidR="00A135AC">
        <w:rPr>
          <w:sz w:val="24"/>
          <w:szCs w:val="24"/>
        </w:rPr>
        <w:t>W dobie portali społecznościowych zmieniła się także forma komunikacji z dziennikarzami. Większość P</w:t>
      </w:r>
      <w:r w:rsidR="00DE14AE">
        <w:rPr>
          <w:sz w:val="24"/>
          <w:szCs w:val="24"/>
        </w:rPr>
        <w:t>R-</w:t>
      </w:r>
      <w:proofErr w:type="spellStart"/>
      <w:r w:rsidR="00DE14AE">
        <w:rPr>
          <w:sz w:val="24"/>
          <w:szCs w:val="24"/>
        </w:rPr>
        <w:t>owców</w:t>
      </w:r>
      <w:proofErr w:type="spellEnd"/>
      <w:r w:rsidR="00DE14AE">
        <w:rPr>
          <w:sz w:val="24"/>
          <w:szCs w:val="24"/>
        </w:rPr>
        <w:t xml:space="preserve"> chociaż raz wykorzystała</w:t>
      </w:r>
      <w:r w:rsidR="00A135AC">
        <w:rPr>
          <w:sz w:val="24"/>
          <w:szCs w:val="24"/>
        </w:rPr>
        <w:t xml:space="preserve"> </w:t>
      </w:r>
      <w:proofErr w:type="spellStart"/>
      <w:r w:rsidR="00A135AC">
        <w:rPr>
          <w:sz w:val="24"/>
          <w:szCs w:val="24"/>
        </w:rPr>
        <w:t>facebookowy</w:t>
      </w:r>
      <w:proofErr w:type="spellEnd"/>
      <w:r w:rsidR="00A135AC">
        <w:rPr>
          <w:sz w:val="24"/>
          <w:szCs w:val="24"/>
        </w:rPr>
        <w:t xml:space="preserve"> kontakt do dziennikarza w celach służbowych. Bazy adresów mailowych i numerów telefonów to już nie wszystko, bardzo pomocne w budowaniu relacji okazują się kręgi znajomych</w:t>
      </w:r>
      <w:r w:rsidR="00E265E7">
        <w:rPr>
          <w:sz w:val="24"/>
          <w:szCs w:val="24"/>
        </w:rPr>
        <w:t xml:space="preserve"> w </w:t>
      </w:r>
      <w:proofErr w:type="spellStart"/>
      <w:r w:rsidR="00E265E7">
        <w:rPr>
          <w:sz w:val="24"/>
          <w:szCs w:val="24"/>
        </w:rPr>
        <w:t>social</w:t>
      </w:r>
      <w:proofErr w:type="spellEnd"/>
      <w:r w:rsidR="00E265E7">
        <w:rPr>
          <w:sz w:val="24"/>
          <w:szCs w:val="24"/>
        </w:rPr>
        <w:t xml:space="preserve"> mediach</w:t>
      </w:r>
      <w:r w:rsidR="00C26EA0">
        <w:rPr>
          <w:sz w:val="24"/>
          <w:szCs w:val="24"/>
        </w:rPr>
        <w:t>” – dodaje Łukasz Malczewski</w:t>
      </w:r>
      <w:r w:rsidR="00A135AC" w:rsidRPr="005F1BBA">
        <w:rPr>
          <w:sz w:val="24"/>
          <w:szCs w:val="24"/>
        </w:rPr>
        <w:t>.</w:t>
      </w:r>
      <w:r w:rsidR="00DE14AE">
        <w:rPr>
          <w:sz w:val="24"/>
          <w:szCs w:val="24"/>
        </w:rPr>
        <w:t xml:space="preserve"> Dostęp do </w:t>
      </w:r>
      <w:r w:rsidR="00E265E7">
        <w:rPr>
          <w:sz w:val="24"/>
          <w:szCs w:val="24"/>
        </w:rPr>
        <w:t>portali społecznościowych daje PR-owcom możliwość</w:t>
      </w:r>
      <w:r w:rsidR="009237D3">
        <w:rPr>
          <w:sz w:val="24"/>
          <w:szCs w:val="24"/>
        </w:rPr>
        <w:t xml:space="preserve"> </w:t>
      </w:r>
      <w:r w:rsidR="00E265E7">
        <w:rPr>
          <w:sz w:val="24"/>
          <w:szCs w:val="24"/>
        </w:rPr>
        <w:t>podpatrywania dziennikarzy i śledzenia ich codziennej pra</w:t>
      </w:r>
      <w:r w:rsidR="009237D3">
        <w:rPr>
          <w:sz w:val="24"/>
          <w:szCs w:val="24"/>
        </w:rPr>
        <w:t xml:space="preserve">cy, dzięki czemu mogą dopasować </w:t>
      </w:r>
      <w:r w:rsidR="00E265E7">
        <w:rPr>
          <w:sz w:val="24"/>
          <w:szCs w:val="24"/>
        </w:rPr>
        <w:t xml:space="preserve">materiał prasowy do aktualnego obszaru zainteresowań redaktora. </w:t>
      </w:r>
    </w:p>
    <w:p w14:paraId="3144B18D" w14:textId="6FE86BB1" w:rsidR="00433E95" w:rsidRDefault="00B31C3E" w:rsidP="00CC111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Rozwój technologii</w:t>
      </w:r>
      <w:r w:rsidR="00DE14AE">
        <w:rPr>
          <w:sz w:val="24"/>
          <w:szCs w:val="24"/>
        </w:rPr>
        <w:t>,</w:t>
      </w:r>
      <w:r>
        <w:rPr>
          <w:sz w:val="24"/>
          <w:szCs w:val="24"/>
        </w:rPr>
        <w:t xml:space="preserve"> choć stwarza dziennikarzom i agencjom PR wiele możliwości, jest także ogromnym wyzwaniem, szczególnie dla tych drugich. Mobiln</w:t>
      </w:r>
      <w:r w:rsidR="003B16BA">
        <w:rPr>
          <w:sz w:val="24"/>
          <w:szCs w:val="24"/>
        </w:rPr>
        <w:t>y świat staje się coraz szybszy</w:t>
      </w:r>
      <w:r>
        <w:rPr>
          <w:sz w:val="24"/>
          <w:szCs w:val="24"/>
        </w:rPr>
        <w:t xml:space="preserve"> i coraz trudniej za nim nadążyć</w:t>
      </w:r>
      <w:r w:rsidR="00CF4288">
        <w:rPr>
          <w:sz w:val="24"/>
          <w:szCs w:val="24"/>
        </w:rPr>
        <w:t>. Redaktorzy, chętnie</w:t>
      </w:r>
      <w:r w:rsidR="000C24F8">
        <w:rPr>
          <w:sz w:val="24"/>
          <w:szCs w:val="24"/>
        </w:rPr>
        <w:t xml:space="preserve"> wykorzystują nowości technologicznie w celu usprawnienia swoich działań. Rezygnują z </w:t>
      </w:r>
      <w:r w:rsidR="00CF4288">
        <w:rPr>
          <w:sz w:val="24"/>
          <w:szCs w:val="24"/>
        </w:rPr>
        <w:t>pracy przy redakcyjnym biurku</w:t>
      </w:r>
      <w:r w:rsidR="004316C2">
        <w:rPr>
          <w:sz w:val="24"/>
          <w:szCs w:val="24"/>
        </w:rPr>
        <w:t xml:space="preserve"> </w:t>
      </w:r>
      <w:r w:rsidR="000C24F8">
        <w:rPr>
          <w:sz w:val="24"/>
          <w:szCs w:val="24"/>
        </w:rPr>
        <w:t xml:space="preserve">na rzecz tej zdalnej, </w:t>
      </w:r>
      <w:r w:rsidR="004A5216">
        <w:rPr>
          <w:sz w:val="24"/>
          <w:szCs w:val="24"/>
        </w:rPr>
        <w:t>komputer zastę</w:t>
      </w:r>
      <w:r w:rsidR="00CF4288">
        <w:rPr>
          <w:sz w:val="24"/>
          <w:szCs w:val="24"/>
        </w:rPr>
        <w:t>pują smartfonem</w:t>
      </w:r>
      <w:r w:rsidR="004316C2">
        <w:rPr>
          <w:sz w:val="24"/>
          <w:szCs w:val="24"/>
        </w:rPr>
        <w:t>,</w:t>
      </w:r>
      <w:r w:rsidR="00CF4288">
        <w:rPr>
          <w:sz w:val="24"/>
          <w:szCs w:val="24"/>
        </w:rPr>
        <w:t xml:space="preserve"> a bezpośrednie spotkania w </w:t>
      </w:r>
      <w:proofErr w:type="spellStart"/>
      <w:r w:rsidR="00CF4288">
        <w:rPr>
          <w:sz w:val="24"/>
          <w:szCs w:val="24"/>
        </w:rPr>
        <w:t>newsroomach</w:t>
      </w:r>
      <w:proofErr w:type="spellEnd"/>
      <w:r w:rsidR="00CF4288">
        <w:rPr>
          <w:sz w:val="24"/>
          <w:szCs w:val="24"/>
        </w:rPr>
        <w:t xml:space="preserve"> przenoszą do </w:t>
      </w:r>
      <w:proofErr w:type="spellStart"/>
      <w:r w:rsidR="00CF4288">
        <w:rPr>
          <w:sz w:val="24"/>
          <w:szCs w:val="24"/>
        </w:rPr>
        <w:t>Twittera</w:t>
      </w:r>
      <w:proofErr w:type="spellEnd"/>
      <w:r w:rsidR="00CF4288">
        <w:rPr>
          <w:sz w:val="24"/>
          <w:szCs w:val="24"/>
        </w:rPr>
        <w:t>. Agencje, które dążą do jak najlepszych relacji z dziennikarzami muszą stawić czoła tej mobilnej rewolucji, by nie dać się wyprzedzić.</w:t>
      </w:r>
    </w:p>
    <w:p w14:paraId="427869B3" w14:textId="77777777" w:rsidR="00FC0FEB" w:rsidRDefault="00FC0FEB" w:rsidP="00CC1112">
      <w:pPr>
        <w:spacing w:line="276" w:lineRule="auto"/>
        <w:jc w:val="both"/>
        <w:rPr>
          <w:sz w:val="24"/>
          <w:szCs w:val="24"/>
        </w:rPr>
      </w:pPr>
    </w:p>
    <w:p w14:paraId="7F03ECE3" w14:textId="77777777" w:rsidR="00FC0FEB" w:rsidRPr="001A2FAA" w:rsidRDefault="00FC0FEB" w:rsidP="00CC1112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7 wskazówek dla PR-</w:t>
      </w:r>
      <w:proofErr w:type="spellStart"/>
      <w:r>
        <w:rPr>
          <w:b/>
          <w:sz w:val="24"/>
          <w:szCs w:val="24"/>
        </w:rPr>
        <w:t>owców</w:t>
      </w:r>
      <w:proofErr w:type="spellEnd"/>
      <w:r>
        <w:rPr>
          <w:b/>
          <w:sz w:val="24"/>
          <w:szCs w:val="24"/>
        </w:rPr>
        <w:t>:</w:t>
      </w:r>
    </w:p>
    <w:p w14:paraId="54A3B1E8" w14:textId="77777777" w:rsidR="00FC0FEB" w:rsidRDefault="00FC0FEB" w:rsidP="00CC1112">
      <w:pPr>
        <w:pStyle w:val="Akapitzlist"/>
        <w:numPr>
          <w:ilvl w:val="0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Bądź szybki w reakcji na zapytania mediów – szanuj ich czas i pamiętaj, że dzisiejszy news, następnego dnia przechodzi do historii.</w:t>
      </w:r>
    </w:p>
    <w:p w14:paraId="26ECEB6C" w14:textId="77777777" w:rsidR="00FC0FEB" w:rsidRPr="00433E95" w:rsidRDefault="00FC0FEB" w:rsidP="00CC1112">
      <w:pPr>
        <w:pStyle w:val="Akapitzlist"/>
        <w:numPr>
          <w:ilvl w:val="0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Z</w:t>
      </w:r>
      <w:r w:rsidRPr="00433E95">
        <w:rPr>
          <w:sz w:val="24"/>
          <w:szCs w:val="24"/>
        </w:rPr>
        <w:t>adba</w:t>
      </w:r>
      <w:r>
        <w:rPr>
          <w:sz w:val="24"/>
          <w:szCs w:val="24"/>
        </w:rPr>
        <w:t>j</w:t>
      </w:r>
      <w:r w:rsidRPr="00433E95">
        <w:rPr>
          <w:sz w:val="24"/>
          <w:szCs w:val="24"/>
        </w:rPr>
        <w:t xml:space="preserve"> o intrygujący tytuł artykułu</w:t>
      </w:r>
      <w:r>
        <w:rPr>
          <w:sz w:val="24"/>
          <w:szCs w:val="24"/>
        </w:rPr>
        <w:t xml:space="preserve"> i krótki celny </w:t>
      </w:r>
      <w:proofErr w:type="spellStart"/>
      <w:r>
        <w:rPr>
          <w:sz w:val="24"/>
          <w:szCs w:val="24"/>
        </w:rPr>
        <w:t>lead</w:t>
      </w:r>
      <w:proofErr w:type="spellEnd"/>
      <w:r w:rsidRPr="00433E95">
        <w:rPr>
          <w:sz w:val="24"/>
          <w:szCs w:val="24"/>
        </w:rPr>
        <w:t xml:space="preserve"> (nie zapominając o interesującej</w:t>
      </w:r>
      <w:r>
        <w:rPr>
          <w:sz w:val="24"/>
          <w:szCs w:val="24"/>
        </w:rPr>
        <w:t xml:space="preserve"> i wartościowej</w:t>
      </w:r>
      <w:r w:rsidRPr="00433E95">
        <w:rPr>
          <w:sz w:val="24"/>
          <w:szCs w:val="24"/>
        </w:rPr>
        <w:t xml:space="preserve"> treści)</w:t>
      </w:r>
      <w:r>
        <w:rPr>
          <w:sz w:val="24"/>
          <w:szCs w:val="24"/>
        </w:rPr>
        <w:t>.</w:t>
      </w:r>
    </w:p>
    <w:p w14:paraId="6A10556A" w14:textId="77777777" w:rsidR="00FC0FEB" w:rsidRDefault="00FC0FEB" w:rsidP="00CC1112">
      <w:pPr>
        <w:pStyle w:val="Akapitzlist"/>
        <w:numPr>
          <w:ilvl w:val="0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Pr="00433E95">
        <w:rPr>
          <w:sz w:val="24"/>
          <w:szCs w:val="24"/>
        </w:rPr>
        <w:t>ostos</w:t>
      </w:r>
      <w:r>
        <w:rPr>
          <w:sz w:val="24"/>
          <w:szCs w:val="24"/>
        </w:rPr>
        <w:t xml:space="preserve">uj  </w:t>
      </w:r>
      <w:r w:rsidRPr="00433E95">
        <w:rPr>
          <w:sz w:val="24"/>
          <w:szCs w:val="24"/>
        </w:rPr>
        <w:t>format wysyłanych materiałów do urządzeń mobilnych, przede wszystkim smartfon</w:t>
      </w:r>
      <w:r>
        <w:rPr>
          <w:sz w:val="24"/>
          <w:szCs w:val="24"/>
        </w:rPr>
        <w:t>ów.</w:t>
      </w:r>
    </w:p>
    <w:p w14:paraId="0FA9B2C8" w14:textId="77777777" w:rsidR="00FC0FEB" w:rsidRPr="00433E95" w:rsidRDefault="00FC0FEB" w:rsidP="00CC1112">
      <w:pPr>
        <w:pStyle w:val="Akapitzlist"/>
        <w:numPr>
          <w:ilvl w:val="0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Śledź</w:t>
      </w:r>
      <w:r w:rsidRPr="00433E9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działania dziennikarzy w </w:t>
      </w:r>
      <w:proofErr w:type="spellStart"/>
      <w:r>
        <w:rPr>
          <w:sz w:val="24"/>
          <w:szCs w:val="24"/>
        </w:rPr>
        <w:t>social</w:t>
      </w:r>
      <w:proofErr w:type="spellEnd"/>
      <w:r>
        <w:rPr>
          <w:sz w:val="24"/>
          <w:szCs w:val="24"/>
        </w:rPr>
        <w:t xml:space="preserve"> mediach</w:t>
      </w:r>
      <w:r w:rsidRPr="00433E95">
        <w:rPr>
          <w:sz w:val="24"/>
          <w:szCs w:val="24"/>
        </w:rPr>
        <w:t xml:space="preserve">, głównie na </w:t>
      </w:r>
      <w:proofErr w:type="spellStart"/>
      <w:r w:rsidRPr="00433E95">
        <w:rPr>
          <w:sz w:val="24"/>
          <w:szCs w:val="24"/>
        </w:rPr>
        <w:t>Twitterze</w:t>
      </w:r>
      <w:proofErr w:type="spellEnd"/>
      <w:r>
        <w:rPr>
          <w:sz w:val="24"/>
          <w:szCs w:val="24"/>
        </w:rPr>
        <w:t>.</w:t>
      </w:r>
    </w:p>
    <w:p w14:paraId="7C3C4C03" w14:textId="77777777" w:rsidR="00FC0FEB" w:rsidRPr="00433E95" w:rsidRDefault="00FC0FEB" w:rsidP="00CC1112">
      <w:pPr>
        <w:pStyle w:val="Akapitzlist"/>
        <w:numPr>
          <w:ilvl w:val="0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Buduj</w:t>
      </w:r>
      <w:r w:rsidRPr="00433E95">
        <w:rPr>
          <w:sz w:val="24"/>
          <w:szCs w:val="24"/>
        </w:rPr>
        <w:t xml:space="preserve"> </w:t>
      </w:r>
      <w:r>
        <w:rPr>
          <w:sz w:val="24"/>
          <w:szCs w:val="24"/>
        </w:rPr>
        <w:t>relacje</w:t>
      </w:r>
      <w:r w:rsidRPr="00433E95">
        <w:rPr>
          <w:sz w:val="24"/>
          <w:szCs w:val="24"/>
        </w:rPr>
        <w:t xml:space="preserve"> z dziennikarzami na portalach społecznościowych</w:t>
      </w:r>
      <w:r>
        <w:rPr>
          <w:sz w:val="24"/>
          <w:szCs w:val="24"/>
        </w:rPr>
        <w:t xml:space="preserve"> – to nie wymóg to zobowiązanie.</w:t>
      </w:r>
    </w:p>
    <w:p w14:paraId="303D197C" w14:textId="77777777" w:rsidR="00FC0FEB" w:rsidRPr="00433E95" w:rsidRDefault="00FC0FEB" w:rsidP="00CC1112">
      <w:pPr>
        <w:pStyle w:val="Akapitzlist"/>
        <w:numPr>
          <w:ilvl w:val="0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Mobilność to styl życia i pracy. Bądź gotowy na kontakt z redaktorem, również ,,po godzinach”.</w:t>
      </w:r>
    </w:p>
    <w:p w14:paraId="33077068" w14:textId="48F32588" w:rsidR="00FC0FEB" w:rsidRPr="00296430" w:rsidRDefault="00FC0FEB" w:rsidP="00CC1112">
      <w:pPr>
        <w:pStyle w:val="Akapitzlist"/>
        <w:numPr>
          <w:ilvl w:val="0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Bądź otwarty na dialog</w:t>
      </w:r>
      <w:r w:rsidRPr="00296430">
        <w:rPr>
          <w:sz w:val="24"/>
          <w:szCs w:val="24"/>
        </w:rPr>
        <w:t xml:space="preserve">, również te za pośrednictwem </w:t>
      </w:r>
      <w:proofErr w:type="spellStart"/>
      <w:r w:rsidRPr="00296430">
        <w:rPr>
          <w:sz w:val="24"/>
          <w:szCs w:val="24"/>
        </w:rPr>
        <w:t>Skype’a</w:t>
      </w:r>
      <w:proofErr w:type="spellEnd"/>
      <w:r w:rsidRPr="00296430">
        <w:rPr>
          <w:sz w:val="24"/>
          <w:szCs w:val="24"/>
        </w:rPr>
        <w:t xml:space="preserve"> i komunikatorów internetowych.</w:t>
      </w:r>
    </w:p>
    <w:p w14:paraId="207BD05F" w14:textId="77777777" w:rsidR="00FC0FEB" w:rsidRPr="00433E95" w:rsidRDefault="00FC0FEB" w:rsidP="00CC1112">
      <w:pPr>
        <w:spacing w:line="276" w:lineRule="auto"/>
        <w:jc w:val="both"/>
        <w:rPr>
          <w:sz w:val="24"/>
          <w:szCs w:val="24"/>
        </w:rPr>
      </w:pPr>
      <w:bookmarkStart w:id="0" w:name="_GoBack"/>
      <w:bookmarkEnd w:id="0"/>
    </w:p>
    <w:sectPr w:rsidR="00FC0FEB" w:rsidRPr="00433E9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47B565" w14:textId="77777777" w:rsidR="0073269D" w:rsidRDefault="0073269D" w:rsidP="00886762">
      <w:pPr>
        <w:spacing w:after="0" w:line="240" w:lineRule="auto"/>
      </w:pPr>
      <w:r>
        <w:separator/>
      </w:r>
    </w:p>
  </w:endnote>
  <w:endnote w:type="continuationSeparator" w:id="0">
    <w:p w14:paraId="78F7C140" w14:textId="77777777" w:rsidR="0073269D" w:rsidRDefault="0073269D" w:rsidP="00886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015598"/>
      <w:docPartObj>
        <w:docPartGallery w:val="Page Numbers (Bottom of Page)"/>
        <w:docPartUnique/>
      </w:docPartObj>
    </w:sdtPr>
    <w:sdtEndPr/>
    <w:sdtContent>
      <w:p w14:paraId="4A15B176" w14:textId="77777777" w:rsidR="00886762" w:rsidRDefault="0088676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57B0">
          <w:rPr>
            <w:noProof/>
          </w:rPr>
          <w:t>5</w:t>
        </w:r>
        <w:r>
          <w:fldChar w:fldCharType="end"/>
        </w:r>
      </w:p>
    </w:sdtContent>
  </w:sdt>
  <w:p w14:paraId="3D45E272" w14:textId="77777777" w:rsidR="00886762" w:rsidRDefault="008867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7205E5" w14:textId="77777777" w:rsidR="0073269D" w:rsidRDefault="0073269D" w:rsidP="00886762">
      <w:pPr>
        <w:spacing w:after="0" w:line="240" w:lineRule="auto"/>
      </w:pPr>
      <w:r>
        <w:separator/>
      </w:r>
    </w:p>
  </w:footnote>
  <w:footnote w:type="continuationSeparator" w:id="0">
    <w:p w14:paraId="46745985" w14:textId="77777777" w:rsidR="0073269D" w:rsidRDefault="0073269D" w:rsidP="008867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A21DEA"/>
    <w:multiLevelType w:val="hybridMultilevel"/>
    <w:tmpl w:val="8C202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24070E"/>
    <w:multiLevelType w:val="hybridMultilevel"/>
    <w:tmpl w:val="C7D018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547CBC"/>
    <w:multiLevelType w:val="hybridMultilevel"/>
    <w:tmpl w:val="1A242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E87102"/>
    <w:multiLevelType w:val="hybridMultilevel"/>
    <w:tmpl w:val="CBAE7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B21924"/>
    <w:multiLevelType w:val="hybridMultilevel"/>
    <w:tmpl w:val="7A301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5AC"/>
    <w:rsid w:val="000475EB"/>
    <w:rsid w:val="00053CD4"/>
    <w:rsid w:val="000A546B"/>
    <w:rsid w:val="000B1F3E"/>
    <w:rsid w:val="000C24F8"/>
    <w:rsid w:val="000E56BF"/>
    <w:rsid w:val="0016746C"/>
    <w:rsid w:val="00377965"/>
    <w:rsid w:val="003B16BA"/>
    <w:rsid w:val="004115C1"/>
    <w:rsid w:val="00422332"/>
    <w:rsid w:val="004316C2"/>
    <w:rsid w:val="00433E95"/>
    <w:rsid w:val="004A5216"/>
    <w:rsid w:val="00597F89"/>
    <w:rsid w:val="006D3B3D"/>
    <w:rsid w:val="00713676"/>
    <w:rsid w:val="0073269D"/>
    <w:rsid w:val="00763225"/>
    <w:rsid w:val="00792EE7"/>
    <w:rsid w:val="007E1DFD"/>
    <w:rsid w:val="00873D96"/>
    <w:rsid w:val="00886762"/>
    <w:rsid w:val="00895A25"/>
    <w:rsid w:val="009237D3"/>
    <w:rsid w:val="00975C5D"/>
    <w:rsid w:val="009D236E"/>
    <w:rsid w:val="00A003D2"/>
    <w:rsid w:val="00A135AC"/>
    <w:rsid w:val="00A56C94"/>
    <w:rsid w:val="00AC570E"/>
    <w:rsid w:val="00AD3931"/>
    <w:rsid w:val="00B31C3E"/>
    <w:rsid w:val="00C26EA0"/>
    <w:rsid w:val="00C579FA"/>
    <w:rsid w:val="00CC1112"/>
    <w:rsid w:val="00CC57B0"/>
    <w:rsid w:val="00CF4288"/>
    <w:rsid w:val="00D63613"/>
    <w:rsid w:val="00DA1979"/>
    <w:rsid w:val="00DD3305"/>
    <w:rsid w:val="00DE14AE"/>
    <w:rsid w:val="00E265E7"/>
    <w:rsid w:val="00E50B36"/>
    <w:rsid w:val="00F30F35"/>
    <w:rsid w:val="00F64770"/>
    <w:rsid w:val="00FC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29F33"/>
  <w15:chartTrackingRefBased/>
  <w15:docId w15:val="{3818B28F-C8C3-4A6F-8BC3-BED4B1BCD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35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135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135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135AC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3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5A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867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6762"/>
  </w:style>
  <w:style w:type="paragraph" w:styleId="Stopka">
    <w:name w:val="footer"/>
    <w:basedOn w:val="Normalny"/>
    <w:link w:val="StopkaZnak"/>
    <w:uiPriority w:val="99"/>
    <w:unhideWhenUsed/>
    <w:rsid w:val="008867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676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67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6762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E50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5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263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1137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a.kujawa</dc:creator>
  <cp:keywords/>
  <dc:description/>
  <cp:lastModifiedBy>Łukasz Malczewski</cp:lastModifiedBy>
  <cp:revision>4</cp:revision>
  <dcterms:created xsi:type="dcterms:W3CDTF">2017-06-04T19:54:00Z</dcterms:created>
  <dcterms:modified xsi:type="dcterms:W3CDTF">2017-06-04T20:02:00Z</dcterms:modified>
</cp:coreProperties>
</file>