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6" w:rsidRDefault="000D16AB">
      <w:pPr>
        <w:pStyle w:val="Domylne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6152515</wp:posOffset>
            </wp:positionH>
            <wp:positionV relativeFrom="page">
              <wp:posOffset>171450</wp:posOffset>
            </wp:positionV>
            <wp:extent cx="1076325" cy="864984"/>
            <wp:effectExtent l="0" t="0" r="0" b="0"/>
            <wp:wrapTight wrapText="bothSides">
              <wp:wrapPolygon edited="0">
                <wp:start x="0" y="0"/>
                <wp:lineTo x="0" y="20934"/>
                <wp:lineTo x="21027" y="20934"/>
                <wp:lineTo x="210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tpop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6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4D6" w:rsidRDefault="00D934D6">
      <w:pPr>
        <w:pStyle w:val="Domylne"/>
        <w:jc w:val="both"/>
        <w:rPr>
          <w:sz w:val="24"/>
          <w:szCs w:val="24"/>
        </w:rPr>
      </w:pPr>
    </w:p>
    <w:p w:rsidR="00842558" w:rsidRDefault="00842558" w:rsidP="00C910BF">
      <w:pPr>
        <w:pStyle w:val="Domylne"/>
        <w:jc w:val="both"/>
        <w:rPr>
          <w:sz w:val="24"/>
          <w:szCs w:val="24"/>
        </w:rPr>
      </w:pPr>
    </w:p>
    <w:p w:rsidR="00842558" w:rsidRDefault="00842558" w:rsidP="00C910BF">
      <w:pPr>
        <w:pStyle w:val="Domylne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2847975</wp:posOffset>
            </wp:positionH>
            <wp:positionV relativeFrom="page">
              <wp:posOffset>1343025</wp:posOffset>
            </wp:positionV>
            <wp:extent cx="1104900" cy="4032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0BF" w:rsidRPr="00842558" w:rsidRDefault="00842558" w:rsidP="00C910BF">
      <w:pPr>
        <w:pStyle w:val="Domylne"/>
        <w:jc w:val="both"/>
        <w:rPr>
          <w:rFonts w:ascii="Tahoma" w:hAnsi="Tahoma" w:cs="Tahoma"/>
          <w:b/>
          <w:sz w:val="40"/>
          <w:szCs w:val="40"/>
        </w:rPr>
      </w:pPr>
      <w:r w:rsidRPr="00842558">
        <w:rPr>
          <w:rFonts w:ascii="Tahoma" w:hAnsi="Tahoma" w:cs="Tahoma"/>
          <w:b/>
          <w:sz w:val="40"/>
          <w:szCs w:val="40"/>
        </w:rPr>
        <w:t xml:space="preserve">Nowy singiel i klip od </w:t>
      </w:r>
    </w:p>
    <w:p w:rsidR="00C910BF" w:rsidRDefault="00C910BF" w:rsidP="00C910BF">
      <w:pPr>
        <w:pStyle w:val="Domylne"/>
        <w:jc w:val="both"/>
        <w:rPr>
          <w:b/>
          <w:sz w:val="28"/>
          <w:szCs w:val="28"/>
        </w:rPr>
      </w:pPr>
    </w:p>
    <w:p w:rsidR="00FC544E" w:rsidRDefault="00FC544E" w:rsidP="00C910BF">
      <w:pPr>
        <w:pStyle w:val="Domylne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Artystka zapowiedziała powrót po ponad trzyletniej przerwie. </w:t>
      </w:r>
      <w:r w:rsidR="00C910BF" w:rsidRPr="007E33C9">
        <w:rPr>
          <w:rFonts w:ascii="Tahoma" w:hAnsi="Tahoma" w:cs="Tahoma"/>
          <w:b/>
          <w:sz w:val="24"/>
          <w:szCs w:val="24"/>
        </w:rPr>
        <w:t>„I Am Fine</w:t>
      </w:r>
      <w:r w:rsidR="00CF19E9" w:rsidRPr="007E33C9">
        <w:rPr>
          <w:rFonts w:ascii="Tahoma" w:hAnsi="Tahoma" w:cs="Tahoma"/>
          <w:b/>
          <w:sz w:val="24"/>
          <w:szCs w:val="24"/>
        </w:rPr>
        <w:t>”, trzeci studyjny album</w:t>
      </w:r>
      <w:r w:rsidR="007E33C9">
        <w:rPr>
          <w:rFonts w:ascii="Tahoma" w:hAnsi="Tahoma" w:cs="Tahoma"/>
          <w:b/>
          <w:sz w:val="24"/>
          <w:szCs w:val="24"/>
        </w:rPr>
        <w:t xml:space="preserve"> Kari</w:t>
      </w:r>
      <w:r w:rsidR="00CF19E9" w:rsidRPr="007E33C9">
        <w:rPr>
          <w:rFonts w:ascii="Tahoma" w:hAnsi="Tahoma" w:cs="Tahoma"/>
          <w:b/>
          <w:sz w:val="24"/>
          <w:szCs w:val="24"/>
        </w:rPr>
        <w:t xml:space="preserve"> ukaże się 9 czerwca. </w:t>
      </w:r>
      <w:r>
        <w:rPr>
          <w:rFonts w:ascii="Tahoma" w:hAnsi="Tahoma" w:cs="Tahoma"/>
          <w:b/>
          <w:sz w:val="24"/>
          <w:szCs w:val="24"/>
        </w:rPr>
        <w:t xml:space="preserve">Zapowiada go utwór „Talk To Me” z klipem zrealizowanym przez Adama Romanowskiego. </w:t>
      </w:r>
    </w:p>
    <w:p w:rsidR="00ED6758" w:rsidRDefault="00ED6758" w:rsidP="00C910BF">
      <w:pPr>
        <w:pStyle w:val="Domylne"/>
        <w:jc w:val="both"/>
        <w:rPr>
          <w:rFonts w:ascii="Tahoma" w:hAnsi="Tahoma" w:cs="Tahoma"/>
          <w:b/>
          <w:sz w:val="24"/>
          <w:szCs w:val="24"/>
        </w:rPr>
      </w:pPr>
    </w:p>
    <w:p w:rsidR="00ED6758" w:rsidRPr="00ED6758" w:rsidRDefault="00ED6758" w:rsidP="00ED6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Piosenkę „Talk To Me” napisała KARI we współpracy z 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młody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m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producent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em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muzyki elektronicznej </w:t>
      </w:r>
      <w:r w:rsidRPr="00ED6758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 w:eastAsia="pl-PL"/>
        </w:rPr>
        <w:t>Mountain Range.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Autorem tekstu jest gitarzysta 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jej 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zespołu, </w:t>
      </w:r>
      <w:r w:rsidRPr="00ED6758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 w:eastAsia="pl-PL"/>
        </w:rPr>
        <w:t>Ryan Carins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.</w:t>
      </w:r>
    </w:p>
    <w:p w:rsidR="00ED6758" w:rsidRPr="00ED6758" w:rsidRDefault="00ED6758" w:rsidP="00ED6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</w:p>
    <w:p w:rsidR="00DB26B0" w:rsidRDefault="00ED6758" w:rsidP="00ED6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U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twór powstał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zupełnie przypadkiem, tuż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przed wejściem zespołu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do studia. </w:t>
      </w:r>
      <w:r w:rsidR="0052432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„</w:t>
      </w:r>
      <w:r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Pamiętam, że zaczęliśmy pisać tę piosenkę bez żadnych oczekiwań. Tracklista na płytę była już wstępnie zatwierdzona przez wytwórnię, </w:t>
      </w:r>
      <w:r w:rsidR="00DB26B0"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więc</w:t>
      </w:r>
      <w:r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stwierdziliśmy </w:t>
      </w:r>
      <w:r w:rsidR="00DB26B0"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ze Stuart'em (Mountain Range), że damy się</w:t>
      </w:r>
      <w:r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DB26B0"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ponieść</w:t>
      </w:r>
      <w:r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DB26B0"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wyobraźni</w:t>
      </w:r>
      <w:r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oraz naszej f</w:t>
      </w:r>
      <w:r w:rsidR="00DB26B0"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ascynacji brzmieniami vintage, </w:t>
      </w:r>
      <w:r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old school'owych </w:t>
      </w:r>
      <w:r w:rsidR="00DB26B0"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syntezatorów i </w:t>
      </w:r>
      <w:r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zobaczymy co z tego wyjdzie. Kilka tygodni </w:t>
      </w:r>
      <w:r w:rsidR="00DB26B0"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później</w:t>
      </w:r>
      <w:r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piosenka </w:t>
      </w:r>
      <w:r w:rsidR="00DB26B0"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została</w:t>
      </w:r>
      <w:r w:rsidRPr="00DB26B0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wybrana jako pierwszy singiel"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.</w:t>
      </w:r>
    </w:p>
    <w:p w:rsidR="00DB26B0" w:rsidRDefault="00DB26B0" w:rsidP="00ED6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</w:p>
    <w:p w:rsidR="00DB26B0" w:rsidRDefault="00DB26B0" w:rsidP="00DB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Stylistyka piosenki przywodzi skojarzenia z nurtem vaporwave. Podobnie jak w pozostałych utworach z płyty 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usłyszymy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w niej elementy dźwiękowej rzeczywis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tości lat dziewięćdziesiątych i </w:t>
      </w:r>
      <w:r w:rsidR="00AF4067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osiemdziesiątych, w któ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rej dorastała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KARI.  Nostalgia i wspomnienie 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przeszłości 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pobudziły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wyobraźnię artystów do stworzenia obrazu o charakterze osobistego pamiętnika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, skontrastowanego z teledyskową formą. </w:t>
      </w:r>
    </w:p>
    <w:p w:rsidR="00DB26B0" w:rsidRDefault="00DB26B0" w:rsidP="00DB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</w:p>
    <w:p w:rsidR="00EA0B2B" w:rsidRDefault="00DB26B0" w:rsidP="00EA0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Plan zdjęciowy miał miejsce w Leeds, w Wielkie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j</w:t>
      </w:r>
      <w:r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Brytanii, gdzie od 4 lat mieszka Kari. Ekipa filmowa</w:t>
      </w:r>
      <w:r w:rsidR="00EA0B2B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</w:t>
      </w:r>
      <w:r w:rsidR="00EA0B2B" w:rsidRPr="00E306B7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 w:eastAsia="pl-PL"/>
        </w:rPr>
        <w:t>(Ewa Radziewicz, Patrycja Piróg, Małgorzata Florków)</w:t>
      </w:r>
      <w:r w:rsidR="00EA0B2B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, </w:t>
      </w:r>
      <w:r w:rsidR="00EA0B2B"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z reżyserem</w:t>
      </w:r>
      <w:r w:rsidR="00EA0B2B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</w:t>
      </w:r>
      <w:r w:rsidR="00EA0B2B" w:rsidRPr="00E306B7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 w:eastAsia="pl-PL"/>
        </w:rPr>
        <w:t>Adamem Romanowskim</w:t>
      </w:r>
      <w:r w:rsidR="00EA0B2B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odwiedziła KARI</w:t>
      </w:r>
      <w:r w:rsidR="00EA0B2B"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w jej domu, by uchwycić najbardziej naturalne sceny z życia</w:t>
      </w:r>
      <w:r w:rsidR="00EA0B2B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wokalistki. </w:t>
      </w:r>
      <w:r w:rsidR="00EA0B2B" w:rsidRPr="00ED6758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Eklektyzm słyszalny w muzyce zainspirował twórców do sięgnięcia po różne techniki filmowe, od ujęć VHS, modern, po abstrakcyjne psychodeliczne wi</w:t>
      </w:r>
      <w:r w:rsidR="00EA0B2B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zualizacje stworzone przez </w:t>
      </w:r>
      <w:r w:rsidR="00EA0B2B" w:rsidRPr="00E306B7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 w:eastAsia="pl-PL"/>
        </w:rPr>
        <w:t xml:space="preserve">Kamila Wallace </w:t>
      </w:r>
      <w:r w:rsidR="00EA0B2B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i animacje </w:t>
      </w:r>
      <w:r w:rsidR="00EA0B2B" w:rsidRPr="00E306B7">
        <w:rPr>
          <w:rFonts w:ascii="Tahoma" w:eastAsia="Times New Roman" w:hAnsi="Tahoma" w:cs="Tahoma"/>
          <w:b/>
          <w:sz w:val="22"/>
          <w:szCs w:val="22"/>
          <w:bdr w:val="none" w:sz="0" w:space="0" w:color="auto"/>
          <w:lang w:val="pl-PL" w:eastAsia="pl-PL"/>
        </w:rPr>
        <w:t>Bogny Kowalczyk (Mopitoe).</w:t>
      </w:r>
      <w:r w:rsidR="00EA0B2B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</w:t>
      </w:r>
    </w:p>
    <w:p w:rsidR="00DB26B0" w:rsidRPr="00ED6758" w:rsidRDefault="00DB26B0" w:rsidP="00DB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</w:p>
    <w:p w:rsidR="00DB26B0" w:rsidRDefault="00DB26B0" w:rsidP="00ED6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</w:p>
    <w:p w:rsidR="00DB26B0" w:rsidRPr="00AF4067" w:rsidRDefault="00EE3384" w:rsidP="0059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ahoma" w:eastAsia="Times New Roman" w:hAnsi="Tahoma" w:cs="Tahoma"/>
          <w:b/>
          <w:color w:val="499BC9" w:themeColor="accent1"/>
          <w:bdr w:val="none" w:sz="0" w:space="0" w:color="auto"/>
          <w:lang w:val="pl-PL" w:eastAsia="pl-PL"/>
        </w:rPr>
      </w:pPr>
      <w:hyperlink r:id="rId8" w:history="1">
        <w:r w:rsidR="00593EEB" w:rsidRPr="00AF4067">
          <w:rPr>
            <w:rStyle w:val="Hipercze"/>
            <w:rFonts w:ascii="Tahoma" w:eastAsia="Times New Roman" w:hAnsi="Tahoma" w:cs="Tahoma"/>
            <w:b/>
            <w:color w:val="499BC9" w:themeColor="accent1"/>
            <w:bdr w:val="none" w:sz="0" w:space="0" w:color="auto"/>
            <w:lang w:val="pl-PL" w:eastAsia="pl-PL"/>
          </w:rPr>
          <w:t>OBEJRZYJ VIDEO</w:t>
        </w:r>
      </w:hyperlink>
    </w:p>
    <w:p w:rsidR="00593EEB" w:rsidRDefault="00EA0B2B" w:rsidP="0059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noProof/>
          <w:sz w:val="22"/>
          <w:szCs w:val="22"/>
          <w:bdr w:val="none" w:sz="0" w:space="0" w:color="auto"/>
          <w:lang w:val="pl-PL"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-76200</wp:posOffset>
            </wp:positionH>
            <wp:positionV relativeFrom="page">
              <wp:posOffset>6905625</wp:posOffset>
            </wp:positionV>
            <wp:extent cx="6120130" cy="3442335"/>
            <wp:effectExtent l="0" t="0" r="0" b="5715"/>
            <wp:wrapSquare wrapText="bothSides"/>
            <wp:docPr id="4" name="Obraz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EEB" w:rsidRDefault="00C21266" w:rsidP="0059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lastRenderedPageBreak/>
        <w:t>SINGIEL „Tal</w:t>
      </w:r>
      <w:r w:rsidR="00AF4067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k To Me” cyfrowo dostępny </w:t>
      </w:r>
      <w:hyperlink r:id="rId10" w:history="1">
        <w:r w:rsidR="00AF4067" w:rsidRPr="00E60549">
          <w:rPr>
            <w:rStyle w:val="Hipercze"/>
            <w:rFonts w:ascii="Tahoma" w:eastAsia="Times New Roman" w:hAnsi="Tahoma" w:cs="Tahoma"/>
            <w:b/>
            <w:color w:val="499BC9" w:themeColor="accent1"/>
            <w:sz w:val="22"/>
            <w:szCs w:val="22"/>
            <w:bdr w:val="none" w:sz="0" w:space="0" w:color="auto"/>
            <w:lang w:val="pl-PL" w:eastAsia="pl-PL"/>
          </w:rPr>
          <w:t>TUTAJ</w:t>
        </w:r>
      </w:hyperlink>
    </w:p>
    <w:p w:rsidR="00C21266" w:rsidRDefault="00C21266" w:rsidP="00C21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</w:p>
    <w:p w:rsidR="00C21266" w:rsidRDefault="00C21266" w:rsidP="0059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</w:p>
    <w:p w:rsidR="00C21266" w:rsidRDefault="00C21266" w:rsidP="0059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</w:p>
    <w:p w:rsidR="00593EEB" w:rsidRDefault="009029CA" w:rsidP="00DB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„</w:t>
      </w:r>
      <w:r w:rsidR="00DB26B0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„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Talk To Me</w:t>
      </w:r>
      <w:r w:rsidR="00DB26B0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”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to piosenka o </w:t>
      </w:r>
      <w:r w:rsidR="00DB26B0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szczerości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w relacji i porzuceniu strachu, </w:t>
      </w:r>
      <w:r w:rsidR="00DB26B0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który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DB26B0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często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nas blokuje. Sama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ciągle</w:t>
      </w:r>
      <w:r w:rsid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się tego uczę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i wiem z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własnych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doświadczeń</w:t>
      </w:r>
      <w:r w:rsid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, ż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e czasem trzeba po prostu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skoczyć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na </w:t>
      </w:r>
      <w:r w:rsid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głęboką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wodę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i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podjąć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ryzyko. To dla mnie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często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jedyny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sposób</w:t>
      </w:r>
      <w:r w:rsid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, że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by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przekonać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się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, co tak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naprawdę</w:t>
      </w:r>
      <w:r w:rsidR="00962ECC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czuję</w:t>
      </w:r>
      <w:r w:rsidR="00C21266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." </w:t>
      </w:r>
    </w:p>
    <w:p w:rsidR="00593EEB" w:rsidRPr="00593EEB" w:rsidRDefault="00593EEB" w:rsidP="0059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0"/>
        <w:jc w:val="center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  <w:r w:rsidRPr="00593EEB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KARI </w:t>
      </w:r>
    </w:p>
    <w:p w:rsidR="00593EEB" w:rsidRDefault="00593EEB" w:rsidP="00DB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</w:pPr>
    </w:p>
    <w:p w:rsidR="00593EEB" w:rsidRDefault="00593EEB" w:rsidP="00DB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</w:pPr>
    </w:p>
    <w:p w:rsidR="00593EEB" w:rsidRDefault="009029CA" w:rsidP="00DB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„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Każdy</w:t>
      </w:r>
      <w:r w:rsid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z nas trzyma w sobie coś, czego boimy się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powiedzieć</w:t>
      </w:r>
      <w:r w:rsid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na gł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os.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Szczerość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i odrzucenie obaw przed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przyznaniem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się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co tak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naprawdę</w:t>
      </w:r>
      <w:r w:rsidR="00962ECC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czujemy, jest jedyną drogą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, </w:t>
      </w:r>
      <w:r w:rsid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żeby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doświadczyć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czegoś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593EEB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niezwykłego</w:t>
      </w:r>
      <w:r w:rsidR="00ED6758" w:rsidRPr="00593EEB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w relacji"</w:t>
      </w:r>
      <w:r w:rsidR="00593EEB"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. </w:t>
      </w:r>
    </w:p>
    <w:p w:rsidR="00593EEB" w:rsidRDefault="00593EEB" w:rsidP="00DB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</w:p>
    <w:p w:rsidR="00593EEB" w:rsidRDefault="00593EEB" w:rsidP="0059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480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>Ryan Carins</w:t>
      </w:r>
    </w:p>
    <w:p w:rsidR="00593EEB" w:rsidRDefault="00593EEB" w:rsidP="00DB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</w:p>
    <w:p w:rsidR="00593EEB" w:rsidRPr="00ED6758" w:rsidRDefault="00593EEB" w:rsidP="00DB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</w:p>
    <w:p w:rsidR="00ED6758" w:rsidRDefault="009029CA" w:rsidP="00DB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  <w:r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„Dużą inspiracją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do stworzenia tak eklektycznej formy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były</w:t>
      </w:r>
      <w:r w:rsidR="00C21266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dl</w:t>
      </w:r>
      <w:r w:rsidR="00E306B7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a mnie rozmowy z fotografką Zuzą</w:t>
      </w:r>
      <w:r w:rsidR="00C21266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Krajewską, jeszcze przed sesją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C21266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okładkową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, zanim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zaczęło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się</w:t>
      </w:r>
      <w:r w:rsidR="00C21266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cał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e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szaleństwo</w:t>
      </w:r>
      <w:r w:rsidR="00C21266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przed premierą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płyty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.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Pamiętam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jak razem </w:t>
      </w:r>
      <w:r w:rsidR="00E306B7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zastanawiałyśmy</w:t>
      </w:r>
      <w:r w:rsidR="00C21266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się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jak najlepiej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wyrazić</w:t>
      </w:r>
      <w:r w:rsidR="00E306B7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emocje,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mój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powrót</w:t>
      </w:r>
      <w:r w:rsidR="00C21266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i tytuł </w:t>
      </w:r>
      <w:r w:rsidR="00962ECC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albumu „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I Am Fine". Wtedy Zuza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wpadła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na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pomysł</w:t>
      </w:r>
      <w:r w:rsidR="00C21266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, żeby zrobić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to totalnie DIY,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najprawdziwiej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jak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się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tylko da. To </w:t>
      </w:r>
      <w:r w:rsidR="00C21266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było</w:t>
      </w:r>
      <w:r w:rsidR="00962ECC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 xml:space="preserve"> to.</w:t>
      </w:r>
      <w:r w:rsidR="00ED6758" w:rsidRPr="009029CA">
        <w:rPr>
          <w:rFonts w:ascii="Tahoma" w:eastAsia="Times New Roman" w:hAnsi="Tahoma" w:cs="Tahoma"/>
          <w:i/>
          <w:sz w:val="22"/>
          <w:szCs w:val="22"/>
          <w:bdr w:val="none" w:sz="0" w:space="0" w:color="auto"/>
          <w:lang w:val="pl-PL" w:eastAsia="pl-PL"/>
        </w:rPr>
        <w:t>"</w:t>
      </w:r>
      <w:r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  <w:t xml:space="preserve"> – dodaje KARI. </w:t>
      </w:r>
    </w:p>
    <w:p w:rsidR="00ED1243" w:rsidRDefault="00ED1243" w:rsidP="00DB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</w:p>
    <w:p w:rsidR="00ED1243" w:rsidRPr="00ED6758" w:rsidRDefault="00ED1243" w:rsidP="00DB2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pl-PL" w:eastAsia="pl-PL"/>
        </w:rPr>
      </w:pPr>
    </w:p>
    <w:p w:rsidR="00C21266" w:rsidRDefault="00C21266" w:rsidP="00C21266">
      <w:pPr>
        <w:pStyle w:val="Domylne"/>
        <w:jc w:val="both"/>
        <w:rPr>
          <w:rFonts w:ascii="Tahoma" w:eastAsia="Times New Roman" w:hAnsi="Tahoma" w:cs="Tahoma"/>
          <w:color w:val="auto"/>
          <w:bdr w:val="none" w:sz="0" w:space="0" w:color="auto"/>
        </w:rPr>
      </w:pPr>
    </w:p>
    <w:p w:rsidR="00053DFE" w:rsidRPr="00C21266" w:rsidRDefault="005E01AE" w:rsidP="00C21266">
      <w:pPr>
        <w:pStyle w:val="Domylne"/>
        <w:jc w:val="center"/>
        <w:rPr>
          <w:rFonts w:ascii="Tahoma" w:hAnsi="Tahoma" w:cs="Tahoma"/>
        </w:rPr>
      </w:pPr>
      <w:r w:rsidRPr="00FC11DB">
        <w:rPr>
          <w:sz w:val="28"/>
          <w:szCs w:val="28"/>
        </w:rPr>
        <w:t>*</w:t>
      </w:r>
      <w:r w:rsidR="00ED0B4A">
        <w:rPr>
          <w:sz w:val="28"/>
          <w:szCs w:val="28"/>
        </w:rPr>
        <w:t>*******************</w:t>
      </w:r>
      <w:r w:rsidR="002066AB">
        <w:rPr>
          <w:sz w:val="28"/>
          <w:szCs w:val="28"/>
        </w:rPr>
        <w:t>***************</w:t>
      </w:r>
    </w:p>
    <w:p w:rsidR="00ED0B4A" w:rsidRPr="00ED0B4A" w:rsidRDefault="00ED1243" w:rsidP="00ED0B4A">
      <w:pPr>
        <w:pStyle w:val="Tre"/>
        <w:jc w:val="center"/>
        <w:rPr>
          <w:sz w:val="28"/>
          <w:szCs w:val="28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-381000</wp:posOffset>
            </wp:positionH>
            <wp:positionV relativeFrom="page">
              <wp:posOffset>5524500</wp:posOffset>
            </wp:positionV>
            <wp:extent cx="3705225" cy="2778125"/>
            <wp:effectExtent l="0" t="0" r="9525" b="317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. Zuza Krajewska 01 ma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1AE" w:rsidRPr="00956EAC" w:rsidRDefault="005E01AE" w:rsidP="00C21266">
      <w:pPr>
        <w:pStyle w:val="Domylne"/>
        <w:jc w:val="both"/>
        <w:rPr>
          <w:rFonts w:ascii="Tahoma" w:hAnsi="Tahoma" w:cs="Tahoma"/>
          <w:sz w:val="20"/>
          <w:szCs w:val="20"/>
        </w:rPr>
      </w:pPr>
      <w:r w:rsidRPr="00956EAC">
        <w:rPr>
          <w:rFonts w:ascii="Tahoma" w:hAnsi="Tahoma" w:cs="Tahoma"/>
          <w:sz w:val="20"/>
          <w:szCs w:val="20"/>
        </w:rPr>
        <w:t>KARI</w:t>
      </w:r>
      <w:r w:rsidR="00ED0B4A">
        <w:rPr>
          <w:rFonts w:ascii="Tahoma" w:hAnsi="Tahoma" w:cs="Tahoma"/>
          <w:sz w:val="20"/>
          <w:szCs w:val="20"/>
        </w:rPr>
        <w:t xml:space="preserve"> (Karolina Bis)</w:t>
      </w:r>
      <w:r w:rsidRPr="00956EAC">
        <w:rPr>
          <w:rFonts w:ascii="Tahoma" w:hAnsi="Tahoma" w:cs="Tahoma"/>
          <w:sz w:val="20"/>
          <w:szCs w:val="20"/>
        </w:rPr>
        <w:t xml:space="preserve"> - </w:t>
      </w:r>
      <w:r w:rsidR="00956EAC" w:rsidRPr="00956EAC">
        <w:rPr>
          <w:rFonts w:ascii="Tahoma" w:hAnsi="Tahoma" w:cs="Tahoma"/>
          <w:sz w:val="20"/>
          <w:szCs w:val="20"/>
        </w:rPr>
        <w:t>to polska wokalistka, kompozytorka i producentka, uznana prz</w:t>
      </w:r>
      <w:r w:rsidR="00ED0B4A">
        <w:rPr>
          <w:rFonts w:ascii="Tahoma" w:hAnsi="Tahoma" w:cs="Tahoma"/>
          <w:sz w:val="20"/>
          <w:szCs w:val="20"/>
        </w:rPr>
        <w:t>ez dziennikarzy za objawienie i </w:t>
      </w:r>
      <w:r w:rsidR="00956EAC" w:rsidRPr="00956EAC">
        <w:rPr>
          <w:rFonts w:ascii="Tahoma" w:hAnsi="Tahoma" w:cs="Tahoma"/>
          <w:sz w:val="20"/>
          <w:szCs w:val="20"/>
        </w:rPr>
        <w:t>nadzieję polskiej sceny alternatywnej. Absolwentka Uniwer</w:t>
      </w:r>
      <w:r w:rsidR="002066AB">
        <w:rPr>
          <w:rFonts w:ascii="Tahoma" w:hAnsi="Tahoma" w:cs="Tahoma"/>
          <w:sz w:val="20"/>
          <w:szCs w:val="20"/>
        </w:rPr>
        <w:t>sytetu Muzycznego im. Chopina w </w:t>
      </w:r>
      <w:r w:rsidR="00956EAC" w:rsidRPr="00956EAC">
        <w:rPr>
          <w:rFonts w:ascii="Tahoma" w:hAnsi="Tahoma" w:cs="Tahoma"/>
          <w:sz w:val="20"/>
          <w:szCs w:val="20"/>
        </w:rPr>
        <w:t>Warszawie oraz Podyplomowego Stu</w:t>
      </w:r>
      <w:r w:rsidR="00956EAC">
        <w:rPr>
          <w:rFonts w:ascii="Tahoma" w:hAnsi="Tahoma" w:cs="Tahoma"/>
          <w:sz w:val="20"/>
          <w:szCs w:val="20"/>
        </w:rPr>
        <w:t>dium Jazzu im. H. Majewskiego w </w:t>
      </w:r>
      <w:r w:rsidR="00956EAC" w:rsidRPr="00956EAC">
        <w:rPr>
          <w:rFonts w:ascii="Tahoma" w:hAnsi="Tahoma" w:cs="Tahoma"/>
          <w:sz w:val="20"/>
          <w:szCs w:val="20"/>
        </w:rPr>
        <w:t xml:space="preserve">Warszawie na wydziale wokalistyki jazzowej. </w:t>
      </w:r>
      <w:r w:rsidR="00C21266">
        <w:rPr>
          <w:rFonts w:ascii="Tahoma" w:hAnsi="Tahoma" w:cs="Tahoma"/>
          <w:sz w:val="20"/>
          <w:szCs w:val="20"/>
        </w:rPr>
        <w:t xml:space="preserve">W </w:t>
      </w:r>
      <w:r w:rsidR="00C21266" w:rsidRPr="00C21266">
        <w:rPr>
          <w:rFonts w:ascii="Tahoma" w:hAnsi="Tahoma" w:cs="Tahoma"/>
          <w:sz w:val="20"/>
          <w:szCs w:val="20"/>
        </w:rPr>
        <w:t xml:space="preserve">swoim dorobku ma dwie autorskie płyty - </w:t>
      </w:r>
      <w:r w:rsidR="00C21266" w:rsidRPr="00C21266">
        <w:rPr>
          <w:rFonts w:ascii="Tahoma" w:hAnsi="Tahoma" w:cs="Tahoma"/>
          <w:b/>
          <w:sz w:val="20"/>
          <w:szCs w:val="20"/>
        </w:rPr>
        <w:t>„Daddy Says I’m Special”</w:t>
      </w:r>
      <w:r w:rsidR="00C21266">
        <w:rPr>
          <w:rFonts w:ascii="Tahoma" w:hAnsi="Tahoma" w:cs="Tahoma"/>
          <w:sz w:val="20"/>
          <w:szCs w:val="20"/>
        </w:rPr>
        <w:t xml:space="preserve"> (2011, Nextpop) i </w:t>
      </w:r>
      <w:r w:rsidR="00C21266" w:rsidRPr="00C21266">
        <w:rPr>
          <w:rFonts w:ascii="Tahoma" w:hAnsi="Tahoma" w:cs="Tahoma"/>
          <w:b/>
          <w:sz w:val="20"/>
          <w:szCs w:val="20"/>
        </w:rPr>
        <w:t>„Wounds And Bruises”</w:t>
      </w:r>
      <w:r w:rsidR="00C21266" w:rsidRPr="00C21266">
        <w:rPr>
          <w:rFonts w:ascii="Tahoma" w:hAnsi="Tahoma" w:cs="Tahoma"/>
          <w:sz w:val="20"/>
          <w:szCs w:val="20"/>
        </w:rPr>
        <w:t xml:space="preserve"> (2013, Nextpop).</w:t>
      </w:r>
    </w:p>
    <w:p w:rsidR="00053DFE" w:rsidRPr="00956EAC" w:rsidRDefault="00053DFE" w:rsidP="007E33C9">
      <w:pPr>
        <w:pStyle w:val="Domylne"/>
        <w:jc w:val="both"/>
        <w:rPr>
          <w:rFonts w:ascii="Tahoma" w:hAnsi="Tahoma" w:cs="Tahoma"/>
          <w:sz w:val="20"/>
          <w:szCs w:val="20"/>
        </w:rPr>
      </w:pPr>
    </w:p>
    <w:p w:rsidR="007E33C9" w:rsidRPr="00ED0B4A" w:rsidRDefault="00956EAC" w:rsidP="007E33C9">
      <w:pPr>
        <w:pStyle w:val="Domylne"/>
        <w:jc w:val="both"/>
        <w:rPr>
          <w:rFonts w:ascii="Tahoma" w:hAnsi="Tahoma" w:cs="Tahoma"/>
        </w:rPr>
      </w:pPr>
      <w:r w:rsidRPr="00956EAC">
        <w:rPr>
          <w:rFonts w:ascii="Tahoma" w:hAnsi="Tahoma" w:cs="Tahoma"/>
          <w:sz w:val="20"/>
          <w:szCs w:val="20"/>
        </w:rPr>
        <w:t xml:space="preserve">Była m.in. nominowana do </w:t>
      </w:r>
      <w:r w:rsidR="002066AB">
        <w:rPr>
          <w:rFonts w:ascii="Tahoma" w:hAnsi="Tahoma" w:cs="Tahoma"/>
          <w:b/>
          <w:sz w:val="20"/>
          <w:szCs w:val="20"/>
        </w:rPr>
        <w:t>Fryderyka w </w:t>
      </w:r>
      <w:r w:rsidRPr="00956EAC">
        <w:rPr>
          <w:rFonts w:ascii="Tahoma" w:hAnsi="Tahoma" w:cs="Tahoma"/>
          <w:b/>
          <w:sz w:val="20"/>
          <w:szCs w:val="20"/>
        </w:rPr>
        <w:t>kategorii Debiut Roku</w:t>
      </w:r>
      <w:r w:rsidRPr="00956EAC">
        <w:rPr>
          <w:rFonts w:ascii="Tahoma" w:hAnsi="Tahoma" w:cs="Tahoma"/>
          <w:sz w:val="20"/>
          <w:szCs w:val="20"/>
        </w:rPr>
        <w:t xml:space="preserve">, zdobyła </w:t>
      </w:r>
      <w:r w:rsidRPr="00956EAC">
        <w:rPr>
          <w:rFonts w:ascii="Tahoma" w:hAnsi="Tahoma" w:cs="Tahoma"/>
          <w:b/>
          <w:sz w:val="20"/>
          <w:szCs w:val="20"/>
        </w:rPr>
        <w:t>nagrodę główną magazynu</w:t>
      </w:r>
      <w:r w:rsidRPr="00956EAC">
        <w:rPr>
          <w:rFonts w:ascii="Tahoma" w:hAnsi="Tahoma" w:cs="Tahoma"/>
          <w:sz w:val="20"/>
          <w:szCs w:val="20"/>
        </w:rPr>
        <w:t xml:space="preserve"> </w:t>
      </w:r>
      <w:r w:rsidRPr="00956EAC">
        <w:rPr>
          <w:rFonts w:ascii="Tahoma" w:hAnsi="Tahoma" w:cs="Tahoma"/>
          <w:b/>
          <w:sz w:val="20"/>
          <w:szCs w:val="20"/>
        </w:rPr>
        <w:t>HIRO 2012</w:t>
      </w:r>
      <w:r w:rsidRPr="00956EAC">
        <w:rPr>
          <w:rFonts w:ascii="Tahoma" w:hAnsi="Tahoma" w:cs="Tahoma"/>
          <w:sz w:val="20"/>
          <w:szCs w:val="20"/>
        </w:rPr>
        <w:t>, międzynarodowego Festiwalu Songwriterów, etc. Druga płyta „W</w:t>
      </w:r>
      <w:r>
        <w:rPr>
          <w:rFonts w:ascii="Tahoma" w:hAnsi="Tahoma" w:cs="Tahoma"/>
          <w:sz w:val="20"/>
          <w:szCs w:val="20"/>
        </w:rPr>
        <w:t>ounds And Bruises” zwyciężyła w </w:t>
      </w:r>
      <w:r w:rsidRPr="00956EAC">
        <w:rPr>
          <w:rFonts w:ascii="Tahoma" w:hAnsi="Tahoma" w:cs="Tahoma"/>
          <w:sz w:val="20"/>
          <w:szCs w:val="20"/>
        </w:rPr>
        <w:t xml:space="preserve">plebiscycie </w:t>
      </w:r>
      <w:r w:rsidRPr="00956EAC">
        <w:rPr>
          <w:rFonts w:ascii="Tahoma" w:hAnsi="Tahoma" w:cs="Tahoma"/>
          <w:b/>
          <w:sz w:val="20"/>
          <w:szCs w:val="20"/>
        </w:rPr>
        <w:t>„Prześwietlamy 2013” portalu Musicis.pl (Album Roku)</w:t>
      </w:r>
      <w:r>
        <w:rPr>
          <w:rFonts w:ascii="Tahoma" w:hAnsi="Tahoma" w:cs="Tahoma"/>
          <w:sz w:val="20"/>
          <w:szCs w:val="20"/>
        </w:rPr>
        <w:t>, zdobyła szereg wyróżnień w </w:t>
      </w:r>
      <w:r w:rsidRPr="00956EAC">
        <w:rPr>
          <w:rFonts w:ascii="Tahoma" w:hAnsi="Tahoma" w:cs="Tahoma"/>
          <w:sz w:val="20"/>
          <w:szCs w:val="20"/>
        </w:rPr>
        <w:t xml:space="preserve">rocznych podsumowaniach i plebiscytach, m.in.: </w:t>
      </w:r>
      <w:r w:rsidRPr="00956EAC">
        <w:rPr>
          <w:rFonts w:ascii="Tahoma" w:hAnsi="Tahoma" w:cs="Tahoma"/>
          <w:b/>
          <w:sz w:val="20"/>
          <w:szCs w:val="20"/>
        </w:rPr>
        <w:t>Gazety Wyborczej</w:t>
      </w:r>
      <w:r w:rsidRPr="00956EAC">
        <w:rPr>
          <w:rFonts w:ascii="Tahoma" w:hAnsi="Tahoma" w:cs="Tahoma"/>
          <w:sz w:val="20"/>
          <w:szCs w:val="20"/>
        </w:rPr>
        <w:t xml:space="preserve">, </w:t>
      </w:r>
      <w:r w:rsidRPr="00956EAC">
        <w:rPr>
          <w:rFonts w:ascii="Tahoma" w:hAnsi="Tahoma" w:cs="Tahoma"/>
          <w:b/>
          <w:sz w:val="20"/>
          <w:szCs w:val="20"/>
        </w:rPr>
        <w:t>Brand New Awards 2013</w:t>
      </w:r>
      <w:r w:rsidRPr="00956EAC">
        <w:rPr>
          <w:rFonts w:ascii="Tahoma" w:hAnsi="Tahoma" w:cs="Tahoma"/>
          <w:sz w:val="20"/>
          <w:szCs w:val="20"/>
        </w:rPr>
        <w:t xml:space="preserve">, </w:t>
      </w:r>
      <w:r w:rsidRPr="00956EAC">
        <w:rPr>
          <w:rFonts w:ascii="Tahoma" w:hAnsi="Tahoma" w:cs="Tahoma"/>
          <w:b/>
          <w:sz w:val="20"/>
          <w:szCs w:val="20"/>
        </w:rPr>
        <w:t>Tygodnika Powszechnego</w:t>
      </w:r>
      <w:r w:rsidRPr="00956EAC">
        <w:rPr>
          <w:rFonts w:ascii="Tahoma" w:hAnsi="Tahoma" w:cs="Tahoma"/>
          <w:sz w:val="20"/>
          <w:szCs w:val="20"/>
        </w:rPr>
        <w:t xml:space="preserve">, </w:t>
      </w:r>
      <w:r w:rsidRPr="00956EAC">
        <w:rPr>
          <w:rFonts w:ascii="Tahoma" w:hAnsi="Tahoma" w:cs="Tahoma"/>
          <w:b/>
          <w:sz w:val="20"/>
          <w:szCs w:val="20"/>
        </w:rPr>
        <w:t>T-Mobile Music</w:t>
      </w:r>
      <w:r w:rsidRPr="00956EAC">
        <w:rPr>
          <w:rFonts w:ascii="Tahoma" w:hAnsi="Tahoma" w:cs="Tahoma"/>
          <w:sz w:val="20"/>
          <w:szCs w:val="20"/>
        </w:rPr>
        <w:t xml:space="preserve"> oraz </w:t>
      </w:r>
      <w:r w:rsidRPr="00956EAC">
        <w:rPr>
          <w:rFonts w:ascii="Tahoma" w:hAnsi="Tahoma" w:cs="Tahoma"/>
          <w:b/>
          <w:sz w:val="20"/>
          <w:szCs w:val="20"/>
        </w:rPr>
        <w:t>CGM</w:t>
      </w:r>
      <w:r w:rsidRPr="00956EAC">
        <w:rPr>
          <w:rFonts w:ascii="Tahoma" w:hAnsi="Tahoma" w:cs="Tahoma"/>
          <w:sz w:val="20"/>
          <w:szCs w:val="20"/>
        </w:rPr>
        <w:t>.</w:t>
      </w:r>
      <w:r w:rsidRPr="005E01AE">
        <w:rPr>
          <w:rFonts w:ascii="Tahoma" w:hAnsi="Tahoma" w:cs="Tahoma"/>
        </w:rPr>
        <w:t xml:space="preserve"> </w:t>
      </w:r>
      <w:r w:rsidR="007E33C9" w:rsidRPr="00956EAC">
        <w:rPr>
          <w:rFonts w:ascii="Tahoma" w:hAnsi="Tahoma" w:cs="Tahoma"/>
          <w:sz w:val="20"/>
          <w:szCs w:val="20"/>
        </w:rPr>
        <w:t>Artystka zagrała wi</w:t>
      </w:r>
      <w:r w:rsidR="00ED0B4A">
        <w:rPr>
          <w:rFonts w:ascii="Tahoma" w:hAnsi="Tahoma" w:cs="Tahoma"/>
          <w:sz w:val="20"/>
          <w:szCs w:val="20"/>
        </w:rPr>
        <w:t>ele koncertów w całej Polsce, w </w:t>
      </w:r>
      <w:r w:rsidR="007E33C9" w:rsidRPr="00956EAC">
        <w:rPr>
          <w:rFonts w:ascii="Tahoma" w:hAnsi="Tahoma" w:cs="Tahoma"/>
          <w:sz w:val="20"/>
          <w:szCs w:val="20"/>
        </w:rPr>
        <w:t xml:space="preserve">tym na największych festiwalach takich jak </w:t>
      </w:r>
      <w:r w:rsidR="007E33C9" w:rsidRPr="00827ECD">
        <w:rPr>
          <w:rFonts w:ascii="Tahoma" w:hAnsi="Tahoma" w:cs="Tahoma"/>
          <w:b/>
          <w:sz w:val="20"/>
          <w:szCs w:val="20"/>
        </w:rPr>
        <w:t>Open</w:t>
      </w:r>
      <w:r w:rsidR="007E33C9" w:rsidRPr="00827ECD">
        <w:rPr>
          <w:rFonts w:ascii="Tahoma" w:hAnsi="Tahoma" w:cs="Tahoma"/>
          <w:b/>
          <w:sz w:val="20"/>
          <w:szCs w:val="20"/>
          <w:lang w:val="fr-FR"/>
        </w:rPr>
        <w:t>’</w:t>
      </w:r>
      <w:r w:rsidR="007E33C9" w:rsidRPr="00827ECD">
        <w:rPr>
          <w:rFonts w:ascii="Tahoma" w:hAnsi="Tahoma" w:cs="Tahoma"/>
          <w:b/>
          <w:sz w:val="20"/>
          <w:szCs w:val="20"/>
        </w:rPr>
        <w:t>er Festival</w:t>
      </w:r>
      <w:r w:rsidR="007E33C9" w:rsidRPr="00956EAC">
        <w:rPr>
          <w:rFonts w:ascii="Tahoma" w:hAnsi="Tahoma" w:cs="Tahoma"/>
          <w:sz w:val="20"/>
          <w:szCs w:val="20"/>
        </w:rPr>
        <w:t xml:space="preserve">, </w:t>
      </w:r>
      <w:r w:rsidR="007E33C9" w:rsidRPr="00827ECD">
        <w:rPr>
          <w:rFonts w:ascii="Tahoma" w:hAnsi="Tahoma" w:cs="Tahoma"/>
          <w:b/>
          <w:sz w:val="20"/>
          <w:szCs w:val="20"/>
        </w:rPr>
        <w:t>Orange Warsaw Festival</w:t>
      </w:r>
      <w:r w:rsidR="007E33C9" w:rsidRPr="00956EAC">
        <w:rPr>
          <w:rFonts w:ascii="Tahoma" w:hAnsi="Tahoma" w:cs="Tahoma"/>
          <w:sz w:val="20"/>
          <w:szCs w:val="20"/>
        </w:rPr>
        <w:t xml:space="preserve">, </w:t>
      </w:r>
      <w:r w:rsidR="007E33C9" w:rsidRPr="00827ECD">
        <w:rPr>
          <w:rFonts w:ascii="Tahoma" w:hAnsi="Tahoma" w:cs="Tahoma"/>
          <w:b/>
          <w:sz w:val="20"/>
          <w:szCs w:val="20"/>
        </w:rPr>
        <w:t>Męskie Granie</w:t>
      </w:r>
      <w:r w:rsidR="007E33C9" w:rsidRPr="00956EAC">
        <w:rPr>
          <w:rFonts w:ascii="Tahoma" w:hAnsi="Tahoma" w:cs="Tahoma"/>
          <w:sz w:val="20"/>
          <w:szCs w:val="20"/>
        </w:rPr>
        <w:t xml:space="preserve">, </w:t>
      </w:r>
      <w:r w:rsidR="007E33C9" w:rsidRPr="00827ECD">
        <w:rPr>
          <w:rFonts w:ascii="Tahoma" w:hAnsi="Tahoma" w:cs="Tahoma"/>
          <w:b/>
          <w:sz w:val="20"/>
          <w:szCs w:val="20"/>
        </w:rPr>
        <w:t>Free Form Festival</w:t>
      </w:r>
      <w:r w:rsidR="007E33C9" w:rsidRPr="00956EAC">
        <w:rPr>
          <w:rFonts w:ascii="Tahoma" w:hAnsi="Tahoma" w:cs="Tahoma"/>
          <w:sz w:val="20"/>
          <w:szCs w:val="20"/>
        </w:rPr>
        <w:t xml:space="preserve">, </w:t>
      </w:r>
      <w:r w:rsidR="007E33C9" w:rsidRPr="00827ECD">
        <w:rPr>
          <w:rFonts w:ascii="Tahoma" w:hAnsi="Tahoma" w:cs="Tahoma"/>
          <w:b/>
          <w:sz w:val="20"/>
          <w:szCs w:val="20"/>
        </w:rPr>
        <w:t>Good Fest</w:t>
      </w:r>
      <w:r w:rsidR="007E33C9" w:rsidRPr="00956EAC">
        <w:rPr>
          <w:rFonts w:ascii="Tahoma" w:hAnsi="Tahoma" w:cs="Tahoma"/>
          <w:sz w:val="20"/>
          <w:szCs w:val="20"/>
        </w:rPr>
        <w:t xml:space="preserve">, </w:t>
      </w:r>
      <w:r w:rsidR="007E33C9" w:rsidRPr="00827ECD">
        <w:rPr>
          <w:rFonts w:ascii="Tahoma" w:hAnsi="Tahoma" w:cs="Tahoma"/>
          <w:b/>
          <w:sz w:val="20"/>
          <w:szCs w:val="20"/>
        </w:rPr>
        <w:t>Slot Art Festival</w:t>
      </w:r>
      <w:r w:rsidR="007E33C9" w:rsidRPr="00956EAC">
        <w:rPr>
          <w:rFonts w:ascii="Tahoma" w:hAnsi="Tahoma" w:cs="Tahoma"/>
          <w:sz w:val="20"/>
          <w:szCs w:val="20"/>
        </w:rPr>
        <w:t xml:space="preserve">, </w:t>
      </w:r>
      <w:r w:rsidR="007E33C9" w:rsidRPr="00827ECD">
        <w:rPr>
          <w:rFonts w:ascii="Tahoma" w:hAnsi="Tahoma" w:cs="Tahoma"/>
          <w:b/>
          <w:sz w:val="20"/>
          <w:szCs w:val="20"/>
        </w:rPr>
        <w:t>Malta Festival</w:t>
      </w:r>
      <w:r w:rsidR="00ED0B4A">
        <w:rPr>
          <w:rFonts w:ascii="Tahoma" w:hAnsi="Tahoma" w:cs="Tahoma"/>
          <w:sz w:val="20"/>
          <w:szCs w:val="20"/>
        </w:rPr>
        <w:t xml:space="preserve"> i wielu innych, występując w </w:t>
      </w:r>
      <w:r w:rsidR="007E33C9" w:rsidRPr="00956EAC">
        <w:rPr>
          <w:rFonts w:ascii="Tahoma" w:hAnsi="Tahoma" w:cs="Tahoma"/>
          <w:sz w:val="20"/>
          <w:szCs w:val="20"/>
        </w:rPr>
        <w:t xml:space="preserve">większości muzycznych klubów w Polsce. </w:t>
      </w:r>
    </w:p>
    <w:p w:rsidR="007E33C9" w:rsidRPr="00956EAC" w:rsidRDefault="007E33C9" w:rsidP="007E33C9">
      <w:pPr>
        <w:pStyle w:val="Domylne"/>
        <w:jc w:val="both"/>
        <w:rPr>
          <w:rFonts w:ascii="Tahoma" w:hAnsi="Tahoma" w:cs="Tahoma"/>
          <w:sz w:val="20"/>
          <w:szCs w:val="20"/>
        </w:rPr>
      </w:pPr>
    </w:p>
    <w:p w:rsidR="007E33C9" w:rsidRPr="00956EAC" w:rsidRDefault="00827ECD" w:rsidP="007E33C9">
      <w:pPr>
        <w:pStyle w:val="Domyln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2014 utwór „</w:t>
      </w:r>
      <w:r w:rsidR="007E33C9" w:rsidRPr="00956EAC">
        <w:rPr>
          <w:rFonts w:ascii="Tahoma" w:hAnsi="Tahoma" w:cs="Tahoma"/>
          <w:sz w:val="20"/>
          <w:szCs w:val="20"/>
        </w:rPr>
        <w:t>The One</w:t>
      </w:r>
      <w:r>
        <w:rPr>
          <w:rFonts w:ascii="Tahoma" w:hAnsi="Tahoma" w:cs="Tahoma"/>
          <w:sz w:val="20"/>
          <w:szCs w:val="20"/>
        </w:rPr>
        <w:t>”</w:t>
      </w:r>
      <w:r w:rsidR="007E33C9" w:rsidRPr="00956EAC">
        <w:rPr>
          <w:rFonts w:ascii="Tahoma" w:hAnsi="Tahoma" w:cs="Tahoma"/>
          <w:sz w:val="20"/>
          <w:szCs w:val="20"/>
        </w:rPr>
        <w:t xml:space="preserve"> wszedł na playlistę BBC Radio </w:t>
      </w:r>
      <w:r>
        <w:rPr>
          <w:rFonts w:ascii="Tahoma" w:hAnsi="Tahoma" w:cs="Tahoma"/>
          <w:sz w:val="20"/>
          <w:szCs w:val="20"/>
        </w:rPr>
        <w:t>1 w ramach </w:t>
      </w:r>
      <w:r w:rsidR="007E33C9" w:rsidRPr="00956EAC">
        <w:rPr>
          <w:rFonts w:ascii="Tahoma" w:hAnsi="Tahoma" w:cs="Tahoma"/>
          <w:sz w:val="20"/>
          <w:szCs w:val="20"/>
        </w:rPr>
        <w:t xml:space="preserve">cyklu “BBC Introducing” i zebrał bardzo dobre recenzje od brytyjskich dziennikarzy. Zaowocowało to </w:t>
      </w:r>
      <w:r>
        <w:rPr>
          <w:rFonts w:ascii="Tahoma" w:hAnsi="Tahoma" w:cs="Tahoma"/>
          <w:sz w:val="20"/>
          <w:szCs w:val="20"/>
        </w:rPr>
        <w:t>wystę</w:t>
      </w:r>
      <w:r w:rsidR="007E33C9" w:rsidRPr="00956EAC">
        <w:rPr>
          <w:rFonts w:ascii="Tahoma" w:hAnsi="Tahoma" w:cs="Tahoma"/>
          <w:sz w:val="20"/>
          <w:szCs w:val="20"/>
          <w:lang w:val="fr-FR"/>
        </w:rPr>
        <w:t>pem</w:t>
      </w:r>
      <w:r w:rsidR="007E33C9" w:rsidRPr="00956EAC">
        <w:rPr>
          <w:rFonts w:ascii="Tahoma" w:hAnsi="Tahoma" w:cs="Tahoma"/>
          <w:sz w:val="20"/>
          <w:szCs w:val="20"/>
        </w:rPr>
        <w:t xml:space="preserve"> KARI na </w:t>
      </w:r>
      <w:r w:rsidR="007E33C9" w:rsidRPr="00827ECD">
        <w:rPr>
          <w:rFonts w:ascii="Tahoma" w:hAnsi="Tahoma" w:cs="Tahoma"/>
          <w:b/>
          <w:sz w:val="20"/>
          <w:szCs w:val="20"/>
        </w:rPr>
        <w:t>BBC RADIO</w:t>
      </w:r>
      <w:r w:rsidR="007E33C9" w:rsidRPr="00827ECD">
        <w:rPr>
          <w:rFonts w:ascii="Tahoma" w:hAnsi="Tahoma" w:cs="Tahoma"/>
          <w:b/>
          <w:sz w:val="20"/>
          <w:szCs w:val="20"/>
          <w:lang w:val="fr-FR"/>
        </w:rPr>
        <w:t>’</w:t>
      </w:r>
      <w:r w:rsidR="007E33C9" w:rsidRPr="00827ECD">
        <w:rPr>
          <w:rFonts w:ascii="Tahoma" w:hAnsi="Tahoma" w:cs="Tahoma"/>
          <w:b/>
          <w:sz w:val="20"/>
          <w:szCs w:val="20"/>
        </w:rPr>
        <w:t>s BIG WEEKEND</w:t>
      </w:r>
      <w:r w:rsidR="007E33C9" w:rsidRPr="00956EAC">
        <w:rPr>
          <w:rFonts w:ascii="Tahoma" w:hAnsi="Tahoma" w:cs="Tahoma"/>
          <w:sz w:val="20"/>
          <w:szCs w:val="20"/>
        </w:rPr>
        <w:t xml:space="preserve"> </w:t>
      </w:r>
      <w:r w:rsidR="007E33C9" w:rsidRPr="00827ECD">
        <w:rPr>
          <w:rFonts w:ascii="Tahoma" w:hAnsi="Tahoma" w:cs="Tahoma"/>
          <w:b/>
          <w:sz w:val="20"/>
          <w:szCs w:val="20"/>
        </w:rPr>
        <w:t>w Glasgow na scenie BBC Introducing</w:t>
      </w:r>
      <w:r w:rsidR="007E33C9" w:rsidRPr="00956EAC">
        <w:rPr>
          <w:rFonts w:ascii="Tahoma" w:hAnsi="Tahoma" w:cs="Tahoma"/>
          <w:sz w:val="20"/>
          <w:szCs w:val="20"/>
        </w:rPr>
        <w:t xml:space="preserve"> i zaznaczeniem swojej obecności na rynku brytyjskim.</w:t>
      </w:r>
    </w:p>
    <w:p w:rsidR="00C21266" w:rsidRDefault="00C21266" w:rsidP="00ED1243">
      <w:pPr>
        <w:pStyle w:val="Default"/>
        <w:rPr>
          <w:rFonts w:ascii="Tahoma" w:hAnsi="Tahoma" w:cs="Tahoma"/>
          <w:b/>
          <w:bCs/>
        </w:rPr>
      </w:pPr>
    </w:p>
    <w:p w:rsidR="00C21266" w:rsidRDefault="00C21266" w:rsidP="004164F8">
      <w:pPr>
        <w:pStyle w:val="Default"/>
        <w:jc w:val="center"/>
        <w:rPr>
          <w:rFonts w:ascii="Tahoma" w:hAnsi="Tahoma" w:cs="Tahoma"/>
          <w:b/>
          <w:bCs/>
        </w:rPr>
      </w:pPr>
    </w:p>
    <w:p w:rsidR="004164F8" w:rsidRPr="004164F8" w:rsidRDefault="00827ECD" w:rsidP="004164F8">
      <w:pPr>
        <w:pStyle w:val="Default"/>
        <w:jc w:val="center"/>
        <w:rPr>
          <w:rFonts w:ascii="Tahoma" w:hAnsi="Tahoma" w:cs="Tahoma"/>
          <w:b/>
          <w:bCs/>
        </w:rPr>
      </w:pPr>
      <w:r w:rsidRPr="004164F8">
        <w:rPr>
          <w:rFonts w:ascii="Tahoma" w:hAnsi="Tahoma" w:cs="Tahoma"/>
          <w:b/>
          <w:bCs/>
        </w:rPr>
        <w:t xml:space="preserve">FB: </w:t>
      </w:r>
      <w:hyperlink r:id="rId12" w:history="1">
        <w:r w:rsidR="004164F8" w:rsidRPr="00ED0B4A">
          <w:rPr>
            <w:rStyle w:val="Hipercze"/>
            <w:rFonts w:ascii="Tahoma" w:hAnsi="Tahoma" w:cs="Tahoma"/>
            <w:color w:val="499BC9" w:themeColor="accent1"/>
            <w:u w:val="none"/>
          </w:rPr>
          <w:t>www.facebook.com/KARI.officialfanpage</w:t>
        </w:r>
      </w:hyperlink>
    </w:p>
    <w:p w:rsidR="004164F8" w:rsidRPr="007173B2" w:rsidRDefault="00827ECD" w:rsidP="004164F8">
      <w:pPr>
        <w:pStyle w:val="Default"/>
        <w:jc w:val="center"/>
        <w:rPr>
          <w:rFonts w:ascii="Tahoma" w:hAnsi="Tahoma" w:cs="Tahoma"/>
        </w:rPr>
      </w:pPr>
      <w:r w:rsidRPr="007173B2">
        <w:rPr>
          <w:rFonts w:ascii="Tahoma" w:hAnsi="Tahoma" w:cs="Tahoma"/>
          <w:b/>
        </w:rPr>
        <w:t>Instagram:</w:t>
      </w:r>
      <w:r w:rsidRPr="007173B2">
        <w:rPr>
          <w:rFonts w:ascii="Tahoma" w:hAnsi="Tahoma" w:cs="Tahoma"/>
        </w:rPr>
        <w:t xml:space="preserve"> </w:t>
      </w:r>
      <w:r w:rsidR="002304FA">
        <w:rPr>
          <w:rFonts w:ascii="Tahoma" w:hAnsi="Tahoma" w:cs="Tahoma"/>
          <w:color w:val="499BC9" w:themeColor="accent1"/>
        </w:rPr>
        <w:t>www.instagram.com/kariskyearyeh</w:t>
      </w:r>
    </w:p>
    <w:p w:rsidR="00ED0B4A" w:rsidRPr="00DE3214" w:rsidRDefault="00827ECD" w:rsidP="00DE3214">
      <w:pPr>
        <w:pStyle w:val="Domylne"/>
        <w:jc w:val="center"/>
        <w:rPr>
          <w:rFonts w:ascii="Tahoma" w:hAnsi="Tahoma" w:cs="Tahoma"/>
          <w:bCs/>
          <w:color w:val="499BC9" w:themeColor="accent1"/>
          <w:sz w:val="24"/>
          <w:szCs w:val="24"/>
        </w:rPr>
      </w:pPr>
      <w:r w:rsidRPr="004164F8">
        <w:rPr>
          <w:rFonts w:ascii="Tahoma" w:hAnsi="Tahoma" w:cs="Tahoma"/>
          <w:b/>
          <w:bCs/>
          <w:sz w:val="24"/>
          <w:szCs w:val="24"/>
        </w:rPr>
        <w:t xml:space="preserve">Twitter: </w:t>
      </w:r>
      <w:r w:rsidR="00ED0B4A" w:rsidRPr="00ED0B4A">
        <w:rPr>
          <w:rFonts w:ascii="Tahoma" w:hAnsi="Tahoma" w:cs="Tahoma"/>
          <w:bCs/>
          <w:color w:val="499BC9" w:themeColor="accent1"/>
          <w:sz w:val="24"/>
          <w:szCs w:val="24"/>
        </w:rPr>
        <w:t>twitter.com/kariskyearyeh</w:t>
      </w:r>
    </w:p>
    <w:p w:rsidR="00C21266" w:rsidRDefault="00C21266" w:rsidP="005D1C48">
      <w:pPr>
        <w:pStyle w:val="Domylne"/>
        <w:jc w:val="both"/>
        <w:rPr>
          <w:rFonts w:ascii="Tahoma" w:hAnsi="Tahoma" w:cs="Tahoma"/>
          <w:sz w:val="20"/>
          <w:szCs w:val="20"/>
        </w:rPr>
      </w:pPr>
    </w:p>
    <w:p w:rsidR="00C21266" w:rsidRDefault="00EA0B2B" w:rsidP="005D1C48">
      <w:pPr>
        <w:pStyle w:val="Domyln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noProof/>
          <w:color w:val="499BC9" w:themeColor="accent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1377950</wp:posOffset>
            </wp:positionV>
            <wp:extent cx="7143750" cy="885825"/>
            <wp:effectExtent l="0" t="0" r="0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roni-pase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266" w:rsidRDefault="00C21266" w:rsidP="005D1C48">
      <w:pPr>
        <w:pStyle w:val="Domylne"/>
        <w:jc w:val="both"/>
        <w:rPr>
          <w:rFonts w:ascii="Tahoma" w:hAnsi="Tahoma" w:cs="Tahoma"/>
          <w:sz w:val="20"/>
          <w:szCs w:val="20"/>
        </w:rPr>
      </w:pPr>
    </w:p>
    <w:p w:rsidR="005D1C48" w:rsidRPr="002066AB" w:rsidRDefault="0013293C" w:rsidP="005D1C48">
      <w:pPr>
        <w:pStyle w:val="Domylne"/>
        <w:jc w:val="both"/>
        <w:rPr>
          <w:rFonts w:ascii="Tahoma" w:hAnsi="Tahoma" w:cs="Tahoma"/>
          <w:sz w:val="20"/>
          <w:szCs w:val="20"/>
        </w:rPr>
      </w:pPr>
      <w:r w:rsidRPr="002066AB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-553085</wp:posOffset>
            </wp:positionH>
            <wp:positionV relativeFrom="page">
              <wp:posOffset>3276600</wp:posOffset>
            </wp:positionV>
            <wp:extent cx="1213485" cy="975995"/>
            <wp:effectExtent l="0" t="0" r="5715" b="0"/>
            <wp:wrapTight wrapText="bothSides">
              <wp:wrapPolygon edited="0">
                <wp:start x="0" y="0"/>
                <wp:lineTo x="0" y="21080"/>
                <wp:lineTo x="21363" y="21080"/>
                <wp:lineTo x="2136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xtpop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C48" w:rsidRPr="002066AB">
        <w:rPr>
          <w:rFonts w:ascii="Tahoma" w:hAnsi="Tahoma" w:cs="Tahoma"/>
          <w:sz w:val="20"/>
          <w:szCs w:val="20"/>
        </w:rPr>
        <w:t>Kontakt:</w:t>
      </w:r>
    </w:p>
    <w:p w:rsidR="005D1C48" w:rsidRPr="002066AB" w:rsidRDefault="005D1C48" w:rsidP="005D1C48">
      <w:pPr>
        <w:pStyle w:val="Domylne"/>
        <w:jc w:val="both"/>
        <w:rPr>
          <w:rFonts w:ascii="Tahoma" w:hAnsi="Tahoma" w:cs="Tahoma"/>
          <w:sz w:val="20"/>
          <w:szCs w:val="20"/>
        </w:rPr>
      </w:pPr>
      <w:r w:rsidRPr="002066AB">
        <w:rPr>
          <w:rFonts w:ascii="Tahoma" w:hAnsi="Tahoma" w:cs="Tahoma"/>
          <w:sz w:val="20"/>
          <w:szCs w:val="20"/>
          <w:lang w:val="en-US"/>
        </w:rPr>
        <w:t xml:space="preserve">NEXTPOP Songwriters’ Label | MUSIC &amp; SONS, ul. </w:t>
      </w:r>
      <w:r w:rsidRPr="002066AB">
        <w:rPr>
          <w:rFonts w:ascii="Tahoma" w:hAnsi="Tahoma" w:cs="Tahoma"/>
          <w:sz w:val="20"/>
          <w:szCs w:val="20"/>
        </w:rPr>
        <w:t>Racławicka 99 lok. 69 | 02-634 Warszawa</w:t>
      </w:r>
    </w:p>
    <w:p w:rsidR="005D1C48" w:rsidRPr="002066AB" w:rsidRDefault="005D1C48" w:rsidP="005D1C48">
      <w:pPr>
        <w:pStyle w:val="Domylne"/>
        <w:jc w:val="both"/>
        <w:rPr>
          <w:rFonts w:ascii="Tahoma" w:hAnsi="Tahoma" w:cs="Tahoma"/>
          <w:sz w:val="20"/>
          <w:szCs w:val="20"/>
        </w:rPr>
      </w:pPr>
      <w:r w:rsidRPr="002066AB">
        <w:rPr>
          <w:rFonts w:ascii="Tahoma" w:hAnsi="Tahoma" w:cs="Tahoma"/>
          <w:sz w:val="20"/>
          <w:szCs w:val="20"/>
        </w:rPr>
        <w:t xml:space="preserve">Media: Zuza </w:t>
      </w:r>
      <w:r w:rsidR="004164F8" w:rsidRPr="002066AB">
        <w:rPr>
          <w:rFonts w:ascii="Tahoma" w:hAnsi="Tahoma" w:cs="Tahoma"/>
          <w:sz w:val="20"/>
          <w:szCs w:val="20"/>
        </w:rPr>
        <w:t xml:space="preserve">Pawłowska </w:t>
      </w:r>
      <w:hyperlink r:id="rId15" w:history="1">
        <w:r w:rsidR="004164F8" w:rsidRPr="002066AB">
          <w:rPr>
            <w:rStyle w:val="Hipercze"/>
            <w:rFonts w:ascii="Tahoma" w:hAnsi="Tahoma" w:cs="Tahoma"/>
            <w:color w:val="499BC9" w:themeColor="accent1"/>
            <w:sz w:val="20"/>
            <w:szCs w:val="20"/>
          </w:rPr>
          <w:t>zuza@nextpoplabel.com</w:t>
        </w:r>
      </w:hyperlink>
      <w:r w:rsidR="004164F8" w:rsidRPr="002066AB">
        <w:rPr>
          <w:rFonts w:ascii="Tahoma" w:hAnsi="Tahoma" w:cs="Tahoma"/>
          <w:sz w:val="20"/>
          <w:szCs w:val="20"/>
        </w:rPr>
        <w:t xml:space="preserve"> </w:t>
      </w:r>
      <w:r w:rsidRPr="002066AB">
        <w:rPr>
          <w:rFonts w:ascii="Tahoma" w:hAnsi="Tahoma" w:cs="Tahoma"/>
          <w:sz w:val="20"/>
          <w:szCs w:val="20"/>
        </w:rPr>
        <w:t>505 985 230</w:t>
      </w:r>
    </w:p>
    <w:p w:rsidR="005D1C48" w:rsidRPr="002066AB" w:rsidRDefault="004164F8" w:rsidP="005D1C48">
      <w:pPr>
        <w:pStyle w:val="Domylne"/>
        <w:jc w:val="both"/>
        <w:rPr>
          <w:rFonts w:ascii="Tahoma" w:hAnsi="Tahoma" w:cs="Tahoma"/>
          <w:sz w:val="20"/>
          <w:szCs w:val="20"/>
          <w:lang w:val="en-US"/>
        </w:rPr>
      </w:pPr>
      <w:r w:rsidRPr="002066AB">
        <w:rPr>
          <w:rFonts w:ascii="Tahoma" w:hAnsi="Tahoma" w:cs="Tahoma"/>
          <w:sz w:val="20"/>
          <w:szCs w:val="20"/>
          <w:lang w:val="en-US"/>
        </w:rPr>
        <w:t>Management/Booking: Justyna Milkiewicz</w:t>
      </w:r>
      <w:r w:rsidR="005D1C48" w:rsidRPr="002066AB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16" w:history="1">
        <w:r w:rsidRPr="002066AB">
          <w:rPr>
            <w:rStyle w:val="Hipercze"/>
            <w:rFonts w:ascii="Tahoma" w:hAnsi="Tahoma" w:cs="Tahoma"/>
            <w:color w:val="499BC9" w:themeColor="accent1"/>
            <w:sz w:val="20"/>
            <w:szCs w:val="20"/>
            <w:lang w:val="en-US"/>
          </w:rPr>
          <w:t>justyna@formusic.pl</w:t>
        </w:r>
      </w:hyperlink>
      <w:r w:rsidRPr="002066AB">
        <w:rPr>
          <w:rFonts w:ascii="Tahoma" w:hAnsi="Tahoma" w:cs="Tahoma"/>
          <w:color w:val="499BC9" w:themeColor="accent1"/>
          <w:sz w:val="20"/>
          <w:szCs w:val="20"/>
          <w:lang w:val="en-US"/>
        </w:rPr>
        <w:t xml:space="preserve"> </w:t>
      </w:r>
      <w:r w:rsidRPr="002066AB">
        <w:rPr>
          <w:rFonts w:ascii="Tahoma" w:hAnsi="Tahoma" w:cs="Tahoma"/>
          <w:sz w:val="20"/>
          <w:szCs w:val="20"/>
          <w:lang w:val="en-US"/>
        </w:rPr>
        <w:t>515 088</w:t>
      </w:r>
      <w:r w:rsidR="00ED0B4A" w:rsidRPr="002066AB">
        <w:rPr>
          <w:rFonts w:ascii="Tahoma" w:hAnsi="Tahoma" w:cs="Tahoma"/>
          <w:sz w:val="20"/>
          <w:szCs w:val="20"/>
          <w:lang w:val="en-US"/>
        </w:rPr>
        <w:t> </w:t>
      </w:r>
      <w:r w:rsidRPr="002066AB">
        <w:rPr>
          <w:rFonts w:ascii="Tahoma" w:hAnsi="Tahoma" w:cs="Tahoma"/>
          <w:sz w:val="20"/>
          <w:szCs w:val="20"/>
          <w:lang w:val="en-US"/>
        </w:rPr>
        <w:t>176</w:t>
      </w:r>
    </w:p>
    <w:p w:rsidR="00ED0B4A" w:rsidRPr="002066AB" w:rsidRDefault="00ED0B4A" w:rsidP="005D1C48">
      <w:pPr>
        <w:pStyle w:val="Domylne"/>
        <w:jc w:val="both"/>
        <w:rPr>
          <w:rFonts w:ascii="Tahoma" w:hAnsi="Tahoma" w:cs="Tahoma"/>
          <w:color w:val="499BC9" w:themeColor="accent1"/>
          <w:sz w:val="20"/>
          <w:szCs w:val="20"/>
          <w:lang w:val="en-US"/>
        </w:rPr>
      </w:pPr>
      <w:r w:rsidRPr="002066AB">
        <w:rPr>
          <w:rFonts w:ascii="Tahoma" w:hAnsi="Tahoma" w:cs="Tahoma"/>
          <w:sz w:val="20"/>
          <w:szCs w:val="20"/>
          <w:lang w:val="en-US"/>
        </w:rPr>
        <w:t xml:space="preserve">Product Manager: Marta Wojnar </w:t>
      </w:r>
      <w:hyperlink r:id="rId17" w:history="1">
        <w:r w:rsidRPr="002066AB">
          <w:rPr>
            <w:rStyle w:val="Hipercze"/>
            <w:rFonts w:ascii="Tahoma" w:hAnsi="Tahoma" w:cs="Tahoma"/>
            <w:color w:val="499BC9" w:themeColor="accent1"/>
            <w:sz w:val="20"/>
            <w:szCs w:val="20"/>
            <w:lang w:val="en-US"/>
          </w:rPr>
          <w:t>marta@nextpoplabel.com</w:t>
        </w:r>
      </w:hyperlink>
      <w:r w:rsidRPr="002066AB">
        <w:rPr>
          <w:rFonts w:ascii="Tahoma" w:hAnsi="Tahoma" w:cs="Tahoma"/>
          <w:color w:val="499BC9" w:themeColor="accent1"/>
          <w:sz w:val="20"/>
          <w:szCs w:val="20"/>
          <w:lang w:val="en-US"/>
        </w:rPr>
        <w:t xml:space="preserve"> </w:t>
      </w:r>
      <w:r w:rsidRPr="002066AB">
        <w:rPr>
          <w:rFonts w:ascii="Tahoma" w:hAnsi="Tahoma" w:cs="Tahoma"/>
          <w:color w:val="auto"/>
          <w:sz w:val="20"/>
          <w:szCs w:val="20"/>
          <w:lang w:val="en-US"/>
        </w:rPr>
        <w:t>693 857 565</w:t>
      </w:r>
    </w:p>
    <w:p w:rsidR="005D1C48" w:rsidRPr="002066AB" w:rsidRDefault="005D1C48" w:rsidP="005D1C48">
      <w:pPr>
        <w:pStyle w:val="Domylne"/>
        <w:jc w:val="both"/>
        <w:rPr>
          <w:rFonts w:ascii="Tahoma" w:hAnsi="Tahoma" w:cs="Tahoma"/>
          <w:color w:val="499BC9" w:themeColor="accent1"/>
          <w:sz w:val="20"/>
          <w:szCs w:val="20"/>
          <w:lang w:val="en-US"/>
        </w:rPr>
      </w:pPr>
      <w:r w:rsidRPr="002066AB">
        <w:rPr>
          <w:rFonts w:ascii="Tahoma" w:hAnsi="Tahoma" w:cs="Tahoma"/>
          <w:color w:val="499BC9" w:themeColor="accent1"/>
          <w:sz w:val="20"/>
          <w:szCs w:val="20"/>
          <w:lang w:val="en-US"/>
        </w:rPr>
        <w:t xml:space="preserve">www.facebook.com/nextpop </w:t>
      </w:r>
      <w:r w:rsidRPr="002066AB">
        <w:rPr>
          <w:rFonts w:ascii="Tahoma" w:hAnsi="Tahoma" w:cs="Tahoma"/>
          <w:sz w:val="20"/>
          <w:szCs w:val="20"/>
          <w:lang w:val="en-US"/>
        </w:rPr>
        <w:t xml:space="preserve">| </w:t>
      </w:r>
      <w:r w:rsidRPr="002066AB">
        <w:rPr>
          <w:rFonts w:ascii="Tahoma" w:hAnsi="Tahoma" w:cs="Tahoma"/>
          <w:color w:val="499BC9" w:themeColor="accent1"/>
          <w:sz w:val="20"/>
          <w:szCs w:val="20"/>
          <w:lang w:val="en-US"/>
        </w:rPr>
        <w:t xml:space="preserve">www.nextpoplabel.com </w:t>
      </w:r>
      <w:r w:rsidRPr="002066AB">
        <w:rPr>
          <w:rFonts w:ascii="Tahoma" w:hAnsi="Tahoma" w:cs="Tahoma"/>
          <w:sz w:val="20"/>
          <w:szCs w:val="20"/>
          <w:lang w:val="en-US"/>
        </w:rPr>
        <w:t xml:space="preserve">| </w:t>
      </w:r>
      <w:r w:rsidRPr="002066AB">
        <w:rPr>
          <w:rFonts w:ascii="Tahoma" w:hAnsi="Tahoma" w:cs="Tahoma"/>
          <w:color w:val="499BC9" w:themeColor="accent1"/>
          <w:sz w:val="20"/>
          <w:szCs w:val="20"/>
          <w:lang w:val="en-US"/>
        </w:rPr>
        <w:t>www.youtube.com/nextpoplabel</w:t>
      </w:r>
    </w:p>
    <w:p w:rsidR="004164F8" w:rsidRPr="002066AB" w:rsidRDefault="005D1C48" w:rsidP="005D1C48">
      <w:pPr>
        <w:pStyle w:val="Domylne"/>
        <w:jc w:val="both"/>
        <w:rPr>
          <w:rFonts w:ascii="Tahoma" w:hAnsi="Tahoma" w:cs="Tahoma"/>
          <w:sz w:val="20"/>
          <w:szCs w:val="20"/>
        </w:rPr>
      </w:pPr>
      <w:r w:rsidRPr="002066AB">
        <w:rPr>
          <w:rFonts w:ascii="Tahoma" w:hAnsi="Tahoma" w:cs="Tahoma"/>
          <w:sz w:val="20"/>
          <w:szCs w:val="20"/>
        </w:rPr>
        <w:t>Dystrybucja: Warner Music Poland Sp. z o.o., ul. Osmańska 11, 02-823 Warszawa</w:t>
      </w:r>
      <w:bookmarkStart w:id="0" w:name="_GoBack"/>
      <w:bookmarkEnd w:id="0"/>
    </w:p>
    <w:sectPr w:rsidR="004164F8" w:rsidRPr="002066AB">
      <w:headerReference w:type="default" r:id="rId18"/>
      <w:footerReference w:type="default" r:id="rId1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84" w:rsidRDefault="00EE3384">
      <w:r>
        <w:separator/>
      </w:r>
    </w:p>
  </w:endnote>
  <w:endnote w:type="continuationSeparator" w:id="0">
    <w:p w:rsidR="00EE3384" w:rsidRDefault="00EE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B2" w:rsidRDefault="004523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84" w:rsidRDefault="00EE3384">
      <w:r>
        <w:separator/>
      </w:r>
    </w:p>
  </w:footnote>
  <w:footnote w:type="continuationSeparator" w:id="0">
    <w:p w:rsidR="00EE3384" w:rsidRDefault="00EE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B2" w:rsidRDefault="004523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B2"/>
    <w:rsid w:val="00026432"/>
    <w:rsid w:val="00053DFE"/>
    <w:rsid w:val="000676F7"/>
    <w:rsid w:val="000D16AB"/>
    <w:rsid w:val="0013293C"/>
    <w:rsid w:val="00155364"/>
    <w:rsid w:val="002066AB"/>
    <w:rsid w:val="002304FA"/>
    <w:rsid w:val="003538D6"/>
    <w:rsid w:val="004164F8"/>
    <w:rsid w:val="004523B2"/>
    <w:rsid w:val="0052432A"/>
    <w:rsid w:val="00593EEB"/>
    <w:rsid w:val="005D1C48"/>
    <w:rsid w:val="005D3149"/>
    <w:rsid w:val="005E01AE"/>
    <w:rsid w:val="005F003A"/>
    <w:rsid w:val="005F50CA"/>
    <w:rsid w:val="0065521E"/>
    <w:rsid w:val="007173B2"/>
    <w:rsid w:val="007C6BF2"/>
    <w:rsid w:val="007E33C9"/>
    <w:rsid w:val="00816F1C"/>
    <w:rsid w:val="00821924"/>
    <w:rsid w:val="00827ECD"/>
    <w:rsid w:val="00842558"/>
    <w:rsid w:val="008D7F3E"/>
    <w:rsid w:val="009029CA"/>
    <w:rsid w:val="00923FBB"/>
    <w:rsid w:val="00956EAC"/>
    <w:rsid w:val="00962ECC"/>
    <w:rsid w:val="009F5D21"/>
    <w:rsid w:val="00A079AA"/>
    <w:rsid w:val="00A26C09"/>
    <w:rsid w:val="00A53086"/>
    <w:rsid w:val="00AF4067"/>
    <w:rsid w:val="00AF7C53"/>
    <w:rsid w:val="00C11126"/>
    <w:rsid w:val="00C21266"/>
    <w:rsid w:val="00C233E5"/>
    <w:rsid w:val="00C722EE"/>
    <w:rsid w:val="00C910BF"/>
    <w:rsid w:val="00CF19E9"/>
    <w:rsid w:val="00D10EF8"/>
    <w:rsid w:val="00D934D6"/>
    <w:rsid w:val="00DB26B0"/>
    <w:rsid w:val="00DB56B9"/>
    <w:rsid w:val="00DC707A"/>
    <w:rsid w:val="00DE3214"/>
    <w:rsid w:val="00E03AC5"/>
    <w:rsid w:val="00E306B7"/>
    <w:rsid w:val="00E60549"/>
    <w:rsid w:val="00EA0B2B"/>
    <w:rsid w:val="00EB3DD1"/>
    <w:rsid w:val="00ED0B4A"/>
    <w:rsid w:val="00ED1243"/>
    <w:rsid w:val="00ED57AE"/>
    <w:rsid w:val="00ED6758"/>
    <w:rsid w:val="00EE123A"/>
    <w:rsid w:val="00EE3384"/>
    <w:rsid w:val="00EE7439"/>
    <w:rsid w:val="00F0587C"/>
    <w:rsid w:val="00F354DA"/>
    <w:rsid w:val="00F35BE1"/>
    <w:rsid w:val="00FA1C05"/>
    <w:rsid w:val="00FC020B"/>
    <w:rsid w:val="00FC11DB"/>
    <w:rsid w:val="00FC544E"/>
    <w:rsid w:val="00FD5D99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9E5D2-3920-4EE7-BAD5-47A9EA0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4687FF"/>
      <w:u w:val="single" w:color="4687FF"/>
    </w:rPr>
  </w:style>
  <w:style w:type="paragraph" w:customStyle="1" w:styleId="Tre">
    <w:name w:val="Treść"/>
    <w:rsid w:val="00053DFE"/>
    <w:rPr>
      <w:rFonts w:ascii="Helvetica" w:hAnsi="Helvetica" w:cs="Arial Unicode MS"/>
      <w:color w:val="000000"/>
      <w:sz w:val="22"/>
      <w:szCs w:val="22"/>
    </w:rPr>
  </w:style>
  <w:style w:type="character" w:styleId="Wzmianka">
    <w:name w:val="Mention"/>
    <w:basedOn w:val="Domylnaczcionkaakapitu"/>
    <w:uiPriority w:val="99"/>
    <w:semiHidden/>
    <w:unhideWhenUsed/>
    <w:rsid w:val="00827ECD"/>
    <w:rPr>
      <w:color w:val="2B579A"/>
      <w:shd w:val="clear" w:color="auto" w:fill="E6E6E6"/>
    </w:rPr>
  </w:style>
  <w:style w:type="paragraph" w:customStyle="1" w:styleId="Default">
    <w:name w:val="Default"/>
    <w:rsid w:val="00827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42558"/>
  </w:style>
  <w:style w:type="paragraph" w:customStyle="1" w:styleId="ox-921ed4336f-gmail-p1">
    <w:name w:val="ox-921ed4336f-gmail-p1"/>
    <w:basedOn w:val="Normalny"/>
    <w:rsid w:val="00842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TQfbTfeDA&amp;feature=youtu.be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://www.facebook.com/KARI.officialfanpage" TargetMode="External"/><Relationship Id="rId17" Type="http://schemas.openxmlformats.org/officeDocument/2006/relationships/hyperlink" Target="mailto:marta@nextpoplabe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styna@formusic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hyperlink" Target="mailto:zuza@nextpoplabel.com" TargetMode="External"/><Relationship Id="rId10" Type="http://schemas.openxmlformats.org/officeDocument/2006/relationships/hyperlink" Target="https://wmg.lnk.to/TalkToM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Nextpop Songwriters' Label</cp:lastModifiedBy>
  <cp:revision>30</cp:revision>
  <cp:lastPrinted>2017-05-22T11:42:00Z</cp:lastPrinted>
  <dcterms:created xsi:type="dcterms:W3CDTF">2017-05-17T13:44:00Z</dcterms:created>
  <dcterms:modified xsi:type="dcterms:W3CDTF">2017-05-29T13:47:00Z</dcterms:modified>
</cp:coreProperties>
</file>