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F89F89" w14:textId="0F5BE9F1" w:rsidR="00B17ED5" w:rsidRDefault="00164E72" w:rsidP="005209CD">
      <w:pPr>
        <w:jc w:val="both"/>
        <w:rPr>
          <w:rFonts w:ascii="Open Sans Condensed Light" w:hAnsi="Open Sans Condensed Light" w:cs="Open Sans Condensed"/>
          <w:b/>
          <w:sz w:val="16"/>
          <w:szCs w:val="16"/>
        </w:rPr>
      </w:pPr>
      <w:r>
        <w:rPr>
          <w:rFonts w:ascii="Open Sans Condensed Light" w:hAnsi="Open Sans Condensed Light" w:cs="Open Sans Condensed"/>
          <w:b/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 wp14:anchorId="33043C84" wp14:editId="0DE0E5B5">
            <wp:simplePos x="0" y="0"/>
            <wp:positionH relativeFrom="column">
              <wp:posOffset>1653328</wp:posOffset>
            </wp:positionH>
            <wp:positionV relativeFrom="paragraph">
              <wp:posOffset>-607060</wp:posOffset>
            </wp:positionV>
            <wp:extent cx="2908935" cy="2181403"/>
            <wp:effectExtent l="0" t="0" r="12065" b="317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kiv6-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8935" cy="21814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D902A9" w14:textId="77777777" w:rsidR="00A40D3B" w:rsidRDefault="00A40D3B" w:rsidP="005209CD">
      <w:pPr>
        <w:jc w:val="both"/>
        <w:rPr>
          <w:rFonts w:ascii="Open Sans Condensed Light" w:hAnsi="Open Sans Condensed Light" w:cs="Open Sans Condensed"/>
          <w:b/>
          <w:sz w:val="16"/>
          <w:szCs w:val="16"/>
        </w:rPr>
      </w:pPr>
    </w:p>
    <w:p w14:paraId="2B47BFD3" w14:textId="77777777" w:rsidR="00A40D3B" w:rsidRDefault="00A40D3B" w:rsidP="005209CD">
      <w:pPr>
        <w:jc w:val="both"/>
        <w:rPr>
          <w:rFonts w:ascii="Open Sans Condensed Light" w:hAnsi="Open Sans Condensed Light" w:cs="Open Sans Condensed"/>
          <w:b/>
          <w:sz w:val="16"/>
          <w:szCs w:val="16"/>
        </w:rPr>
      </w:pPr>
    </w:p>
    <w:p w14:paraId="7A96BE7E" w14:textId="77777777" w:rsidR="00A40D3B" w:rsidRDefault="00A40D3B" w:rsidP="005209CD">
      <w:pPr>
        <w:jc w:val="both"/>
        <w:rPr>
          <w:rFonts w:ascii="Open Sans Condensed Light" w:hAnsi="Open Sans Condensed Light" w:cs="Open Sans Condensed"/>
          <w:b/>
          <w:sz w:val="16"/>
          <w:szCs w:val="16"/>
        </w:rPr>
      </w:pPr>
    </w:p>
    <w:p w14:paraId="0416D480" w14:textId="77777777" w:rsidR="00A40D3B" w:rsidRDefault="00A40D3B" w:rsidP="005209CD">
      <w:pPr>
        <w:jc w:val="both"/>
        <w:rPr>
          <w:rFonts w:ascii="Open Sans Condensed Light" w:hAnsi="Open Sans Condensed Light" w:cs="Open Sans Condensed"/>
          <w:b/>
          <w:sz w:val="16"/>
          <w:szCs w:val="16"/>
        </w:rPr>
      </w:pPr>
    </w:p>
    <w:p w14:paraId="7AE2D530" w14:textId="77777777" w:rsidR="00A40D3B" w:rsidRDefault="00A40D3B" w:rsidP="005209CD">
      <w:pPr>
        <w:jc w:val="both"/>
        <w:rPr>
          <w:rFonts w:ascii="Open Sans Condensed Light" w:hAnsi="Open Sans Condensed Light" w:cs="Open Sans Condensed"/>
          <w:b/>
          <w:sz w:val="16"/>
          <w:szCs w:val="16"/>
        </w:rPr>
      </w:pPr>
    </w:p>
    <w:p w14:paraId="6B199675" w14:textId="77777777" w:rsidR="00A40D3B" w:rsidRDefault="00A40D3B" w:rsidP="005209CD">
      <w:pPr>
        <w:jc w:val="both"/>
        <w:rPr>
          <w:rFonts w:ascii="Open Sans Condensed Light" w:hAnsi="Open Sans Condensed Light" w:cs="Open Sans Condensed"/>
          <w:b/>
          <w:sz w:val="16"/>
          <w:szCs w:val="16"/>
        </w:rPr>
      </w:pPr>
    </w:p>
    <w:p w14:paraId="30FD50A3" w14:textId="4FC4206D" w:rsidR="00DD059A" w:rsidRPr="00E43E2F" w:rsidRDefault="00DD059A" w:rsidP="005F1FFB">
      <w:pPr>
        <w:jc w:val="right"/>
        <w:rPr>
          <w:rFonts w:ascii="Open Sans Condensed Light" w:hAnsi="Open Sans Condensed Light" w:cs="Open Sans Condensed Light"/>
          <w:sz w:val="26"/>
        </w:rPr>
      </w:pPr>
      <w:r w:rsidRPr="00E43E2F">
        <w:rPr>
          <w:rFonts w:ascii="Open Sans Condensed Light" w:hAnsi="Open Sans Condensed Light" w:cs="Open Sans Condensed"/>
          <w:b/>
          <w:sz w:val="16"/>
          <w:szCs w:val="16"/>
        </w:rPr>
        <w:t>Kontakt dla mediów:</w:t>
      </w:r>
    </w:p>
    <w:p w14:paraId="010B42D4" w14:textId="2A3AEA6E" w:rsidR="00DD059A" w:rsidRPr="00E43E2F" w:rsidRDefault="003534A7" w:rsidP="005F1FFB">
      <w:pPr>
        <w:jc w:val="right"/>
        <w:rPr>
          <w:rFonts w:ascii="Open Sans Condensed Light" w:hAnsi="Open Sans Condensed Light" w:cs="Open Sans Condensed Light"/>
          <w:sz w:val="16"/>
          <w:szCs w:val="16"/>
        </w:rPr>
      </w:pPr>
      <w:r w:rsidRPr="00E43E2F">
        <w:rPr>
          <w:rFonts w:ascii="Open Sans Condensed Light" w:hAnsi="Open Sans Condensed Light" w:cs="Open Sans Condensed Light"/>
          <w:sz w:val="16"/>
          <w:szCs w:val="16"/>
        </w:rPr>
        <w:t>Sylwia Razuwajew</w:t>
      </w:r>
    </w:p>
    <w:p w14:paraId="280F68AD" w14:textId="77777777" w:rsidR="00DD059A" w:rsidRPr="00E43E2F" w:rsidRDefault="00DD059A" w:rsidP="005F1FFB">
      <w:pPr>
        <w:jc w:val="right"/>
        <w:rPr>
          <w:rFonts w:ascii="Open Sans Condensed Light" w:hAnsi="Open Sans Condensed Light" w:cs="Open Sans Condensed Light"/>
          <w:sz w:val="16"/>
          <w:szCs w:val="16"/>
        </w:rPr>
      </w:pPr>
      <w:r w:rsidRPr="00E43E2F">
        <w:rPr>
          <w:rFonts w:ascii="Open Sans Condensed Light" w:hAnsi="Open Sans Condensed Light" w:cs="Open Sans Condensed Light"/>
          <w:sz w:val="16"/>
          <w:szCs w:val="16"/>
        </w:rPr>
        <w:t>692 018 022</w:t>
      </w:r>
    </w:p>
    <w:p w14:paraId="722F8E63" w14:textId="549A7E82" w:rsidR="00DD059A" w:rsidRPr="00E43E2F" w:rsidRDefault="00EC2BED" w:rsidP="005F1FFB">
      <w:pPr>
        <w:jc w:val="right"/>
        <w:rPr>
          <w:rFonts w:ascii="Open Sans Condensed Light" w:hAnsi="Open Sans Condensed Light" w:cs="Open Sans Condensed Light"/>
          <w:sz w:val="16"/>
          <w:szCs w:val="16"/>
        </w:rPr>
      </w:pPr>
      <w:r w:rsidRPr="00E43E2F">
        <w:rPr>
          <w:rFonts w:ascii="Open Sans Condensed Light" w:hAnsi="Open Sans Condensed Light" w:cs="Open Sans Condensed Light"/>
          <w:sz w:val="16"/>
          <w:szCs w:val="16"/>
        </w:rPr>
        <w:t>sylwia.razuwajew</w:t>
      </w:r>
      <w:r w:rsidR="00DD059A" w:rsidRPr="00E43E2F">
        <w:rPr>
          <w:rFonts w:ascii="Open Sans Condensed Light" w:hAnsi="Open Sans Condensed Light" w:cs="Open Sans Condensed Light"/>
          <w:sz w:val="16"/>
          <w:szCs w:val="16"/>
        </w:rPr>
        <w:t xml:space="preserve">@bankizywnosci.pl  </w:t>
      </w:r>
    </w:p>
    <w:p w14:paraId="4B3AA6E7" w14:textId="542A89A8" w:rsidR="00E463B5" w:rsidRPr="00FD2D1B" w:rsidRDefault="00DD059A" w:rsidP="005F1FFB">
      <w:pPr>
        <w:jc w:val="right"/>
        <w:rPr>
          <w:rFonts w:ascii="Open Sans Condensed Light" w:hAnsi="Open Sans Condensed Light" w:cs="Open Sans Condensed Light"/>
          <w:sz w:val="16"/>
          <w:szCs w:val="16"/>
        </w:rPr>
      </w:pPr>
      <w:r w:rsidRPr="00E43E2F">
        <w:rPr>
          <w:rFonts w:ascii="Open Sans Condensed Light" w:hAnsi="Open Sans Condensed Light" w:cs="Open Sans Condensed Light"/>
          <w:sz w:val="16"/>
          <w:szCs w:val="16"/>
        </w:rPr>
        <w:t xml:space="preserve">www.bankizywnosci.pl </w:t>
      </w:r>
    </w:p>
    <w:p w14:paraId="6668CAF9" w14:textId="0A08E282" w:rsidR="00F96B4E" w:rsidRDefault="000305E1" w:rsidP="005209CD">
      <w:pPr>
        <w:jc w:val="both"/>
        <w:rPr>
          <w:rFonts w:ascii="Open Sans Condensed Light" w:hAnsi="Open Sans Condensed Light" w:cs="Open Sans Condensed Light"/>
          <w:b/>
          <w:sz w:val="19"/>
          <w:szCs w:val="19"/>
        </w:rPr>
      </w:pPr>
      <w:r w:rsidRPr="00E463B5">
        <w:rPr>
          <w:rFonts w:ascii="Open Sans Condensed Light" w:hAnsi="Open Sans Condensed Light" w:cs="Open Sans Condensed Light"/>
          <w:b/>
          <w:sz w:val="16"/>
          <w:szCs w:val="16"/>
        </w:rPr>
        <w:t xml:space="preserve">INFORMACJA PRASOWA, </w:t>
      </w:r>
      <w:r w:rsidR="00E463B5">
        <w:rPr>
          <w:rFonts w:ascii="Open Sans Condensed Light" w:hAnsi="Open Sans Condensed Light" w:cs="Open Sans Condensed Light"/>
          <w:b/>
          <w:sz w:val="16"/>
          <w:szCs w:val="16"/>
        </w:rPr>
        <w:t>Warszawa dn. 24</w:t>
      </w:r>
      <w:r w:rsidRPr="00E463B5">
        <w:rPr>
          <w:rFonts w:ascii="Open Sans Condensed Light" w:hAnsi="Open Sans Condensed Light" w:cs="Open Sans Condensed Light"/>
          <w:b/>
          <w:sz w:val="16"/>
          <w:szCs w:val="16"/>
        </w:rPr>
        <w:t xml:space="preserve"> </w:t>
      </w:r>
      <w:r w:rsidR="00E463B5">
        <w:rPr>
          <w:rFonts w:ascii="Open Sans Condensed Light" w:hAnsi="Open Sans Condensed Light" w:cs="Open Sans Condensed Light"/>
          <w:b/>
          <w:sz w:val="16"/>
          <w:szCs w:val="16"/>
        </w:rPr>
        <w:t>maja</w:t>
      </w:r>
      <w:r w:rsidR="00B80B3F" w:rsidRPr="00E463B5">
        <w:rPr>
          <w:rFonts w:ascii="Open Sans Condensed Light" w:hAnsi="Open Sans Condensed Light" w:cs="Open Sans Condensed Light"/>
          <w:b/>
          <w:sz w:val="16"/>
          <w:szCs w:val="16"/>
        </w:rPr>
        <w:t xml:space="preserve"> 2017</w:t>
      </w:r>
      <w:r w:rsidR="00E463B5">
        <w:rPr>
          <w:rFonts w:ascii="Open Sans Condensed Light" w:hAnsi="Open Sans Condensed Light" w:cs="Open Sans Condensed Light"/>
          <w:b/>
          <w:sz w:val="16"/>
          <w:szCs w:val="16"/>
        </w:rPr>
        <w:t xml:space="preserve"> r</w:t>
      </w:r>
      <w:r w:rsidR="00D041CB" w:rsidRPr="00E463B5">
        <w:rPr>
          <w:rFonts w:ascii="Open Sans Condensed Light" w:hAnsi="Open Sans Condensed Light" w:cs="Open Sans Condensed Light"/>
          <w:b/>
          <w:sz w:val="16"/>
          <w:szCs w:val="16"/>
        </w:rPr>
        <w:t>.</w:t>
      </w:r>
      <w:r w:rsidR="00DD059A" w:rsidRPr="00E463B5">
        <w:rPr>
          <w:rFonts w:ascii="Open Sans Condensed Light" w:hAnsi="Open Sans Condensed Light" w:cs="Open Sans Condensed Light"/>
          <w:b/>
          <w:sz w:val="16"/>
          <w:szCs w:val="16"/>
        </w:rPr>
        <w:t xml:space="preserve">   </w:t>
      </w:r>
      <w:r w:rsidR="00DD059A" w:rsidRPr="00E463B5">
        <w:rPr>
          <w:rFonts w:ascii="Open Sans Condensed Light" w:hAnsi="Open Sans Condensed Light" w:cs="Open Sans Condensed Light"/>
          <w:b/>
          <w:sz w:val="19"/>
          <w:szCs w:val="19"/>
        </w:rPr>
        <w:t xml:space="preserve"> </w:t>
      </w:r>
    </w:p>
    <w:p w14:paraId="5DA9A781" w14:textId="77777777" w:rsidR="004235E6" w:rsidRDefault="004235E6" w:rsidP="005209CD">
      <w:pPr>
        <w:jc w:val="both"/>
        <w:rPr>
          <w:rFonts w:ascii="Open Sans Condensed Light" w:hAnsi="Open Sans Condensed Light" w:cs="Open Sans Condensed Light"/>
          <w:b/>
          <w:sz w:val="19"/>
          <w:szCs w:val="19"/>
        </w:rPr>
      </w:pPr>
    </w:p>
    <w:p w14:paraId="7EEFDA54" w14:textId="77777777" w:rsidR="00FD2D1B" w:rsidRDefault="00FD2D1B" w:rsidP="005209CD">
      <w:pPr>
        <w:jc w:val="both"/>
        <w:rPr>
          <w:rFonts w:ascii="Open Sans Condensed Light" w:hAnsi="Open Sans Condensed Light" w:cs="Open Sans Condensed Light"/>
          <w:b/>
          <w:sz w:val="19"/>
          <w:szCs w:val="19"/>
        </w:rPr>
      </w:pPr>
    </w:p>
    <w:p w14:paraId="00728AFC" w14:textId="0DA5F568" w:rsidR="002450FB" w:rsidRDefault="00CA0222" w:rsidP="005F1FFB">
      <w:pPr>
        <w:jc w:val="center"/>
        <w:rPr>
          <w:rFonts w:ascii="Open Sans Condensed" w:hAnsi="Open Sans Condensed"/>
          <w:b/>
          <w:color w:val="F79646" w:themeColor="accent6"/>
          <w:sz w:val="24"/>
          <w:szCs w:val="24"/>
        </w:rPr>
      </w:pPr>
      <w:r>
        <w:rPr>
          <w:rFonts w:ascii="Open Sans Condensed" w:hAnsi="Open Sans Condensed"/>
          <w:b/>
          <w:color w:val="F79646" w:themeColor="accent6"/>
          <w:sz w:val="24"/>
          <w:szCs w:val="24"/>
        </w:rPr>
        <w:t>Łączą, by się dzielić</w:t>
      </w:r>
      <w:r w:rsidR="007967D9">
        <w:rPr>
          <w:rFonts w:ascii="Open Sans Condensed" w:hAnsi="Open Sans Condensed"/>
          <w:b/>
          <w:color w:val="F79646" w:themeColor="accent6"/>
          <w:sz w:val="24"/>
          <w:szCs w:val="24"/>
        </w:rPr>
        <w:t>. Federacja</w:t>
      </w:r>
      <w:r w:rsidR="00E463B5" w:rsidRPr="00155BD7">
        <w:rPr>
          <w:rFonts w:ascii="Open Sans Condensed" w:hAnsi="Open Sans Condensed"/>
          <w:b/>
          <w:color w:val="F79646" w:themeColor="accent6"/>
          <w:sz w:val="24"/>
          <w:szCs w:val="24"/>
        </w:rPr>
        <w:t xml:space="preserve"> Polskich Banków Żywności</w:t>
      </w:r>
      <w:r w:rsidR="007967D9">
        <w:rPr>
          <w:rFonts w:ascii="Open Sans Condensed" w:hAnsi="Open Sans Condensed"/>
          <w:b/>
          <w:color w:val="F79646" w:themeColor="accent6"/>
          <w:sz w:val="24"/>
          <w:szCs w:val="24"/>
        </w:rPr>
        <w:t xml:space="preserve"> kończy 20 lat!</w:t>
      </w:r>
    </w:p>
    <w:p w14:paraId="454A8D8F" w14:textId="77777777" w:rsidR="002450FB" w:rsidRPr="00E43E2F" w:rsidRDefault="002450FB" w:rsidP="005209CD">
      <w:pPr>
        <w:shd w:val="clear" w:color="auto" w:fill="FFFFFF"/>
        <w:spacing w:line="26" w:lineRule="atLeast"/>
        <w:jc w:val="both"/>
        <w:rPr>
          <w:rFonts w:ascii="Open Sans Condensed Light" w:hAnsi="Open Sans Condensed Light"/>
          <w:b/>
          <w:sz w:val="20"/>
          <w:szCs w:val="20"/>
        </w:rPr>
      </w:pPr>
    </w:p>
    <w:p w14:paraId="19C64806" w14:textId="20931B69" w:rsidR="00ED4495" w:rsidRPr="004235E6" w:rsidRDefault="00B46B0B" w:rsidP="005209CD">
      <w:pPr>
        <w:jc w:val="both"/>
        <w:rPr>
          <w:rFonts w:ascii="Open Sans Condensed" w:hAnsi="Open Sans Condensed"/>
          <w:b/>
          <w:color w:val="000000" w:themeColor="text1"/>
          <w:sz w:val="20"/>
          <w:szCs w:val="20"/>
        </w:rPr>
      </w:pPr>
      <w:r w:rsidRPr="00155BD7">
        <w:rPr>
          <w:rFonts w:ascii="Open Sans Condensed" w:hAnsi="Open Sans Condensed"/>
          <w:b/>
          <w:sz w:val="20"/>
          <w:szCs w:val="20"/>
        </w:rPr>
        <w:t xml:space="preserve">Od ponad </w:t>
      </w:r>
      <w:r w:rsidR="000A5555" w:rsidRPr="00155BD7">
        <w:rPr>
          <w:rFonts w:ascii="Open Sans Condensed" w:hAnsi="Open Sans Condensed"/>
          <w:b/>
          <w:sz w:val="20"/>
          <w:szCs w:val="20"/>
        </w:rPr>
        <w:t xml:space="preserve">20 lat Banki Żywności </w:t>
      </w:r>
      <w:r w:rsidR="00056808">
        <w:rPr>
          <w:rFonts w:ascii="Open Sans Condensed" w:hAnsi="Open Sans Condensed"/>
          <w:b/>
          <w:sz w:val="20"/>
          <w:szCs w:val="20"/>
        </w:rPr>
        <w:t>r</w:t>
      </w:r>
      <w:r w:rsidR="000A5555" w:rsidRPr="00155BD7">
        <w:rPr>
          <w:rFonts w:ascii="Open Sans Condensed" w:hAnsi="Open Sans Condensed"/>
          <w:b/>
          <w:sz w:val="20"/>
          <w:szCs w:val="20"/>
        </w:rPr>
        <w:t>atują żywność przed zmarnowaniem, edukują i uczą szacunku do żywności</w:t>
      </w:r>
      <w:r w:rsidR="00056808">
        <w:rPr>
          <w:rFonts w:ascii="Open Sans Condensed" w:hAnsi="Open Sans Condensed"/>
          <w:color w:val="000000" w:themeColor="text1"/>
          <w:sz w:val="20"/>
          <w:szCs w:val="20"/>
        </w:rPr>
        <w:t>. I</w:t>
      </w:r>
      <w:r w:rsidR="00155BD7" w:rsidRPr="00155BD7">
        <w:rPr>
          <w:rFonts w:ascii="Open Sans Condensed" w:hAnsi="Open Sans Condensed"/>
          <w:color w:val="000000" w:themeColor="text1"/>
          <w:sz w:val="20"/>
          <w:szCs w:val="20"/>
        </w:rPr>
        <w:t xml:space="preserve">nspirują ludzi, firmy i inne organizacje do walki o </w:t>
      </w:r>
      <w:r w:rsidR="00327967">
        <w:rPr>
          <w:rFonts w:ascii="Open Sans Condensed" w:hAnsi="Open Sans Condensed"/>
          <w:color w:val="000000" w:themeColor="text1"/>
          <w:sz w:val="20"/>
          <w:szCs w:val="20"/>
        </w:rPr>
        <w:t xml:space="preserve">wspólne dobro. </w:t>
      </w:r>
      <w:r w:rsidR="004235E6">
        <w:rPr>
          <w:rFonts w:ascii="Open Sans Condensed" w:hAnsi="Open Sans Condensed"/>
          <w:b/>
          <w:color w:val="000000" w:themeColor="text1"/>
          <w:sz w:val="20"/>
          <w:szCs w:val="20"/>
        </w:rPr>
        <w:t>Do tej pory</w:t>
      </w:r>
      <w:r w:rsidR="00327967">
        <w:rPr>
          <w:rFonts w:ascii="Open Sans Condensed" w:hAnsi="Open Sans Condensed"/>
          <w:b/>
          <w:color w:val="000000" w:themeColor="text1"/>
          <w:sz w:val="20"/>
          <w:szCs w:val="20"/>
        </w:rPr>
        <w:t xml:space="preserve"> </w:t>
      </w:r>
      <w:r w:rsidR="0090132E">
        <w:rPr>
          <w:rFonts w:ascii="Open Sans Condensed" w:hAnsi="Open Sans Condensed"/>
          <w:b/>
          <w:color w:val="000000" w:themeColor="text1"/>
          <w:sz w:val="20"/>
          <w:szCs w:val="20"/>
        </w:rPr>
        <w:t xml:space="preserve">Banki Żywności przekazały </w:t>
      </w:r>
      <w:r w:rsidR="0090132E" w:rsidRPr="0090132E">
        <w:rPr>
          <w:rFonts w:ascii="Open Sans Condensed" w:hAnsi="Open Sans Condensed"/>
          <w:b/>
          <w:color w:val="000000" w:themeColor="text1"/>
          <w:sz w:val="20"/>
          <w:szCs w:val="20"/>
        </w:rPr>
        <w:t>łącznie 758 tys. ton</w:t>
      </w:r>
      <w:r w:rsidR="00327967">
        <w:rPr>
          <w:rFonts w:ascii="Open Sans Condensed" w:hAnsi="Open Sans Condensed"/>
          <w:b/>
          <w:color w:val="000000" w:themeColor="text1"/>
          <w:sz w:val="20"/>
          <w:szCs w:val="20"/>
        </w:rPr>
        <w:t xml:space="preserve"> żywności o </w:t>
      </w:r>
      <w:r w:rsidR="0090132E" w:rsidRPr="0090132E">
        <w:rPr>
          <w:rFonts w:ascii="Open Sans Condensed" w:hAnsi="Open Sans Condensed"/>
          <w:b/>
          <w:color w:val="000000" w:themeColor="text1"/>
          <w:sz w:val="20"/>
          <w:szCs w:val="20"/>
        </w:rPr>
        <w:t>wartości ponad 2 mld złotych</w:t>
      </w:r>
      <w:r w:rsidR="000B1B93">
        <w:rPr>
          <w:rFonts w:ascii="Open Sans Condensed" w:hAnsi="Open Sans Condensed"/>
          <w:b/>
          <w:color w:val="000000" w:themeColor="text1"/>
          <w:sz w:val="20"/>
          <w:szCs w:val="20"/>
        </w:rPr>
        <w:t xml:space="preserve">. </w:t>
      </w:r>
      <w:r w:rsidR="00327967">
        <w:rPr>
          <w:rFonts w:ascii="Open Sans Condensed" w:hAnsi="Open Sans Condensed"/>
          <w:b/>
          <w:color w:val="000000" w:themeColor="text1"/>
          <w:sz w:val="20"/>
          <w:szCs w:val="20"/>
        </w:rPr>
        <w:t xml:space="preserve">Dzięki temu 1,5 mld posiłków trafiło </w:t>
      </w:r>
      <w:r w:rsidR="000B1B93">
        <w:rPr>
          <w:rFonts w:ascii="Open Sans Condensed" w:hAnsi="Open Sans Condensed"/>
          <w:b/>
          <w:color w:val="000000" w:themeColor="text1"/>
          <w:sz w:val="20"/>
          <w:szCs w:val="20"/>
        </w:rPr>
        <w:t>do osób najbardziej potrzebujących</w:t>
      </w:r>
      <w:r w:rsidR="0090132E">
        <w:rPr>
          <w:rFonts w:ascii="Open Sans Condensed" w:hAnsi="Open Sans Condensed"/>
          <w:b/>
          <w:color w:val="000000" w:themeColor="text1"/>
          <w:sz w:val="20"/>
          <w:szCs w:val="20"/>
        </w:rPr>
        <w:t>.</w:t>
      </w:r>
    </w:p>
    <w:p w14:paraId="5250C7F0" w14:textId="5C2F0E65" w:rsidR="000A5555" w:rsidRPr="00155BD7" w:rsidRDefault="000A5555" w:rsidP="005209CD">
      <w:pPr>
        <w:shd w:val="clear" w:color="auto" w:fill="FFFFFF"/>
        <w:spacing w:line="26" w:lineRule="atLeast"/>
        <w:jc w:val="both"/>
        <w:rPr>
          <w:rFonts w:ascii="Open Sans Condensed" w:hAnsi="Open Sans Condensed"/>
          <w:b/>
          <w:sz w:val="20"/>
          <w:szCs w:val="20"/>
        </w:rPr>
      </w:pPr>
    </w:p>
    <w:p w14:paraId="68BAB40F" w14:textId="2279188F" w:rsidR="00594DA5" w:rsidRPr="001F2C39" w:rsidRDefault="005E7742" w:rsidP="005209CD">
      <w:pPr>
        <w:jc w:val="both"/>
        <w:rPr>
          <w:rFonts w:ascii="Open Sans Condensed Light" w:hAnsi="Open Sans Condensed Light"/>
          <w:color w:val="000000" w:themeColor="text1"/>
          <w:sz w:val="20"/>
          <w:szCs w:val="20"/>
        </w:rPr>
      </w:pPr>
      <w:r w:rsidRPr="001F2C39">
        <w:rPr>
          <w:rFonts w:ascii="Open Sans Condensed Light" w:hAnsi="Open Sans Condensed Light"/>
          <w:color w:val="000000" w:themeColor="text1"/>
          <w:sz w:val="20"/>
          <w:szCs w:val="20"/>
        </w:rPr>
        <w:t xml:space="preserve">Pierwszy Bank Żywności w Polsce powstał </w:t>
      </w:r>
      <w:r w:rsidR="001F2C39">
        <w:rPr>
          <w:rFonts w:ascii="Open Sans Condensed Light" w:hAnsi="Open Sans Condensed Light"/>
          <w:color w:val="000000" w:themeColor="text1"/>
          <w:sz w:val="20"/>
          <w:szCs w:val="20"/>
        </w:rPr>
        <w:t xml:space="preserve">m.in. </w:t>
      </w:r>
      <w:r w:rsidR="005420D4">
        <w:rPr>
          <w:rFonts w:ascii="Open Sans Condensed Light" w:hAnsi="Open Sans Condensed Light"/>
          <w:color w:val="000000" w:themeColor="text1"/>
          <w:sz w:val="20"/>
          <w:szCs w:val="20"/>
        </w:rPr>
        <w:t xml:space="preserve">przy udziale </w:t>
      </w:r>
      <w:r w:rsidR="001F2C39">
        <w:rPr>
          <w:rFonts w:ascii="Open Sans Condensed Light" w:hAnsi="Open Sans Condensed Light"/>
          <w:color w:val="000000" w:themeColor="text1"/>
          <w:sz w:val="20"/>
          <w:szCs w:val="20"/>
        </w:rPr>
        <w:t>aktywnego społecznika</w:t>
      </w:r>
      <w:r w:rsidRPr="001F2C39">
        <w:rPr>
          <w:rFonts w:ascii="Open Sans Condensed Light" w:hAnsi="Open Sans Condensed Light"/>
          <w:color w:val="000000" w:themeColor="text1"/>
          <w:sz w:val="20"/>
          <w:szCs w:val="20"/>
        </w:rPr>
        <w:t xml:space="preserve"> – </w:t>
      </w:r>
      <w:r w:rsidRPr="001F2C39">
        <w:rPr>
          <w:rFonts w:ascii="Open Sans Condensed Light" w:hAnsi="Open Sans Condensed Light"/>
          <w:b/>
          <w:color w:val="000000" w:themeColor="text1"/>
          <w:sz w:val="20"/>
          <w:szCs w:val="20"/>
        </w:rPr>
        <w:t>Jacka Kuronia</w:t>
      </w:r>
      <w:r w:rsidRPr="001F2C39">
        <w:rPr>
          <w:rFonts w:ascii="Open Sans Condensed Light" w:hAnsi="Open Sans Condensed Light"/>
          <w:color w:val="000000" w:themeColor="text1"/>
          <w:sz w:val="20"/>
          <w:szCs w:val="20"/>
        </w:rPr>
        <w:t xml:space="preserve">. </w:t>
      </w:r>
      <w:r w:rsidR="00E2366B" w:rsidRPr="001F2C39">
        <w:rPr>
          <w:rFonts w:ascii="Open Sans Condensed Light" w:hAnsi="Open Sans Condensed Light"/>
          <w:color w:val="000000" w:themeColor="text1"/>
          <w:sz w:val="20"/>
          <w:szCs w:val="20"/>
        </w:rPr>
        <w:t xml:space="preserve">Po sukcesie </w:t>
      </w:r>
      <w:r w:rsidR="001F2C39">
        <w:rPr>
          <w:rFonts w:ascii="Open Sans Condensed Light" w:hAnsi="Open Sans Condensed Light"/>
          <w:color w:val="000000" w:themeColor="text1"/>
          <w:sz w:val="20"/>
          <w:szCs w:val="20"/>
        </w:rPr>
        <w:t xml:space="preserve">organizacji, inni zainspirowani tego rodzaju </w:t>
      </w:r>
      <w:r w:rsidRPr="001F2C39">
        <w:rPr>
          <w:rFonts w:ascii="Open Sans Condensed Light" w:hAnsi="Open Sans Condensed Light"/>
          <w:color w:val="000000" w:themeColor="text1"/>
          <w:sz w:val="20"/>
          <w:szCs w:val="20"/>
        </w:rPr>
        <w:t xml:space="preserve">działalnością </w:t>
      </w:r>
      <w:r w:rsidR="00E2366B" w:rsidRPr="001F2C39">
        <w:rPr>
          <w:rFonts w:ascii="Open Sans Condensed Light" w:hAnsi="Open Sans Condensed Light"/>
          <w:color w:val="000000" w:themeColor="text1"/>
          <w:sz w:val="20"/>
          <w:szCs w:val="20"/>
        </w:rPr>
        <w:t xml:space="preserve">decydowali się na zakładanie Banków Żywności w swoich miejscowościach. </w:t>
      </w:r>
      <w:r w:rsidRPr="001F2C39">
        <w:rPr>
          <w:rFonts w:ascii="Open Sans Condensed Light" w:hAnsi="Open Sans Condensed Light"/>
          <w:color w:val="000000" w:themeColor="text1"/>
          <w:sz w:val="20"/>
          <w:szCs w:val="20"/>
        </w:rPr>
        <w:t xml:space="preserve">Dzięki temu w 1997 r. powstała Federacja Polskich Banków Żywności początkowo złożona z 4 organizacji. </w:t>
      </w:r>
      <w:r w:rsidR="00056808" w:rsidRPr="001F2C39">
        <w:rPr>
          <w:rFonts w:ascii="Open Sans Condensed Light" w:hAnsi="Open Sans Condensed Light"/>
          <w:color w:val="000000" w:themeColor="text1"/>
          <w:sz w:val="20"/>
          <w:szCs w:val="20"/>
        </w:rPr>
        <w:t xml:space="preserve">Obecnie Federacja to sieć 32 Banków </w:t>
      </w:r>
      <w:r w:rsidR="003C08B1" w:rsidRPr="001F2C39">
        <w:rPr>
          <w:rFonts w:ascii="Open Sans Condensed Light" w:hAnsi="Open Sans Condensed Light"/>
          <w:color w:val="000000" w:themeColor="text1"/>
          <w:sz w:val="20"/>
          <w:szCs w:val="20"/>
        </w:rPr>
        <w:t>Żywności działających na terenie całej Polski</w:t>
      </w:r>
      <w:r w:rsidR="00056808" w:rsidRPr="001F2C39">
        <w:rPr>
          <w:rFonts w:ascii="Open Sans Condensed Light" w:hAnsi="Open Sans Condensed Light"/>
          <w:color w:val="000000" w:themeColor="text1"/>
          <w:sz w:val="20"/>
          <w:szCs w:val="20"/>
        </w:rPr>
        <w:t xml:space="preserve">. </w:t>
      </w:r>
    </w:p>
    <w:p w14:paraId="3D428001" w14:textId="77777777" w:rsidR="00CD1221" w:rsidRPr="001F2C39" w:rsidRDefault="00CD1221" w:rsidP="005209CD">
      <w:pPr>
        <w:jc w:val="both"/>
        <w:rPr>
          <w:rFonts w:ascii="Open Sans Condensed Light" w:hAnsi="Open Sans Condensed Light"/>
          <w:color w:val="000000" w:themeColor="text1"/>
          <w:sz w:val="20"/>
          <w:szCs w:val="20"/>
        </w:rPr>
      </w:pPr>
    </w:p>
    <w:p w14:paraId="23B019A5" w14:textId="2EF95591" w:rsidR="003E5DC1" w:rsidRDefault="00386EC9" w:rsidP="005209CD">
      <w:pPr>
        <w:jc w:val="both"/>
        <w:rPr>
          <w:rFonts w:asciiTheme="minorHAnsi" w:hAnsiTheme="minorHAnsi"/>
          <w:color w:val="000000" w:themeColor="text1"/>
          <w:shd w:val="clear" w:color="auto" w:fill="FFFFFF"/>
        </w:rPr>
      </w:pPr>
      <w:r w:rsidRPr="001F2C39">
        <w:rPr>
          <w:rFonts w:ascii="Open Sans Condensed Light" w:hAnsi="Open Sans Condensed Light"/>
          <w:color w:val="000000" w:themeColor="text1"/>
          <w:sz w:val="20"/>
          <w:szCs w:val="20"/>
        </w:rPr>
        <w:t xml:space="preserve">Momentami przełomowymi </w:t>
      </w:r>
      <w:r w:rsidR="00056808" w:rsidRPr="001F2C39">
        <w:rPr>
          <w:rFonts w:ascii="Open Sans Condensed Light" w:hAnsi="Open Sans Condensed Light"/>
          <w:color w:val="000000" w:themeColor="text1"/>
          <w:sz w:val="20"/>
          <w:szCs w:val="20"/>
        </w:rPr>
        <w:t xml:space="preserve">w 20-letniej historii Banków Żywności </w:t>
      </w:r>
      <w:r w:rsidR="000A0438" w:rsidRPr="001F2C39">
        <w:rPr>
          <w:rFonts w:ascii="Open Sans Condensed Light" w:hAnsi="Open Sans Condensed Light"/>
          <w:color w:val="000000" w:themeColor="text1"/>
          <w:sz w:val="20"/>
          <w:szCs w:val="20"/>
        </w:rPr>
        <w:t xml:space="preserve">było </w:t>
      </w:r>
      <w:r w:rsidR="003D6582">
        <w:rPr>
          <w:rFonts w:ascii="Open Sans Condensed Light" w:hAnsi="Open Sans Condensed Light"/>
          <w:color w:val="000000" w:themeColor="text1"/>
          <w:sz w:val="20"/>
          <w:szCs w:val="20"/>
        </w:rPr>
        <w:t xml:space="preserve">m.in. </w:t>
      </w:r>
      <w:r w:rsidR="000A0438" w:rsidRPr="001F2C39">
        <w:rPr>
          <w:rFonts w:ascii="Open Sans Condensed Light" w:hAnsi="Open Sans Condensed Light"/>
          <w:color w:val="000000" w:themeColor="text1"/>
          <w:sz w:val="20"/>
          <w:szCs w:val="20"/>
        </w:rPr>
        <w:t>zagospodarowanie</w:t>
      </w:r>
      <w:r w:rsidRPr="001F2C39">
        <w:rPr>
          <w:rFonts w:ascii="Open Sans Condensed Light" w:hAnsi="Open Sans Condensed Light"/>
          <w:color w:val="000000" w:themeColor="text1"/>
          <w:sz w:val="20"/>
          <w:szCs w:val="20"/>
        </w:rPr>
        <w:t xml:space="preserve"> nadwyżki mięsa</w:t>
      </w:r>
      <w:r w:rsidRPr="001F2C39">
        <w:rPr>
          <w:rFonts w:asciiTheme="minorHAnsi" w:hAnsiTheme="minorHAnsi"/>
          <w:color w:val="000000" w:themeColor="text1"/>
        </w:rPr>
        <w:t xml:space="preserve"> </w:t>
      </w:r>
      <w:r w:rsidRPr="001F2C39">
        <w:rPr>
          <w:rFonts w:ascii="Open Sans Condensed Light" w:hAnsi="Open Sans Condensed Light"/>
          <w:color w:val="000000" w:themeColor="text1"/>
          <w:sz w:val="20"/>
          <w:szCs w:val="20"/>
        </w:rPr>
        <w:t>(tzw. górka wieprzowa) na rzecz osób potrzebujących w Polsce</w:t>
      </w:r>
      <w:r w:rsidR="000A0438" w:rsidRPr="001F2C39">
        <w:rPr>
          <w:rFonts w:ascii="Open Sans Condensed Light" w:hAnsi="Open Sans Condensed Light"/>
          <w:color w:val="000000" w:themeColor="text1"/>
          <w:sz w:val="20"/>
          <w:szCs w:val="20"/>
        </w:rPr>
        <w:t xml:space="preserve"> (2003 r.)</w:t>
      </w:r>
      <w:r w:rsidRPr="001F2C39">
        <w:rPr>
          <w:rFonts w:ascii="Open Sans Condensed Light" w:hAnsi="Open Sans Condensed Light"/>
          <w:color w:val="000000" w:themeColor="text1"/>
          <w:sz w:val="20"/>
          <w:szCs w:val="20"/>
        </w:rPr>
        <w:t>. Rok później Banki Żywności rozpoczęły działania w ramach Europejskiego Programu Pomocy Żywnościowej</w:t>
      </w:r>
      <w:r w:rsidR="00645615">
        <w:rPr>
          <w:rFonts w:ascii="Open Sans Condensed Light" w:hAnsi="Open Sans Condensed Light"/>
          <w:color w:val="000000" w:themeColor="text1"/>
          <w:sz w:val="20"/>
          <w:szCs w:val="20"/>
        </w:rPr>
        <w:t xml:space="preserve"> </w:t>
      </w:r>
      <w:r w:rsidR="000A0438" w:rsidRPr="001F2C39">
        <w:rPr>
          <w:rFonts w:ascii="Open Sans Condensed Light" w:hAnsi="Open Sans Condensed Light"/>
          <w:color w:val="000000" w:themeColor="text1"/>
          <w:sz w:val="20"/>
          <w:szCs w:val="20"/>
        </w:rPr>
        <w:t>P</w:t>
      </w:r>
      <w:r w:rsidR="005209CD">
        <w:rPr>
          <w:rFonts w:ascii="Open Sans Condensed Light" w:hAnsi="Open Sans Condensed Light"/>
          <w:color w:val="000000" w:themeColor="text1"/>
          <w:sz w:val="20"/>
          <w:szCs w:val="20"/>
        </w:rPr>
        <w:t>EAD</w:t>
      </w:r>
      <w:r w:rsidR="00864CEE">
        <w:rPr>
          <w:rFonts w:ascii="Open Sans Condensed Light" w:hAnsi="Open Sans Condensed Light"/>
          <w:color w:val="000000" w:themeColor="text1"/>
          <w:sz w:val="20"/>
          <w:szCs w:val="20"/>
        </w:rPr>
        <w:t>, który w 2014 r.</w:t>
      </w:r>
      <w:r w:rsidR="005209CD">
        <w:rPr>
          <w:rFonts w:ascii="Open Sans Condensed Light" w:hAnsi="Open Sans Condensed Light"/>
          <w:color w:val="000000" w:themeColor="text1"/>
          <w:sz w:val="20"/>
          <w:szCs w:val="20"/>
        </w:rPr>
        <w:t xml:space="preserve"> zastąpiony </w:t>
      </w:r>
      <w:r w:rsidR="00864CEE">
        <w:rPr>
          <w:rFonts w:ascii="Open Sans Condensed Light" w:hAnsi="Open Sans Condensed Light"/>
          <w:color w:val="000000" w:themeColor="text1"/>
          <w:sz w:val="20"/>
          <w:szCs w:val="20"/>
        </w:rPr>
        <w:t>został</w:t>
      </w:r>
      <w:r w:rsidR="005209CD">
        <w:rPr>
          <w:rFonts w:ascii="Open Sans Condensed Light" w:hAnsi="Open Sans Condensed Light"/>
          <w:color w:val="000000" w:themeColor="text1"/>
          <w:sz w:val="20"/>
          <w:szCs w:val="20"/>
        </w:rPr>
        <w:t xml:space="preserve"> Europejskim Funduszem Pomocy Najbardziej Potrzebującym</w:t>
      </w:r>
      <w:r w:rsidR="00645615">
        <w:rPr>
          <w:rFonts w:ascii="Open Sans Condensed Light" w:hAnsi="Open Sans Condensed Light"/>
          <w:color w:val="000000" w:themeColor="text1"/>
          <w:sz w:val="20"/>
          <w:szCs w:val="20"/>
        </w:rPr>
        <w:t xml:space="preserve"> </w:t>
      </w:r>
      <w:r w:rsidR="005209CD">
        <w:rPr>
          <w:rFonts w:ascii="Open Sans Condensed Light" w:hAnsi="Open Sans Condensed Light"/>
          <w:color w:val="000000" w:themeColor="text1"/>
          <w:sz w:val="20"/>
          <w:szCs w:val="20"/>
        </w:rPr>
        <w:t>(</w:t>
      </w:r>
      <w:r w:rsidR="004504C2">
        <w:rPr>
          <w:rFonts w:ascii="Open Sans Condensed Light" w:hAnsi="Open Sans Condensed Light"/>
          <w:color w:val="000000" w:themeColor="text1"/>
          <w:sz w:val="20"/>
          <w:szCs w:val="20"/>
        </w:rPr>
        <w:t>FEAD</w:t>
      </w:r>
      <w:r w:rsidR="005209CD">
        <w:rPr>
          <w:rFonts w:ascii="Open Sans Condensed Light" w:hAnsi="Open Sans Condensed Light"/>
          <w:color w:val="000000" w:themeColor="text1"/>
          <w:sz w:val="20"/>
          <w:szCs w:val="20"/>
        </w:rPr>
        <w:t>)</w:t>
      </w:r>
      <w:r w:rsidR="002F792C" w:rsidRPr="001F2C39">
        <w:rPr>
          <w:rFonts w:ascii="Open Sans Condensed Light" w:hAnsi="Open Sans Condensed Light"/>
          <w:color w:val="000000" w:themeColor="text1"/>
          <w:sz w:val="20"/>
          <w:szCs w:val="20"/>
        </w:rPr>
        <w:t xml:space="preserve">. </w:t>
      </w:r>
      <w:r w:rsidR="00F25E49" w:rsidRPr="001F2C39">
        <w:rPr>
          <w:rFonts w:ascii="Open Sans Condensed Light" w:hAnsi="Open Sans Condensed Light"/>
          <w:color w:val="000000" w:themeColor="text1"/>
          <w:sz w:val="20"/>
          <w:szCs w:val="20"/>
        </w:rPr>
        <w:t>Progr</w:t>
      </w:r>
      <w:r w:rsidR="002F792C" w:rsidRPr="001F2C39">
        <w:rPr>
          <w:rFonts w:ascii="Open Sans Condensed Light" w:hAnsi="Open Sans Condensed Light"/>
          <w:color w:val="000000" w:themeColor="text1"/>
          <w:sz w:val="20"/>
          <w:szCs w:val="20"/>
        </w:rPr>
        <w:t xml:space="preserve">am realizowany </w:t>
      </w:r>
      <w:r w:rsidR="004504C2">
        <w:rPr>
          <w:rFonts w:ascii="Open Sans Condensed Light" w:hAnsi="Open Sans Condensed Light"/>
          <w:color w:val="000000" w:themeColor="text1"/>
          <w:sz w:val="20"/>
          <w:szCs w:val="20"/>
        </w:rPr>
        <w:t>jest do dziś. Efektem działań programu jest rozdysponowanie żywności na rzecz osób znajdujących się w trudnej sytuacji życiowej</w:t>
      </w:r>
      <w:r w:rsidR="003E5DC1">
        <w:rPr>
          <w:rFonts w:ascii="Open Sans Condensed Light" w:hAnsi="Open Sans Condensed Light"/>
          <w:color w:val="000000" w:themeColor="text1"/>
          <w:sz w:val="20"/>
          <w:szCs w:val="20"/>
        </w:rPr>
        <w:t xml:space="preserve">. </w:t>
      </w:r>
      <w:r w:rsidR="00B34D50" w:rsidRPr="003E5DC1">
        <w:rPr>
          <w:rFonts w:ascii="Open Sans Condensed Light" w:hAnsi="Open Sans Condensed Light"/>
          <w:color w:val="000000" w:themeColor="text1"/>
          <w:sz w:val="20"/>
          <w:szCs w:val="20"/>
        </w:rPr>
        <w:t xml:space="preserve">Średnio rocznie </w:t>
      </w:r>
      <w:r w:rsidR="00864CEE">
        <w:rPr>
          <w:rFonts w:ascii="Open Sans Condensed Light" w:hAnsi="Open Sans Condensed Light"/>
          <w:color w:val="000000" w:themeColor="text1"/>
          <w:sz w:val="20"/>
          <w:szCs w:val="20"/>
        </w:rPr>
        <w:t>Banki Żywności docierają</w:t>
      </w:r>
      <w:r w:rsidR="00B34D50" w:rsidRPr="003E5DC1">
        <w:rPr>
          <w:rFonts w:ascii="Open Sans Condensed Light" w:hAnsi="Open Sans Condensed Light"/>
          <w:color w:val="000000" w:themeColor="text1"/>
          <w:sz w:val="20"/>
          <w:szCs w:val="20"/>
        </w:rPr>
        <w:t xml:space="preserve"> do 1,3 mln osób.</w:t>
      </w:r>
      <w:r w:rsidR="00B34D50" w:rsidRPr="00FC342B">
        <w:rPr>
          <w:rFonts w:asciiTheme="minorHAnsi" w:hAnsiTheme="minorHAnsi"/>
          <w:color w:val="000000" w:themeColor="text1"/>
          <w:shd w:val="clear" w:color="auto" w:fill="FFFFFF"/>
        </w:rPr>
        <w:t xml:space="preserve"> </w:t>
      </w:r>
    </w:p>
    <w:p w14:paraId="374835C4" w14:textId="77777777" w:rsidR="003E5DC1" w:rsidRDefault="003E5DC1" w:rsidP="005209CD">
      <w:pPr>
        <w:jc w:val="both"/>
        <w:rPr>
          <w:rFonts w:asciiTheme="minorHAnsi" w:hAnsiTheme="minorHAnsi"/>
          <w:color w:val="000000" w:themeColor="text1"/>
          <w:shd w:val="clear" w:color="auto" w:fill="FFFFFF"/>
        </w:rPr>
      </w:pPr>
    </w:p>
    <w:p w14:paraId="684363DC" w14:textId="3BF6901A" w:rsidR="003E5DC1" w:rsidRPr="003E5DC1" w:rsidRDefault="00864CEE" w:rsidP="005209CD">
      <w:pPr>
        <w:jc w:val="both"/>
        <w:rPr>
          <w:rFonts w:ascii="Open Sans Condensed Light" w:hAnsi="Open Sans Condensed Light"/>
          <w:color w:val="000000" w:themeColor="text1"/>
          <w:sz w:val="20"/>
          <w:szCs w:val="20"/>
          <w:shd w:val="clear" w:color="auto" w:fill="FFFFFF"/>
        </w:rPr>
      </w:pPr>
      <w:r>
        <w:rPr>
          <w:rFonts w:ascii="Open Sans Condensed Light" w:hAnsi="Open Sans Condensed Light"/>
          <w:color w:val="000000" w:themeColor="text1"/>
          <w:sz w:val="20"/>
          <w:szCs w:val="20"/>
          <w:shd w:val="clear" w:color="auto" w:fill="FFFFFF"/>
        </w:rPr>
        <w:t xml:space="preserve">To nie koniec efektów działań Banków Żywności. </w:t>
      </w:r>
      <w:r w:rsidR="003E5DC1">
        <w:rPr>
          <w:rFonts w:ascii="Open Sans Condensed Light" w:hAnsi="Open Sans Condensed Light"/>
          <w:color w:val="000000" w:themeColor="text1"/>
          <w:sz w:val="20"/>
          <w:szCs w:val="20"/>
          <w:shd w:val="clear" w:color="auto" w:fill="FFFFFF"/>
        </w:rPr>
        <w:t xml:space="preserve">Dzięki zaangażowaniu Federacji Polskich Banków Żywności udało się </w:t>
      </w:r>
      <w:r w:rsidR="003E5DC1">
        <w:rPr>
          <w:rFonts w:ascii="Open Sans Condensed Light" w:hAnsi="Open Sans Condensed Light"/>
          <w:color w:val="000000" w:themeColor="text1"/>
          <w:sz w:val="20"/>
          <w:szCs w:val="20"/>
        </w:rPr>
        <w:t xml:space="preserve">znieść </w:t>
      </w:r>
      <w:r w:rsidR="003E5DC1" w:rsidRPr="001F2C39">
        <w:rPr>
          <w:rFonts w:ascii="Open Sans Condensed Light" w:hAnsi="Open Sans Condensed Light"/>
          <w:color w:val="000000" w:themeColor="text1"/>
          <w:sz w:val="20"/>
          <w:szCs w:val="20"/>
        </w:rPr>
        <w:t>obowiąz</w:t>
      </w:r>
      <w:r w:rsidR="003E5DC1">
        <w:rPr>
          <w:rFonts w:ascii="Open Sans Condensed Light" w:hAnsi="Open Sans Condensed Light"/>
          <w:color w:val="000000" w:themeColor="text1"/>
          <w:sz w:val="20"/>
          <w:szCs w:val="20"/>
        </w:rPr>
        <w:t>ek</w:t>
      </w:r>
      <w:r w:rsidR="003E5DC1" w:rsidRPr="001F2C39">
        <w:rPr>
          <w:rFonts w:ascii="Open Sans Condensed Light" w:hAnsi="Open Sans Condensed Light"/>
          <w:color w:val="000000" w:themeColor="text1"/>
          <w:sz w:val="20"/>
          <w:szCs w:val="20"/>
        </w:rPr>
        <w:t xml:space="preserve"> płacenia podatku VAT od darowizn żywnościowych przekazanych od producentów</w:t>
      </w:r>
      <w:r w:rsidR="003E5DC1">
        <w:rPr>
          <w:rFonts w:ascii="Open Sans Condensed Light" w:hAnsi="Open Sans Condensed Light"/>
          <w:color w:val="000000" w:themeColor="text1"/>
          <w:sz w:val="20"/>
          <w:szCs w:val="20"/>
        </w:rPr>
        <w:t xml:space="preserve"> w 2009 r</w:t>
      </w:r>
      <w:r w:rsidR="003E5DC1" w:rsidRPr="001F2C39">
        <w:rPr>
          <w:rFonts w:ascii="Open Sans Condensed Light" w:hAnsi="Open Sans Condensed Light"/>
          <w:color w:val="000000" w:themeColor="text1"/>
          <w:sz w:val="20"/>
          <w:szCs w:val="20"/>
        </w:rPr>
        <w:t xml:space="preserve">. 4 lata później podatek ten został zniesiony również dla dystrybutorów. Było t to ogromne osiągnięcie </w:t>
      </w:r>
      <w:r w:rsidR="003E5DC1">
        <w:rPr>
          <w:rFonts w:ascii="Open Sans Condensed Light" w:hAnsi="Open Sans Condensed Light"/>
          <w:color w:val="000000" w:themeColor="text1"/>
          <w:sz w:val="20"/>
          <w:szCs w:val="20"/>
        </w:rPr>
        <w:t xml:space="preserve">Banków Żywności </w:t>
      </w:r>
      <w:r w:rsidR="003E5DC1" w:rsidRPr="001F2C39">
        <w:rPr>
          <w:rFonts w:ascii="Open Sans Condensed Light" w:hAnsi="Open Sans Condensed Light"/>
          <w:color w:val="000000" w:themeColor="text1"/>
          <w:sz w:val="20"/>
          <w:szCs w:val="20"/>
        </w:rPr>
        <w:t>na polu współpracy i budowania partnerstw</w:t>
      </w:r>
      <w:r w:rsidR="003E5DC1">
        <w:rPr>
          <w:rFonts w:ascii="Open Sans Condensed Light" w:hAnsi="Open Sans Condensed Light"/>
          <w:color w:val="000000" w:themeColor="text1"/>
          <w:sz w:val="20"/>
          <w:szCs w:val="20"/>
        </w:rPr>
        <w:t xml:space="preserve">. Ponadto </w:t>
      </w:r>
      <w:r w:rsidR="0001583A">
        <w:rPr>
          <w:rFonts w:ascii="Open Sans Condensed Light" w:hAnsi="Open Sans Condensed Light"/>
          <w:color w:val="000000" w:themeColor="text1"/>
          <w:sz w:val="20"/>
          <w:szCs w:val="20"/>
        </w:rPr>
        <w:t>Banki Żywności pozyskują</w:t>
      </w:r>
      <w:r w:rsidR="003E5DC1">
        <w:rPr>
          <w:rFonts w:ascii="Open Sans Condensed Light" w:hAnsi="Open Sans Condensed Light"/>
          <w:color w:val="000000" w:themeColor="text1"/>
          <w:sz w:val="20"/>
          <w:szCs w:val="20"/>
        </w:rPr>
        <w:t xml:space="preserve"> owoce i warzywa objęte rosyjskim embargiem</w:t>
      </w:r>
      <w:r w:rsidR="0001583A">
        <w:rPr>
          <w:rFonts w:ascii="Open Sans Condensed Light" w:hAnsi="Open Sans Condensed Light"/>
          <w:color w:val="000000" w:themeColor="text1"/>
          <w:sz w:val="20"/>
          <w:szCs w:val="20"/>
        </w:rPr>
        <w:t>, które znacznie powiększają ich magazyny</w:t>
      </w:r>
      <w:r w:rsidR="00DD04C3">
        <w:rPr>
          <w:rFonts w:ascii="Open Sans Condensed Light" w:hAnsi="Open Sans Condensed Light"/>
          <w:color w:val="000000" w:themeColor="text1"/>
          <w:sz w:val="20"/>
          <w:szCs w:val="20"/>
        </w:rPr>
        <w:t xml:space="preserve"> przyczyniając się tym samym do pomocy najbardziej potrzebującym</w:t>
      </w:r>
      <w:r w:rsidR="003E5DC1">
        <w:rPr>
          <w:rFonts w:ascii="Open Sans Condensed Light" w:hAnsi="Open Sans Condensed Light"/>
          <w:color w:val="000000" w:themeColor="text1"/>
          <w:sz w:val="20"/>
          <w:szCs w:val="20"/>
        </w:rPr>
        <w:t>.</w:t>
      </w:r>
    </w:p>
    <w:p w14:paraId="2E28A6BE" w14:textId="77777777" w:rsidR="003B3580" w:rsidRDefault="003B3580" w:rsidP="005209CD">
      <w:pPr>
        <w:jc w:val="both"/>
        <w:rPr>
          <w:rFonts w:asciiTheme="minorHAnsi" w:hAnsiTheme="minorHAnsi"/>
          <w:color w:val="000000" w:themeColor="text1"/>
        </w:rPr>
      </w:pPr>
      <w:bookmarkStart w:id="0" w:name="_GoBack"/>
      <w:bookmarkEnd w:id="0"/>
    </w:p>
    <w:p w14:paraId="183CEFDC" w14:textId="468F4344" w:rsidR="002E438A" w:rsidRPr="001F2C39" w:rsidRDefault="002E438A" w:rsidP="005209CD">
      <w:pPr>
        <w:jc w:val="both"/>
        <w:rPr>
          <w:rFonts w:ascii="Open Sans Condensed Light" w:hAnsi="Open Sans Condensed Light"/>
          <w:color w:val="000000" w:themeColor="text1"/>
          <w:sz w:val="20"/>
          <w:szCs w:val="20"/>
        </w:rPr>
      </w:pPr>
      <w:r w:rsidRPr="001F2C39">
        <w:rPr>
          <w:rFonts w:ascii="Open Sans Condensed Light" w:hAnsi="Open Sans Condensed Light"/>
          <w:color w:val="000000" w:themeColor="text1"/>
          <w:sz w:val="20"/>
          <w:szCs w:val="20"/>
        </w:rPr>
        <w:t>Bank</w:t>
      </w:r>
      <w:r>
        <w:rPr>
          <w:rFonts w:ascii="Open Sans Condensed Light" w:hAnsi="Open Sans Condensed Light"/>
          <w:color w:val="000000" w:themeColor="text1"/>
          <w:sz w:val="20"/>
          <w:szCs w:val="20"/>
        </w:rPr>
        <w:t>i Żywności realizują działania pomocowe</w:t>
      </w:r>
      <w:r w:rsidRPr="001F2C39">
        <w:rPr>
          <w:rFonts w:ascii="Open Sans Condensed Light" w:hAnsi="Open Sans Condensed Light"/>
          <w:color w:val="000000" w:themeColor="text1"/>
          <w:sz w:val="20"/>
          <w:szCs w:val="20"/>
        </w:rPr>
        <w:t xml:space="preserve"> </w:t>
      </w:r>
      <w:r w:rsidR="009F6D51">
        <w:rPr>
          <w:rFonts w:ascii="Open Sans Condensed Light" w:hAnsi="Open Sans Condensed Light"/>
          <w:color w:val="000000" w:themeColor="text1"/>
          <w:sz w:val="20"/>
          <w:szCs w:val="20"/>
        </w:rPr>
        <w:t xml:space="preserve">także </w:t>
      </w:r>
      <w:r w:rsidRPr="001F2C39">
        <w:rPr>
          <w:rFonts w:ascii="Open Sans Condensed Light" w:hAnsi="Open Sans Condensed Light"/>
          <w:color w:val="000000" w:themeColor="text1"/>
          <w:sz w:val="20"/>
          <w:szCs w:val="20"/>
        </w:rPr>
        <w:t xml:space="preserve">poprzez organizowanie zbiórek żywności - największą jest </w:t>
      </w:r>
      <w:r w:rsidRPr="001F2C39">
        <w:rPr>
          <w:rFonts w:ascii="Open Sans Condensed Light" w:hAnsi="Open Sans Condensed Light"/>
          <w:b/>
          <w:color w:val="000000" w:themeColor="text1"/>
          <w:sz w:val="20"/>
          <w:szCs w:val="20"/>
        </w:rPr>
        <w:t>Świąteczna Zbiórka Żywności</w:t>
      </w:r>
      <w:r w:rsidR="009F6D51">
        <w:rPr>
          <w:rFonts w:ascii="Open Sans Condensed Light" w:hAnsi="Open Sans Condensed Light"/>
          <w:color w:val="000000" w:themeColor="text1"/>
          <w:sz w:val="20"/>
          <w:szCs w:val="20"/>
        </w:rPr>
        <w:t xml:space="preserve"> i </w:t>
      </w:r>
      <w:r w:rsidRPr="001F2C39">
        <w:rPr>
          <w:rFonts w:ascii="Open Sans Condensed Light" w:hAnsi="Open Sans Condensed Light"/>
          <w:color w:val="000000" w:themeColor="text1"/>
          <w:sz w:val="20"/>
          <w:szCs w:val="20"/>
        </w:rPr>
        <w:t xml:space="preserve">wolontariat (angażując rocznie </w:t>
      </w:r>
      <w:r w:rsidRPr="001F2C39">
        <w:rPr>
          <w:rFonts w:ascii="Open Sans Condensed Light" w:hAnsi="Open Sans Condensed Light"/>
          <w:b/>
          <w:color w:val="000000" w:themeColor="text1"/>
          <w:sz w:val="20"/>
          <w:szCs w:val="20"/>
        </w:rPr>
        <w:t>51 tys. wolontariuszy</w:t>
      </w:r>
      <w:r w:rsidRPr="001F2C39">
        <w:rPr>
          <w:rFonts w:ascii="Open Sans Condensed Light" w:hAnsi="Open Sans Condensed Light"/>
          <w:color w:val="000000" w:themeColor="text1"/>
          <w:sz w:val="20"/>
          <w:szCs w:val="20"/>
        </w:rPr>
        <w:t>)</w:t>
      </w:r>
      <w:r w:rsidR="009F6D51">
        <w:rPr>
          <w:rFonts w:ascii="Open Sans Condensed Light" w:hAnsi="Open Sans Condensed Light"/>
          <w:color w:val="000000" w:themeColor="text1"/>
          <w:sz w:val="20"/>
          <w:szCs w:val="20"/>
        </w:rPr>
        <w:t xml:space="preserve">. Ważnym elementem działań jest </w:t>
      </w:r>
      <w:r w:rsidR="004235E6">
        <w:rPr>
          <w:rFonts w:ascii="Open Sans Condensed Light" w:hAnsi="Open Sans Condensed Light"/>
          <w:color w:val="000000" w:themeColor="text1"/>
          <w:sz w:val="20"/>
          <w:szCs w:val="20"/>
        </w:rPr>
        <w:t xml:space="preserve">również </w:t>
      </w:r>
      <w:r w:rsidR="009F6D51">
        <w:rPr>
          <w:rFonts w:ascii="Open Sans Condensed Light" w:hAnsi="Open Sans Condensed Light"/>
          <w:color w:val="000000" w:themeColor="text1"/>
          <w:sz w:val="20"/>
          <w:szCs w:val="20"/>
        </w:rPr>
        <w:t>edukacja</w:t>
      </w:r>
      <w:r w:rsidRPr="001F2C39">
        <w:rPr>
          <w:rFonts w:ascii="Open Sans Condensed Light" w:hAnsi="Open Sans Condensed Light"/>
          <w:color w:val="000000" w:themeColor="text1"/>
          <w:sz w:val="20"/>
          <w:szCs w:val="20"/>
        </w:rPr>
        <w:t>. Projekt „</w:t>
      </w:r>
      <w:r w:rsidRPr="001F2C39">
        <w:rPr>
          <w:rFonts w:ascii="Open Sans Condensed Light" w:hAnsi="Open Sans Condensed Light"/>
          <w:b/>
          <w:color w:val="000000" w:themeColor="text1"/>
          <w:sz w:val="20"/>
          <w:szCs w:val="20"/>
        </w:rPr>
        <w:t>Nie marnuj jedzenia</w:t>
      </w:r>
      <w:r w:rsidRPr="001F2C39">
        <w:rPr>
          <w:rFonts w:ascii="Open Sans Condensed Light" w:hAnsi="Open Sans Condensed Light"/>
          <w:color w:val="000000" w:themeColor="text1"/>
          <w:sz w:val="20"/>
          <w:szCs w:val="20"/>
        </w:rPr>
        <w:t xml:space="preserve">” jest jednym z pierwszych projektów edukacyjny w Polsce, która na tak szeroką skalę mówi </w:t>
      </w:r>
      <w:r w:rsidR="00AF47BC">
        <w:rPr>
          <w:rFonts w:ascii="Open Sans Condensed Light" w:hAnsi="Open Sans Condensed Light"/>
          <w:color w:val="000000" w:themeColor="text1"/>
          <w:sz w:val="20"/>
          <w:szCs w:val="20"/>
        </w:rPr>
        <w:t>o skutkach marnotrawstwa</w:t>
      </w:r>
      <w:r w:rsidRPr="001F2C39">
        <w:rPr>
          <w:rFonts w:ascii="Open Sans Condensed Light" w:hAnsi="Open Sans Condensed Light"/>
          <w:color w:val="000000" w:themeColor="text1"/>
          <w:sz w:val="20"/>
          <w:szCs w:val="20"/>
        </w:rPr>
        <w:t xml:space="preserve"> żywności.</w:t>
      </w:r>
      <w:r w:rsidR="009F6D51">
        <w:rPr>
          <w:rFonts w:ascii="Open Sans Condensed Light" w:hAnsi="Open Sans Condensed Light"/>
          <w:color w:val="000000" w:themeColor="text1"/>
          <w:sz w:val="20"/>
          <w:szCs w:val="20"/>
        </w:rPr>
        <w:t xml:space="preserve"> </w:t>
      </w:r>
    </w:p>
    <w:p w14:paraId="731C1ACC" w14:textId="77777777" w:rsidR="002E438A" w:rsidRPr="001F2C39" w:rsidRDefault="002E438A" w:rsidP="005209CD">
      <w:pPr>
        <w:jc w:val="both"/>
        <w:rPr>
          <w:rFonts w:asciiTheme="minorHAnsi" w:hAnsiTheme="minorHAnsi"/>
          <w:color w:val="000000" w:themeColor="text1"/>
        </w:rPr>
      </w:pPr>
    </w:p>
    <w:p w14:paraId="47B40EE0" w14:textId="4127A63A" w:rsidR="003E5DC1" w:rsidRDefault="003C08B1" w:rsidP="005209CD">
      <w:pPr>
        <w:jc w:val="both"/>
        <w:rPr>
          <w:rFonts w:ascii="Open Sans Condensed Light" w:hAnsi="Open Sans Condensed Light"/>
          <w:color w:val="000000" w:themeColor="text1"/>
          <w:sz w:val="20"/>
          <w:szCs w:val="20"/>
        </w:rPr>
      </w:pPr>
      <w:r w:rsidRPr="001F2C39">
        <w:rPr>
          <w:rFonts w:ascii="Open Sans Condensed Light" w:hAnsi="Open Sans Condensed Light"/>
          <w:color w:val="000000" w:themeColor="text1"/>
          <w:sz w:val="20"/>
          <w:szCs w:val="20"/>
          <w:shd w:val="clear" w:color="auto" w:fill="FFFFFF"/>
        </w:rPr>
        <w:t>„</w:t>
      </w:r>
      <w:r w:rsidR="005E7742" w:rsidRPr="001F2C39">
        <w:rPr>
          <w:rFonts w:ascii="Open Sans Condensed Light" w:hAnsi="Open Sans Condensed Light"/>
          <w:color w:val="000000" w:themeColor="text1"/>
          <w:sz w:val="20"/>
          <w:szCs w:val="20"/>
        </w:rPr>
        <w:t>Banki Żywności powstały po to, by zapewnić podstawy godnego i bezpiecznego życia najbardziej potrzebującym</w:t>
      </w:r>
      <w:r w:rsidR="00CD1221" w:rsidRPr="001F2C39">
        <w:rPr>
          <w:rFonts w:ascii="Open Sans Condensed Light" w:hAnsi="Open Sans Condensed Light"/>
          <w:color w:val="000000" w:themeColor="text1"/>
          <w:sz w:val="20"/>
          <w:szCs w:val="20"/>
        </w:rPr>
        <w:t>.</w:t>
      </w:r>
      <w:r w:rsidR="005E7742" w:rsidRPr="001F2C39">
        <w:rPr>
          <w:rFonts w:ascii="Open Sans Condensed Light" w:hAnsi="Open Sans Condensed Light"/>
          <w:color w:val="000000" w:themeColor="text1"/>
          <w:sz w:val="20"/>
          <w:szCs w:val="20"/>
        </w:rPr>
        <w:t>” – mówi Marek Borowski, Prezes Federacji Polskich Banków Żywności. „</w:t>
      </w:r>
      <w:r w:rsidR="00453A7C" w:rsidRPr="001F2C39">
        <w:rPr>
          <w:rFonts w:ascii="Open Sans Condensed Light" w:hAnsi="Open Sans Condensed Light"/>
          <w:color w:val="000000" w:themeColor="text1"/>
          <w:sz w:val="20"/>
          <w:szCs w:val="20"/>
          <w:shd w:val="clear" w:color="auto" w:fill="FFFFFF"/>
        </w:rPr>
        <w:t>Żywność jest dla nas zbyt ważna, by ją tak po prostu wyrzucać</w:t>
      </w:r>
      <w:r w:rsidR="00453A7C" w:rsidRPr="001F2C39">
        <w:rPr>
          <w:rFonts w:ascii="Open Sans Condensed Light" w:hAnsi="Open Sans Condensed Light"/>
          <w:color w:val="000000" w:themeColor="text1"/>
          <w:sz w:val="20"/>
          <w:szCs w:val="20"/>
        </w:rPr>
        <w:t xml:space="preserve">. Dlatego już </w:t>
      </w:r>
      <w:r w:rsidR="007D7683" w:rsidRPr="001F2C39">
        <w:rPr>
          <w:rStyle w:val="apple-converted-space"/>
          <w:rFonts w:ascii="Open Sans Condensed Light" w:hAnsi="Open Sans Condensed Light"/>
          <w:color w:val="000000" w:themeColor="text1"/>
          <w:sz w:val="20"/>
          <w:szCs w:val="20"/>
        </w:rPr>
        <w:t xml:space="preserve">od 20 lat </w:t>
      </w:r>
      <w:r w:rsidR="00453A7C" w:rsidRPr="001F2C39">
        <w:rPr>
          <w:rStyle w:val="Pogrubienie"/>
          <w:rFonts w:ascii="Open Sans Condensed Light" w:hAnsi="Open Sans Condensed Light"/>
          <w:b w:val="0"/>
          <w:color w:val="000000" w:themeColor="text1"/>
          <w:sz w:val="20"/>
          <w:szCs w:val="20"/>
        </w:rPr>
        <w:t>sprzeciwiamy</w:t>
      </w:r>
      <w:r w:rsidR="000A5555" w:rsidRPr="001F2C39">
        <w:rPr>
          <w:rStyle w:val="Pogrubienie"/>
          <w:rFonts w:ascii="Open Sans Condensed Light" w:hAnsi="Open Sans Condensed Light"/>
          <w:b w:val="0"/>
          <w:color w:val="000000" w:themeColor="text1"/>
          <w:sz w:val="20"/>
          <w:szCs w:val="20"/>
        </w:rPr>
        <w:t xml:space="preserve"> się marnowaniu żywności,</w:t>
      </w:r>
      <w:r w:rsidR="000A5555" w:rsidRPr="001F2C39">
        <w:rPr>
          <w:rStyle w:val="apple-converted-space"/>
          <w:rFonts w:ascii="Open Sans Condensed Light" w:hAnsi="Open Sans Condensed Light"/>
          <w:b/>
          <w:bCs/>
          <w:color w:val="000000" w:themeColor="text1"/>
          <w:sz w:val="20"/>
          <w:szCs w:val="20"/>
        </w:rPr>
        <w:t> </w:t>
      </w:r>
      <w:r w:rsidR="000A5555" w:rsidRPr="001F2C39">
        <w:rPr>
          <w:rFonts w:ascii="Open Sans Condensed Light" w:hAnsi="Open Sans Condensed Light"/>
          <w:color w:val="000000" w:themeColor="text1"/>
          <w:sz w:val="20"/>
          <w:szCs w:val="20"/>
        </w:rPr>
        <w:t>szczególnie w obliczu skali niedożywienia na świecie. Poprzez pozyskiwanie żywności wśród producentó</w:t>
      </w:r>
      <w:r w:rsidR="001B3B13" w:rsidRPr="001F2C39">
        <w:rPr>
          <w:rFonts w:ascii="Open Sans Condensed Light" w:hAnsi="Open Sans Condensed Light"/>
          <w:color w:val="000000" w:themeColor="text1"/>
          <w:sz w:val="20"/>
          <w:szCs w:val="20"/>
        </w:rPr>
        <w:t>w i dystrybutorów zapobiegamy</w:t>
      </w:r>
      <w:r w:rsidR="000A5555" w:rsidRPr="001F2C39">
        <w:rPr>
          <w:rFonts w:ascii="Open Sans Condensed Light" w:hAnsi="Open Sans Condensed Light"/>
          <w:color w:val="000000" w:themeColor="text1"/>
          <w:sz w:val="20"/>
          <w:szCs w:val="20"/>
        </w:rPr>
        <w:t xml:space="preserve"> nie</w:t>
      </w:r>
      <w:r w:rsidR="001B3B13" w:rsidRPr="001F2C39">
        <w:rPr>
          <w:rFonts w:ascii="Open Sans Condensed Light" w:hAnsi="Open Sans Condensed Light"/>
          <w:color w:val="000000" w:themeColor="text1"/>
          <w:sz w:val="20"/>
          <w:szCs w:val="20"/>
        </w:rPr>
        <w:t xml:space="preserve">potrzebnej utylizacji. Otrzymaną żywność przekazujemy </w:t>
      </w:r>
      <w:r w:rsidR="000A5555" w:rsidRPr="001F2C39">
        <w:rPr>
          <w:rFonts w:ascii="Open Sans Condensed Light" w:hAnsi="Open Sans Condensed Light"/>
          <w:color w:val="000000" w:themeColor="text1"/>
          <w:sz w:val="20"/>
          <w:szCs w:val="20"/>
        </w:rPr>
        <w:t>organizacjom społecznym zajmującym się dożywianiem osób najbardziej potrzebujących</w:t>
      </w:r>
      <w:r w:rsidRPr="001F2C39">
        <w:rPr>
          <w:rFonts w:ascii="Open Sans Condensed Light" w:hAnsi="Open Sans Condensed Light"/>
          <w:color w:val="000000" w:themeColor="text1"/>
          <w:sz w:val="20"/>
          <w:szCs w:val="20"/>
        </w:rPr>
        <w:t>.</w:t>
      </w:r>
      <w:r w:rsidR="003E5DC1">
        <w:rPr>
          <w:rFonts w:ascii="Open Sans Condensed Light" w:hAnsi="Open Sans Condensed Light"/>
          <w:color w:val="000000" w:themeColor="text1"/>
          <w:sz w:val="20"/>
          <w:szCs w:val="20"/>
        </w:rPr>
        <w:t xml:space="preserve">”  -dodaje. </w:t>
      </w:r>
    </w:p>
    <w:p w14:paraId="7CFCDFF4" w14:textId="1994B395" w:rsidR="000A5555" w:rsidRPr="001F2C39" w:rsidRDefault="000A5555" w:rsidP="005209CD">
      <w:pPr>
        <w:jc w:val="both"/>
        <w:rPr>
          <w:rFonts w:ascii="Open Sans Condensed Light" w:hAnsi="Open Sans Condensed Light"/>
          <w:color w:val="000000" w:themeColor="text1"/>
          <w:sz w:val="20"/>
          <w:szCs w:val="20"/>
          <w:shd w:val="clear" w:color="auto" w:fill="FFFFFF"/>
        </w:rPr>
      </w:pPr>
    </w:p>
    <w:p w14:paraId="6B420A2C" w14:textId="77777777" w:rsidR="001F6E98" w:rsidRDefault="00860C82" w:rsidP="001F6E98">
      <w:pPr>
        <w:jc w:val="both"/>
        <w:rPr>
          <w:rFonts w:ascii="Open Sans Condensed Light" w:hAnsi="Open Sans Condensed Light"/>
          <w:color w:val="000000" w:themeColor="text1"/>
          <w:sz w:val="20"/>
          <w:szCs w:val="20"/>
          <w:shd w:val="clear" w:color="auto" w:fill="FFFFFF"/>
        </w:rPr>
      </w:pPr>
      <w:r w:rsidRPr="001F2C39">
        <w:rPr>
          <w:rFonts w:ascii="Open Sans Condensed Light" w:hAnsi="Open Sans Condensed Light"/>
          <w:color w:val="000000" w:themeColor="text1"/>
          <w:sz w:val="20"/>
          <w:szCs w:val="20"/>
          <w:shd w:val="clear" w:color="auto" w:fill="FFFFFF"/>
        </w:rPr>
        <w:t xml:space="preserve">Z okazji 20-lecia Federacji Polskich Banków Żywności organizacja </w:t>
      </w:r>
      <w:r w:rsidR="00B34D50">
        <w:rPr>
          <w:rFonts w:ascii="Open Sans Condensed Light" w:hAnsi="Open Sans Condensed Light"/>
          <w:color w:val="000000" w:themeColor="text1"/>
          <w:sz w:val="20"/>
          <w:szCs w:val="20"/>
          <w:shd w:val="clear" w:color="auto" w:fill="FFFFFF"/>
        </w:rPr>
        <w:t>dziękuje</w:t>
      </w:r>
      <w:r w:rsidR="00C1568B" w:rsidRPr="001F2C39">
        <w:rPr>
          <w:rFonts w:ascii="Open Sans Condensed Light" w:hAnsi="Open Sans Condensed Light"/>
          <w:color w:val="000000" w:themeColor="text1"/>
          <w:sz w:val="20"/>
          <w:szCs w:val="20"/>
          <w:shd w:val="clear" w:color="auto" w:fill="FFFFFF"/>
        </w:rPr>
        <w:t xml:space="preserve"> firmom</w:t>
      </w:r>
      <w:r w:rsidRPr="001F2C39">
        <w:rPr>
          <w:rFonts w:ascii="Open Sans Condensed Light" w:hAnsi="Open Sans Condensed Light"/>
          <w:color w:val="000000" w:themeColor="text1"/>
          <w:sz w:val="20"/>
          <w:szCs w:val="20"/>
          <w:shd w:val="clear" w:color="auto" w:fill="FFFFFF"/>
        </w:rPr>
        <w:t xml:space="preserve">, które </w:t>
      </w:r>
      <w:r w:rsidR="00C1568B" w:rsidRPr="001F2C39">
        <w:rPr>
          <w:rFonts w:ascii="Open Sans Condensed Light" w:hAnsi="Open Sans Condensed Light"/>
          <w:color w:val="000000" w:themeColor="text1"/>
          <w:sz w:val="20"/>
          <w:szCs w:val="20"/>
          <w:shd w:val="clear" w:color="auto" w:fill="FFFFFF"/>
        </w:rPr>
        <w:t>wyróżniają</w:t>
      </w:r>
      <w:r w:rsidR="003C08B1" w:rsidRPr="001F2C39">
        <w:rPr>
          <w:rFonts w:ascii="Open Sans Condensed Light" w:hAnsi="Open Sans Condensed Light"/>
          <w:color w:val="000000" w:themeColor="text1"/>
          <w:sz w:val="20"/>
          <w:szCs w:val="20"/>
          <w:shd w:val="clear" w:color="auto" w:fill="FFFFFF"/>
        </w:rPr>
        <w:t xml:space="preserve"> </w:t>
      </w:r>
      <w:r w:rsidR="003318DE">
        <w:rPr>
          <w:rFonts w:ascii="Open Sans Condensed Light" w:hAnsi="Open Sans Condensed Light"/>
          <w:color w:val="000000" w:themeColor="text1"/>
          <w:sz w:val="20"/>
          <w:szCs w:val="20"/>
          <w:shd w:val="clear" w:color="auto" w:fill="FFFFFF"/>
        </w:rPr>
        <w:t xml:space="preserve">zaangażowaniem na rzecz </w:t>
      </w:r>
      <w:r w:rsidRPr="001F2C39">
        <w:rPr>
          <w:rFonts w:ascii="Open Sans Condensed Light" w:hAnsi="Open Sans Condensed Light"/>
          <w:color w:val="000000" w:themeColor="text1"/>
          <w:sz w:val="20"/>
          <w:szCs w:val="20"/>
          <w:shd w:val="clear" w:color="auto" w:fill="FFFFFF"/>
        </w:rPr>
        <w:t>najbardziej po</w:t>
      </w:r>
      <w:r w:rsidR="004235E6">
        <w:rPr>
          <w:rFonts w:ascii="Open Sans Condensed Light" w:hAnsi="Open Sans Condensed Light"/>
          <w:color w:val="000000" w:themeColor="text1"/>
          <w:sz w:val="20"/>
          <w:szCs w:val="20"/>
          <w:shd w:val="clear" w:color="auto" w:fill="FFFFFF"/>
        </w:rPr>
        <w:t>trzebujących</w:t>
      </w:r>
      <w:r w:rsidR="0071702C" w:rsidRPr="001F2C39">
        <w:rPr>
          <w:rFonts w:ascii="Open Sans Condensed Light" w:hAnsi="Open Sans Condensed Light"/>
          <w:color w:val="000000" w:themeColor="text1"/>
          <w:sz w:val="20"/>
          <w:szCs w:val="20"/>
          <w:shd w:val="clear" w:color="auto" w:fill="FFFFFF"/>
        </w:rPr>
        <w:t xml:space="preserve">. Nagrody </w:t>
      </w:r>
      <w:r w:rsidR="003C08B1" w:rsidRPr="001F2C39">
        <w:rPr>
          <w:rFonts w:ascii="Open Sans Condensed Light" w:hAnsi="Open Sans Condensed Light"/>
          <w:color w:val="000000" w:themeColor="text1"/>
          <w:sz w:val="20"/>
          <w:szCs w:val="20"/>
          <w:shd w:val="clear" w:color="auto" w:fill="FFFFFF"/>
        </w:rPr>
        <w:t xml:space="preserve">za wybitne osiągniecia w tej dziedzinie </w:t>
      </w:r>
      <w:r w:rsidR="0071702C" w:rsidRPr="001F2C39">
        <w:rPr>
          <w:rFonts w:ascii="Open Sans Condensed Light" w:hAnsi="Open Sans Condensed Light"/>
          <w:color w:val="000000" w:themeColor="text1"/>
          <w:sz w:val="20"/>
          <w:szCs w:val="20"/>
          <w:shd w:val="clear" w:color="auto" w:fill="FFFFFF"/>
        </w:rPr>
        <w:t>przyznano</w:t>
      </w:r>
      <w:r w:rsidRPr="001F2C39">
        <w:rPr>
          <w:rFonts w:ascii="Open Sans Condensed Light" w:hAnsi="Open Sans Condensed Light"/>
          <w:color w:val="000000" w:themeColor="text1"/>
          <w:sz w:val="20"/>
          <w:szCs w:val="20"/>
          <w:shd w:val="clear" w:color="auto" w:fill="FFFFFF"/>
        </w:rPr>
        <w:t xml:space="preserve">: DANONE, CARREFOUR, </w:t>
      </w:r>
      <w:proofErr w:type="spellStart"/>
      <w:r w:rsidRPr="001F2C39">
        <w:rPr>
          <w:rFonts w:ascii="Open Sans Condensed Light" w:hAnsi="Open Sans Condensed Light"/>
          <w:color w:val="000000" w:themeColor="text1"/>
          <w:sz w:val="20"/>
          <w:szCs w:val="20"/>
          <w:shd w:val="clear" w:color="auto" w:fill="FFFFFF"/>
        </w:rPr>
        <w:t>McCORMICK</w:t>
      </w:r>
      <w:proofErr w:type="spellEnd"/>
      <w:r w:rsidRPr="001F2C39">
        <w:rPr>
          <w:rFonts w:ascii="Open Sans Condensed Light" w:hAnsi="Open Sans Condensed Light"/>
          <w:color w:val="000000" w:themeColor="text1"/>
          <w:sz w:val="20"/>
          <w:szCs w:val="20"/>
          <w:shd w:val="clear" w:color="auto" w:fill="FFFFFF"/>
        </w:rPr>
        <w:t xml:space="preserve">, NUTRICIA, </w:t>
      </w:r>
      <w:r w:rsidR="002D5EDE" w:rsidRPr="001F2C39">
        <w:rPr>
          <w:rFonts w:ascii="Open Sans Condensed Light" w:hAnsi="Open Sans Condensed Light"/>
          <w:color w:val="000000" w:themeColor="text1"/>
          <w:sz w:val="20"/>
          <w:szCs w:val="20"/>
          <w:shd w:val="clear" w:color="auto" w:fill="FFFFFF"/>
        </w:rPr>
        <w:t>TESCO.</w:t>
      </w:r>
      <w:r w:rsidR="00AD18AA" w:rsidRPr="001F2C39">
        <w:rPr>
          <w:rFonts w:ascii="Open Sans Condensed Light" w:hAnsi="Open Sans Condensed Light"/>
          <w:color w:val="000000" w:themeColor="text1"/>
          <w:sz w:val="20"/>
          <w:szCs w:val="20"/>
          <w:shd w:val="clear" w:color="auto" w:fill="FFFFFF"/>
        </w:rPr>
        <w:t xml:space="preserve"> Statuetki został</w:t>
      </w:r>
      <w:r w:rsidR="00B34D50">
        <w:rPr>
          <w:rFonts w:ascii="Open Sans Condensed Light" w:hAnsi="Open Sans Condensed Light"/>
          <w:color w:val="000000" w:themeColor="text1"/>
          <w:sz w:val="20"/>
          <w:szCs w:val="20"/>
          <w:shd w:val="clear" w:color="auto" w:fill="FFFFFF"/>
        </w:rPr>
        <w:t xml:space="preserve">y wręczone w ramach </w:t>
      </w:r>
      <w:r w:rsidR="00CD1221" w:rsidRPr="001F2C39">
        <w:rPr>
          <w:rFonts w:ascii="Open Sans Condensed Light" w:hAnsi="Open Sans Condensed Light"/>
          <w:color w:val="000000" w:themeColor="text1"/>
          <w:sz w:val="20"/>
          <w:szCs w:val="20"/>
          <w:shd w:val="clear" w:color="auto" w:fill="FFFFFF"/>
        </w:rPr>
        <w:t>konferencji „Inspiruj! Działaj! Pomagaj!” zorganizowanej w ramach obchodów 20-lecia Federacj</w:t>
      </w:r>
      <w:r w:rsidR="00D158DA" w:rsidRPr="001F2C39">
        <w:rPr>
          <w:rFonts w:ascii="Open Sans Condensed Light" w:hAnsi="Open Sans Condensed Light"/>
          <w:color w:val="000000" w:themeColor="text1"/>
          <w:sz w:val="20"/>
          <w:szCs w:val="20"/>
          <w:shd w:val="clear" w:color="auto" w:fill="FFFFFF"/>
        </w:rPr>
        <w:t>i Polski</w:t>
      </w:r>
      <w:r w:rsidR="00CD1221" w:rsidRPr="001F2C39">
        <w:rPr>
          <w:rFonts w:ascii="Open Sans Condensed Light" w:hAnsi="Open Sans Condensed Light"/>
          <w:color w:val="000000" w:themeColor="text1"/>
          <w:sz w:val="20"/>
          <w:szCs w:val="20"/>
          <w:shd w:val="clear" w:color="auto" w:fill="FFFFFF"/>
        </w:rPr>
        <w:t>ch Banków Żywności dn. 24 maja 2017 r. w Warszawie.</w:t>
      </w:r>
    </w:p>
    <w:p w14:paraId="47D01741" w14:textId="77777777" w:rsidR="001F6E98" w:rsidRDefault="001F6E98" w:rsidP="001F6E98">
      <w:pPr>
        <w:jc w:val="both"/>
        <w:rPr>
          <w:rFonts w:ascii="Open Sans Condensed Light" w:hAnsi="Open Sans Condensed Light"/>
          <w:color w:val="000000" w:themeColor="text1"/>
          <w:sz w:val="20"/>
          <w:szCs w:val="20"/>
          <w:shd w:val="clear" w:color="auto" w:fill="FFFFFF"/>
        </w:rPr>
      </w:pPr>
    </w:p>
    <w:p w14:paraId="0B4E02F8" w14:textId="5F8D38FC" w:rsidR="00BC7B7E" w:rsidRPr="001F6E98" w:rsidRDefault="001F6E98" w:rsidP="001F6E98">
      <w:pPr>
        <w:jc w:val="both"/>
        <w:rPr>
          <w:rFonts w:ascii="Open Sans Condensed Light" w:hAnsi="Open Sans Condensed Light"/>
          <w:color w:val="000000" w:themeColor="text1"/>
          <w:sz w:val="20"/>
          <w:szCs w:val="20"/>
          <w:shd w:val="clear" w:color="auto" w:fill="FFFFFF"/>
        </w:rPr>
      </w:pPr>
      <w:r>
        <w:rPr>
          <w:rFonts w:ascii="Open Sans Condensed Light" w:hAnsi="Open Sans Condensed Light"/>
          <w:noProof/>
          <w:color w:val="000000" w:themeColor="text1"/>
          <w:sz w:val="20"/>
          <w:szCs w:val="20"/>
          <w:shd w:val="clear" w:color="auto" w:fill="FFFFFF"/>
        </w:rPr>
        <w:drawing>
          <wp:inline distT="0" distB="0" distL="0" distR="0" wp14:anchorId="24E700C6" wp14:editId="5D1614A6">
            <wp:extent cx="6192520" cy="928370"/>
            <wp:effectExtent l="0" t="0" r="5080" b="1143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titled-5[3]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2520" cy="928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2694F4" w14:textId="77777777" w:rsidR="00BC7B7E" w:rsidRDefault="00BC7B7E" w:rsidP="005209CD">
      <w:pPr>
        <w:shd w:val="clear" w:color="auto" w:fill="FFFFFF"/>
        <w:spacing w:line="26" w:lineRule="atLeast"/>
        <w:jc w:val="both"/>
        <w:rPr>
          <w:rFonts w:ascii="Open Sans Condensed Light" w:hAnsi="Open Sans Condensed Light"/>
          <w:color w:val="000000" w:themeColor="text1"/>
          <w:sz w:val="20"/>
          <w:szCs w:val="20"/>
        </w:rPr>
        <w:sectPr w:rsidR="00BC7B7E" w:rsidSect="00A40D3B">
          <w:pgSz w:w="11906" w:h="16838" w:code="9"/>
          <w:pgMar w:top="964" w:right="1077" w:bottom="964" w:left="1077" w:header="709" w:footer="709" w:gutter="0"/>
          <w:cols w:space="708"/>
          <w:docGrid w:linePitch="360"/>
        </w:sectPr>
      </w:pPr>
    </w:p>
    <w:p w14:paraId="2EC8A679" w14:textId="46B2BC4F" w:rsidR="00DD059A" w:rsidRPr="00E43E2F" w:rsidRDefault="00DD059A" w:rsidP="005209CD">
      <w:pPr>
        <w:jc w:val="both"/>
        <w:rPr>
          <w:rFonts w:ascii="Open Sans Condensed Light" w:hAnsi="Open Sans Condensed Light" w:cs="Open Sans Condensed Light"/>
          <w:sz w:val="16"/>
          <w:szCs w:val="16"/>
        </w:rPr>
      </w:pPr>
      <w:r w:rsidRPr="00E43E2F">
        <w:rPr>
          <w:rFonts w:ascii="Open Sans Condensed Light" w:hAnsi="Open Sans Condensed Light" w:cs="Open Sans Condensed Light"/>
          <w:sz w:val="19"/>
          <w:szCs w:val="19"/>
        </w:rPr>
        <w:lastRenderedPageBreak/>
        <w:t xml:space="preserve"> </w:t>
      </w:r>
      <w:r w:rsidR="002B086A">
        <w:rPr>
          <w:rFonts w:ascii="Open Sans Condensed Light" w:hAnsi="Open Sans Condensed Light" w:cs="Open Sans Condensed Light"/>
          <w:sz w:val="19"/>
          <w:szCs w:val="19"/>
        </w:rPr>
        <w:t xml:space="preserve">                          </w:t>
      </w:r>
      <w:r w:rsidR="001F6E98">
        <w:rPr>
          <w:rFonts w:ascii="Open Sans Condensed Light" w:hAnsi="Open Sans Condensed Light" w:cs="Open Sans Condensed Light"/>
          <w:sz w:val="19"/>
          <w:szCs w:val="19"/>
        </w:rPr>
        <w:t xml:space="preserve">    </w:t>
      </w:r>
    </w:p>
    <w:sectPr w:rsidR="00DD059A" w:rsidRPr="00E43E2F" w:rsidSect="00BC7B7E">
      <w:type w:val="continuous"/>
      <w:pgSz w:w="11906" w:h="16838" w:code="9"/>
      <w:pgMar w:top="964" w:right="1077" w:bottom="96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8B1983" w14:textId="77777777" w:rsidR="00563180" w:rsidRDefault="00563180" w:rsidP="00A82070">
      <w:r>
        <w:separator/>
      </w:r>
    </w:p>
  </w:endnote>
  <w:endnote w:type="continuationSeparator" w:id="0">
    <w:p w14:paraId="4CCC1E26" w14:textId="77777777" w:rsidR="00563180" w:rsidRDefault="00563180" w:rsidP="00A82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Open Sans Condensed Light">
    <w:panose1 w:val="020B0306030504020204"/>
    <w:charset w:val="00"/>
    <w:family w:val="roman"/>
    <w:pitch w:val="variable"/>
    <w:sig w:usb0="E00002EF" w:usb1="4000205B" w:usb2="00000028" w:usb3="00000000" w:csb0="0000019F" w:csb1="00000000"/>
  </w:font>
  <w:font w:name="Open Sans Condensed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2C2FC6" w14:textId="77777777" w:rsidR="00563180" w:rsidRDefault="00563180" w:rsidP="00A82070">
      <w:r>
        <w:separator/>
      </w:r>
    </w:p>
  </w:footnote>
  <w:footnote w:type="continuationSeparator" w:id="0">
    <w:p w14:paraId="386E12DC" w14:textId="77777777" w:rsidR="00563180" w:rsidRDefault="00563180" w:rsidP="00A82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002D0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>
    <w:nsid w:val="0EFD2ADC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33603283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>
    <w:nsid w:val="4B4A2C40"/>
    <w:multiLevelType w:val="hybridMultilevel"/>
    <w:tmpl w:val="861A24D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A46424"/>
    <w:multiLevelType w:val="hybridMultilevel"/>
    <w:tmpl w:val="17A0D40A"/>
    <w:lvl w:ilvl="0" w:tplc="BE1A751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5">
    <w:abstractNumId w:val="4"/>
  </w:num>
  <w:num w:numId="6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7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8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9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0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1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7FD"/>
    <w:rsid w:val="00002D51"/>
    <w:rsid w:val="00007528"/>
    <w:rsid w:val="0001583A"/>
    <w:rsid w:val="00021FCD"/>
    <w:rsid w:val="00023648"/>
    <w:rsid w:val="000305E1"/>
    <w:rsid w:val="000329A6"/>
    <w:rsid w:val="000418B3"/>
    <w:rsid w:val="00056808"/>
    <w:rsid w:val="00075691"/>
    <w:rsid w:val="00077D2F"/>
    <w:rsid w:val="0008455A"/>
    <w:rsid w:val="00094871"/>
    <w:rsid w:val="000A0438"/>
    <w:rsid w:val="000A4261"/>
    <w:rsid w:val="000A5555"/>
    <w:rsid w:val="000A79CE"/>
    <w:rsid w:val="000B02EF"/>
    <w:rsid w:val="000B1B93"/>
    <w:rsid w:val="000B41FF"/>
    <w:rsid w:val="000B5213"/>
    <w:rsid w:val="000B768A"/>
    <w:rsid w:val="000C0819"/>
    <w:rsid w:val="000C1881"/>
    <w:rsid w:val="000D7542"/>
    <w:rsid w:val="000E1DCE"/>
    <w:rsid w:val="000F05D6"/>
    <w:rsid w:val="000F3A6C"/>
    <w:rsid w:val="00123A0B"/>
    <w:rsid w:val="00126743"/>
    <w:rsid w:val="001344D2"/>
    <w:rsid w:val="00155BD7"/>
    <w:rsid w:val="00164E72"/>
    <w:rsid w:val="001760A8"/>
    <w:rsid w:val="00177B3C"/>
    <w:rsid w:val="0018189C"/>
    <w:rsid w:val="00184625"/>
    <w:rsid w:val="00186D18"/>
    <w:rsid w:val="001A749F"/>
    <w:rsid w:val="001B3B13"/>
    <w:rsid w:val="001B7BEA"/>
    <w:rsid w:val="001C4C9B"/>
    <w:rsid w:val="001E5CE3"/>
    <w:rsid w:val="001F0CC9"/>
    <w:rsid w:val="001F2C39"/>
    <w:rsid w:val="001F6E98"/>
    <w:rsid w:val="00216A12"/>
    <w:rsid w:val="00240C11"/>
    <w:rsid w:val="00242823"/>
    <w:rsid w:val="002450FB"/>
    <w:rsid w:val="00251072"/>
    <w:rsid w:val="00251A7B"/>
    <w:rsid w:val="00252465"/>
    <w:rsid w:val="002626BC"/>
    <w:rsid w:val="00263EB8"/>
    <w:rsid w:val="0027215C"/>
    <w:rsid w:val="002733A8"/>
    <w:rsid w:val="00285BD6"/>
    <w:rsid w:val="0029074D"/>
    <w:rsid w:val="002924C3"/>
    <w:rsid w:val="00292A89"/>
    <w:rsid w:val="002970DC"/>
    <w:rsid w:val="002B086A"/>
    <w:rsid w:val="002C3576"/>
    <w:rsid w:val="002C5B7F"/>
    <w:rsid w:val="002D294C"/>
    <w:rsid w:val="002D5A95"/>
    <w:rsid w:val="002D5EDE"/>
    <w:rsid w:val="002D7541"/>
    <w:rsid w:val="002E1A82"/>
    <w:rsid w:val="002E438A"/>
    <w:rsid w:val="002F792C"/>
    <w:rsid w:val="00314D15"/>
    <w:rsid w:val="00327967"/>
    <w:rsid w:val="003318DE"/>
    <w:rsid w:val="00341B2D"/>
    <w:rsid w:val="00352489"/>
    <w:rsid w:val="003534A7"/>
    <w:rsid w:val="003554C5"/>
    <w:rsid w:val="00361153"/>
    <w:rsid w:val="00365EB2"/>
    <w:rsid w:val="00367D74"/>
    <w:rsid w:val="00371EC2"/>
    <w:rsid w:val="00380179"/>
    <w:rsid w:val="00386EC9"/>
    <w:rsid w:val="003941E6"/>
    <w:rsid w:val="003B0CA5"/>
    <w:rsid w:val="003B3580"/>
    <w:rsid w:val="003C08B1"/>
    <w:rsid w:val="003D2DD0"/>
    <w:rsid w:val="003D5BB0"/>
    <w:rsid w:val="003D6250"/>
    <w:rsid w:val="003D6582"/>
    <w:rsid w:val="003E0F1C"/>
    <w:rsid w:val="003E5DC1"/>
    <w:rsid w:val="003F2A8E"/>
    <w:rsid w:val="004007C6"/>
    <w:rsid w:val="00400932"/>
    <w:rsid w:val="00400EEC"/>
    <w:rsid w:val="00415A5D"/>
    <w:rsid w:val="00422DE3"/>
    <w:rsid w:val="004235E6"/>
    <w:rsid w:val="00430DB4"/>
    <w:rsid w:val="00440342"/>
    <w:rsid w:val="00443EC2"/>
    <w:rsid w:val="0044517E"/>
    <w:rsid w:val="004504C2"/>
    <w:rsid w:val="00453A7C"/>
    <w:rsid w:val="00455EDB"/>
    <w:rsid w:val="00476085"/>
    <w:rsid w:val="004A5951"/>
    <w:rsid w:val="004D2875"/>
    <w:rsid w:val="004E038B"/>
    <w:rsid w:val="004E4657"/>
    <w:rsid w:val="0050424D"/>
    <w:rsid w:val="0051076B"/>
    <w:rsid w:val="00512FF9"/>
    <w:rsid w:val="00520634"/>
    <w:rsid w:val="005209CD"/>
    <w:rsid w:val="0052533C"/>
    <w:rsid w:val="0053297C"/>
    <w:rsid w:val="005420D4"/>
    <w:rsid w:val="00563180"/>
    <w:rsid w:val="00563D75"/>
    <w:rsid w:val="005678B0"/>
    <w:rsid w:val="005741F8"/>
    <w:rsid w:val="005912BC"/>
    <w:rsid w:val="00594DA5"/>
    <w:rsid w:val="005964DD"/>
    <w:rsid w:val="005B5CC7"/>
    <w:rsid w:val="005B630D"/>
    <w:rsid w:val="005B64B9"/>
    <w:rsid w:val="005B75C9"/>
    <w:rsid w:val="005D587D"/>
    <w:rsid w:val="005D5ABA"/>
    <w:rsid w:val="005E5A56"/>
    <w:rsid w:val="005E7742"/>
    <w:rsid w:val="005F1FFB"/>
    <w:rsid w:val="0061053E"/>
    <w:rsid w:val="00635FB1"/>
    <w:rsid w:val="00645615"/>
    <w:rsid w:val="00662DAE"/>
    <w:rsid w:val="00667126"/>
    <w:rsid w:val="006749F7"/>
    <w:rsid w:val="00674C3E"/>
    <w:rsid w:val="00686740"/>
    <w:rsid w:val="00687723"/>
    <w:rsid w:val="006A39D0"/>
    <w:rsid w:val="006B2B87"/>
    <w:rsid w:val="006D3F2D"/>
    <w:rsid w:val="006D49E4"/>
    <w:rsid w:val="006F26D5"/>
    <w:rsid w:val="006F5916"/>
    <w:rsid w:val="00704F4F"/>
    <w:rsid w:val="0071702C"/>
    <w:rsid w:val="00727BF1"/>
    <w:rsid w:val="0075155A"/>
    <w:rsid w:val="007520E3"/>
    <w:rsid w:val="00753D47"/>
    <w:rsid w:val="00754FCA"/>
    <w:rsid w:val="00760191"/>
    <w:rsid w:val="00765DAE"/>
    <w:rsid w:val="00773DFA"/>
    <w:rsid w:val="00775599"/>
    <w:rsid w:val="007835E1"/>
    <w:rsid w:val="007836F8"/>
    <w:rsid w:val="007917AD"/>
    <w:rsid w:val="007967D9"/>
    <w:rsid w:val="007A215F"/>
    <w:rsid w:val="007B3F55"/>
    <w:rsid w:val="007B7C2A"/>
    <w:rsid w:val="007C578B"/>
    <w:rsid w:val="007D3D0B"/>
    <w:rsid w:val="007D7683"/>
    <w:rsid w:val="007F06B3"/>
    <w:rsid w:val="007F4087"/>
    <w:rsid w:val="007F785D"/>
    <w:rsid w:val="00800BF8"/>
    <w:rsid w:val="00820BB4"/>
    <w:rsid w:val="008276E3"/>
    <w:rsid w:val="00830A9F"/>
    <w:rsid w:val="00831FA7"/>
    <w:rsid w:val="00847B4C"/>
    <w:rsid w:val="00860C82"/>
    <w:rsid w:val="00864CEE"/>
    <w:rsid w:val="00867313"/>
    <w:rsid w:val="0087512E"/>
    <w:rsid w:val="00882CFD"/>
    <w:rsid w:val="00886281"/>
    <w:rsid w:val="0088658A"/>
    <w:rsid w:val="0088665D"/>
    <w:rsid w:val="008C5520"/>
    <w:rsid w:val="008E3319"/>
    <w:rsid w:val="008F7A7C"/>
    <w:rsid w:val="0090132E"/>
    <w:rsid w:val="00914502"/>
    <w:rsid w:val="0093685A"/>
    <w:rsid w:val="00944F16"/>
    <w:rsid w:val="00956E5B"/>
    <w:rsid w:val="00972238"/>
    <w:rsid w:val="00985E67"/>
    <w:rsid w:val="00986E21"/>
    <w:rsid w:val="00986E43"/>
    <w:rsid w:val="00990967"/>
    <w:rsid w:val="00994914"/>
    <w:rsid w:val="009C02FE"/>
    <w:rsid w:val="009C2716"/>
    <w:rsid w:val="009D2B55"/>
    <w:rsid w:val="009E1260"/>
    <w:rsid w:val="009E1829"/>
    <w:rsid w:val="009F6D51"/>
    <w:rsid w:val="00A02D29"/>
    <w:rsid w:val="00A16499"/>
    <w:rsid w:val="00A27A35"/>
    <w:rsid w:val="00A33BFC"/>
    <w:rsid w:val="00A40D3B"/>
    <w:rsid w:val="00A44906"/>
    <w:rsid w:val="00A8008D"/>
    <w:rsid w:val="00A82070"/>
    <w:rsid w:val="00A879CE"/>
    <w:rsid w:val="00A93825"/>
    <w:rsid w:val="00A97A2C"/>
    <w:rsid w:val="00AA3AF3"/>
    <w:rsid w:val="00AA636E"/>
    <w:rsid w:val="00AB2AD3"/>
    <w:rsid w:val="00AB2E64"/>
    <w:rsid w:val="00AB5A8A"/>
    <w:rsid w:val="00AC687C"/>
    <w:rsid w:val="00AD18AA"/>
    <w:rsid w:val="00AD4148"/>
    <w:rsid w:val="00AE1690"/>
    <w:rsid w:val="00AE5BAF"/>
    <w:rsid w:val="00AF2935"/>
    <w:rsid w:val="00AF47BC"/>
    <w:rsid w:val="00AF6788"/>
    <w:rsid w:val="00B00616"/>
    <w:rsid w:val="00B17ED5"/>
    <w:rsid w:val="00B241CD"/>
    <w:rsid w:val="00B302BE"/>
    <w:rsid w:val="00B33509"/>
    <w:rsid w:val="00B3396E"/>
    <w:rsid w:val="00B34D50"/>
    <w:rsid w:val="00B46B0B"/>
    <w:rsid w:val="00B50BC7"/>
    <w:rsid w:val="00B628C7"/>
    <w:rsid w:val="00B744F6"/>
    <w:rsid w:val="00B80B3F"/>
    <w:rsid w:val="00B8418B"/>
    <w:rsid w:val="00B93529"/>
    <w:rsid w:val="00BC7B7E"/>
    <w:rsid w:val="00C0249A"/>
    <w:rsid w:val="00C1568B"/>
    <w:rsid w:val="00C2794B"/>
    <w:rsid w:val="00C3352E"/>
    <w:rsid w:val="00C366F9"/>
    <w:rsid w:val="00C62842"/>
    <w:rsid w:val="00C66264"/>
    <w:rsid w:val="00C66FCB"/>
    <w:rsid w:val="00C712CC"/>
    <w:rsid w:val="00C77D2C"/>
    <w:rsid w:val="00CA0222"/>
    <w:rsid w:val="00CC3993"/>
    <w:rsid w:val="00CC46C3"/>
    <w:rsid w:val="00CC55DE"/>
    <w:rsid w:val="00CC77FD"/>
    <w:rsid w:val="00CD1221"/>
    <w:rsid w:val="00D019CE"/>
    <w:rsid w:val="00D041CB"/>
    <w:rsid w:val="00D1059B"/>
    <w:rsid w:val="00D11C38"/>
    <w:rsid w:val="00D12314"/>
    <w:rsid w:val="00D13E34"/>
    <w:rsid w:val="00D158DA"/>
    <w:rsid w:val="00D15D51"/>
    <w:rsid w:val="00D33A11"/>
    <w:rsid w:val="00D41687"/>
    <w:rsid w:val="00D4554B"/>
    <w:rsid w:val="00D64CA7"/>
    <w:rsid w:val="00D70517"/>
    <w:rsid w:val="00D70AE4"/>
    <w:rsid w:val="00D76684"/>
    <w:rsid w:val="00D86E3D"/>
    <w:rsid w:val="00D91DF8"/>
    <w:rsid w:val="00D9585B"/>
    <w:rsid w:val="00D97CAD"/>
    <w:rsid w:val="00DA7835"/>
    <w:rsid w:val="00DB15F1"/>
    <w:rsid w:val="00DB6A7F"/>
    <w:rsid w:val="00DC5D26"/>
    <w:rsid w:val="00DD04C3"/>
    <w:rsid w:val="00DD059A"/>
    <w:rsid w:val="00DE264C"/>
    <w:rsid w:val="00DE4D4E"/>
    <w:rsid w:val="00DF383C"/>
    <w:rsid w:val="00E10706"/>
    <w:rsid w:val="00E116A3"/>
    <w:rsid w:val="00E11772"/>
    <w:rsid w:val="00E2366B"/>
    <w:rsid w:val="00E42C34"/>
    <w:rsid w:val="00E43E2F"/>
    <w:rsid w:val="00E463B5"/>
    <w:rsid w:val="00E465A9"/>
    <w:rsid w:val="00E66779"/>
    <w:rsid w:val="00E83768"/>
    <w:rsid w:val="00E865EE"/>
    <w:rsid w:val="00EC22B7"/>
    <w:rsid w:val="00EC2BED"/>
    <w:rsid w:val="00EC3C13"/>
    <w:rsid w:val="00ED2347"/>
    <w:rsid w:val="00ED4495"/>
    <w:rsid w:val="00ED4F37"/>
    <w:rsid w:val="00EE1633"/>
    <w:rsid w:val="00EE59A8"/>
    <w:rsid w:val="00EF6D3E"/>
    <w:rsid w:val="00F060A5"/>
    <w:rsid w:val="00F1779B"/>
    <w:rsid w:val="00F25576"/>
    <w:rsid w:val="00F25E49"/>
    <w:rsid w:val="00F274C0"/>
    <w:rsid w:val="00F3207E"/>
    <w:rsid w:val="00F35ABD"/>
    <w:rsid w:val="00F40908"/>
    <w:rsid w:val="00F41544"/>
    <w:rsid w:val="00F55281"/>
    <w:rsid w:val="00F57CDB"/>
    <w:rsid w:val="00F60C3E"/>
    <w:rsid w:val="00F743E9"/>
    <w:rsid w:val="00F7463F"/>
    <w:rsid w:val="00F8120B"/>
    <w:rsid w:val="00F9683C"/>
    <w:rsid w:val="00F96B4E"/>
    <w:rsid w:val="00F96CE5"/>
    <w:rsid w:val="00FB4811"/>
    <w:rsid w:val="00FB5419"/>
    <w:rsid w:val="00FB74DC"/>
    <w:rsid w:val="00FD2D1B"/>
    <w:rsid w:val="00FF02D0"/>
    <w:rsid w:val="00FF2076"/>
    <w:rsid w:val="00FF6847"/>
    <w:rsid w:val="00FF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461C5ED"/>
  <w15:docId w15:val="{6439096B-E54A-41A7-AC2D-A00531F93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DF383C"/>
    <w:rPr>
      <w:sz w:val="22"/>
      <w:szCs w:val="22"/>
    </w:rPr>
  </w:style>
  <w:style w:type="paragraph" w:styleId="Nagwek1">
    <w:name w:val="heading 1"/>
    <w:basedOn w:val="Normalny"/>
    <w:link w:val="Nagwek1Znak"/>
    <w:uiPriority w:val="99"/>
    <w:qFormat/>
    <w:locked/>
    <w:rsid w:val="000F05D6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002D5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C2716"/>
    <w:rPr>
      <w:rFonts w:ascii="Cambria" w:hAnsi="Cambria" w:cs="Times New Roman"/>
      <w:b/>
      <w:bCs/>
      <w:kern w:val="32"/>
      <w:sz w:val="32"/>
      <w:szCs w:val="32"/>
    </w:rPr>
  </w:style>
  <w:style w:type="character" w:styleId="Hipercze">
    <w:name w:val="Hyperlink"/>
    <w:basedOn w:val="Domylnaczcionkaakapitu"/>
    <w:uiPriority w:val="99"/>
    <w:rsid w:val="00252465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51076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locked/>
    <w:rsid w:val="0051076B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6F26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F26D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126743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rsid w:val="00400E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9C2716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basedOn w:val="Domylnaczcionkaakapitu"/>
    <w:uiPriority w:val="99"/>
    <w:rsid w:val="00A02D2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02D2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A02D29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02D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02D29"/>
    <w:rPr>
      <w:rFonts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8207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A82070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A82070"/>
    <w:rPr>
      <w:rFonts w:cs="Times New Roman"/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8C5520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0A5555"/>
  </w:style>
  <w:style w:type="character" w:customStyle="1" w:styleId="Nagwek2Znak">
    <w:name w:val="Nagłówek 2 Znak"/>
    <w:basedOn w:val="Domylnaczcionkaakapitu"/>
    <w:link w:val="Nagwek2"/>
    <w:semiHidden/>
    <w:rsid w:val="00002D5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3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470</Words>
  <Characters>3152</Characters>
  <Application>Microsoft Macintosh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Lelonkiewicz</dc:creator>
  <cp:lastModifiedBy>Sylwia Razuwajew</cp:lastModifiedBy>
  <cp:revision>72</cp:revision>
  <cp:lastPrinted>2016-03-17T09:38:00Z</cp:lastPrinted>
  <dcterms:created xsi:type="dcterms:W3CDTF">2017-05-15T11:51:00Z</dcterms:created>
  <dcterms:modified xsi:type="dcterms:W3CDTF">2017-05-23T10:26:00Z</dcterms:modified>
</cp:coreProperties>
</file>