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49A3D" w14:textId="77777777" w:rsidR="00990D62" w:rsidRDefault="00990D62" w:rsidP="00990D62">
      <w:pPr>
        <w:pStyle w:val="ox-9d2c76c614-msolistparagraph"/>
        <w:jc w:val="right"/>
        <w:rPr>
          <w:rFonts w:asciiTheme="minorHAnsi" w:hAnsiTheme="minorHAnsi" w:cstheme="minorHAnsi"/>
          <w:sz w:val="22"/>
          <w:szCs w:val="22"/>
        </w:rPr>
      </w:pPr>
    </w:p>
    <w:p w14:paraId="115DCA50" w14:textId="06E2CE4D" w:rsidR="00990D62" w:rsidRPr="006E5559" w:rsidRDefault="00990D62" w:rsidP="00990D62">
      <w:pPr>
        <w:pStyle w:val="ox-9d2c76c614-msolistparagraph"/>
        <w:jc w:val="right"/>
        <w:rPr>
          <w:rFonts w:asciiTheme="minorHAnsi" w:hAnsiTheme="minorHAnsi" w:cstheme="minorHAnsi"/>
          <w:sz w:val="22"/>
          <w:szCs w:val="22"/>
        </w:rPr>
      </w:pPr>
      <w:r w:rsidRPr="006E5559">
        <w:rPr>
          <w:rFonts w:asciiTheme="minorHAnsi" w:hAnsiTheme="minorHAnsi" w:cstheme="minorHAnsi"/>
          <w:sz w:val="22"/>
          <w:szCs w:val="22"/>
        </w:rPr>
        <w:t xml:space="preserve">Warszawa, </w:t>
      </w:r>
      <w:r w:rsidR="000B157B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>.05</w:t>
      </w:r>
      <w:r w:rsidRPr="006E5559">
        <w:rPr>
          <w:rFonts w:asciiTheme="minorHAnsi" w:hAnsiTheme="minorHAnsi" w:cstheme="minorHAnsi"/>
          <w:sz w:val="22"/>
          <w:szCs w:val="22"/>
        </w:rPr>
        <w:t>.2017</w:t>
      </w:r>
    </w:p>
    <w:p w14:paraId="562722B9" w14:textId="77777777" w:rsidR="00990D62" w:rsidRPr="006E5559" w:rsidRDefault="00990D62" w:rsidP="00990D62">
      <w:pPr>
        <w:pStyle w:val="ox-9d2c76c614-msolistparagraph"/>
        <w:rPr>
          <w:rFonts w:asciiTheme="minorHAnsi" w:hAnsiTheme="minorHAnsi" w:cstheme="minorHAnsi"/>
          <w:sz w:val="22"/>
          <w:szCs w:val="22"/>
        </w:rPr>
      </w:pPr>
      <w:r w:rsidRPr="006E5559">
        <w:rPr>
          <w:rFonts w:asciiTheme="minorHAnsi" w:hAnsiTheme="minorHAnsi" w:cstheme="minorHAnsi"/>
          <w:sz w:val="22"/>
          <w:szCs w:val="22"/>
        </w:rPr>
        <w:t>Informacja prasowa</w:t>
      </w:r>
    </w:p>
    <w:p w14:paraId="366BF95F" w14:textId="77777777" w:rsidR="00990D62" w:rsidRPr="006E5559" w:rsidRDefault="00990D62" w:rsidP="00990D62">
      <w:pPr>
        <w:pStyle w:val="ox-9d2c76c614-msolistparagraph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4A91B8" w14:textId="2830F2AC" w:rsidR="00990D62" w:rsidRDefault="00990D62" w:rsidP="00990D62">
      <w:pPr>
        <w:pStyle w:val="ox-9d2c76c614-msolistparagraph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Funkcjo</w:t>
      </w:r>
      <w:r w:rsidR="00FB6C83">
        <w:rPr>
          <w:rFonts w:asciiTheme="minorHAnsi" w:hAnsiTheme="minorHAnsi" w:cstheme="minorHAnsi"/>
          <w:b/>
          <w:sz w:val="28"/>
          <w:szCs w:val="28"/>
        </w:rPr>
        <w:t>nalność i minimalizm, czyli jak</w:t>
      </w:r>
      <w:r>
        <w:rPr>
          <w:rFonts w:asciiTheme="minorHAnsi" w:hAnsiTheme="minorHAnsi" w:cstheme="minorHAnsi"/>
          <w:b/>
          <w:sz w:val="28"/>
          <w:szCs w:val="28"/>
        </w:rPr>
        <w:t xml:space="preserve"> urządzają swoje wnętrza Millenialsi</w:t>
      </w:r>
    </w:p>
    <w:p w14:paraId="32C52260" w14:textId="77777777" w:rsidR="00990D62" w:rsidRDefault="009A217E" w:rsidP="00FC1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 w:rsidR="00FC1506" w:rsidRPr="00FC1506">
        <w:rPr>
          <w:rFonts w:cstheme="minorHAnsi"/>
          <w:b/>
          <w:lang w:eastAsia="pl-PL"/>
        </w:rPr>
        <w:t xml:space="preserve">Millenialsi to </w:t>
      </w:r>
      <w:r w:rsidRPr="00FC1506">
        <w:rPr>
          <w:rFonts w:cstheme="minorHAnsi"/>
          <w:b/>
          <w:lang w:eastAsia="pl-PL"/>
        </w:rPr>
        <w:t>młodzi ludzie, którzy ży</w:t>
      </w:r>
      <w:r w:rsidR="00FC1506">
        <w:rPr>
          <w:rFonts w:cstheme="minorHAnsi"/>
          <w:b/>
          <w:lang w:eastAsia="pl-PL"/>
        </w:rPr>
        <w:t>ją szybko, nieustannie korzystają</w:t>
      </w:r>
      <w:r w:rsidRPr="00FC1506">
        <w:rPr>
          <w:rFonts w:cstheme="minorHAnsi"/>
          <w:b/>
          <w:lang w:eastAsia="pl-PL"/>
        </w:rPr>
        <w:t xml:space="preserve"> z najnowszych technologii, </w:t>
      </w:r>
      <w:r w:rsidR="00915291" w:rsidRPr="00FC1506">
        <w:rPr>
          <w:rFonts w:cstheme="minorHAnsi"/>
          <w:b/>
          <w:lang w:eastAsia="pl-PL"/>
        </w:rPr>
        <w:t xml:space="preserve">a przede wszystkim cenią sobie możliwość wyboru i dostosowania </w:t>
      </w:r>
      <w:r w:rsidR="00FC1506" w:rsidRPr="00FC1506">
        <w:rPr>
          <w:rFonts w:cstheme="minorHAnsi"/>
          <w:b/>
          <w:lang w:eastAsia="pl-PL"/>
        </w:rPr>
        <w:t xml:space="preserve">rzeczywistości do własnych potrzeb. To osoby urodzone po 1980 roku, które od pewnego czasu wyznaczają nową drogę w projektowaniu wnętrz. </w:t>
      </w:r>
      <w:r w:rsidR="004256ED">
        <w:rPr>
          <w:rFonts w:cstheme="minorHAnsi"/>
          <w:b/>
          <w:lang w:eastAsia="pl-PL"/>
        </w:rPr>
        <w:t>O tym, jakie trendy panują wśród młodych ludzi przy urządzaniu</w:t>
      </w:r>
      <w:r w:rsidR="00C4674C">
        <w:rPr>
          <w:rFonts w:cstheme="minorHAnsi"/>
          <w:b/>
          <w:lang w:eastAsia="pl-PL"/>
        </w:rPr>
        <w:t xml:space="preserve"> swoich </w:t>
      </w:r>
      <w:r w:rsidR="004256ED">
        <w:rPr>
          <w:rFonts w:cstheme="minorHAnsi"/>
          <w:b/>
          <w:lang w:eastAsia="pl-PL"/>
        </w:rPr>
        <w:t xml:space="preserve">czterech kątów – </w:t>
      </w:r>
      <w:r w:rsidR="00FC1506" w:rsidRPr="00FC1506">
        <w:rPr>
          <w:rFonts w:cstheme="minorHAnsi"/>
          <w:b/>
          <w:lang w:eastAsia="pl-PL"/>
        </w:rPr>
        <w:t>Natalia Nowak, ekspert aranżacji wnętrz Agata S.A.</w:t>
      </w:r>
    </w:p>
    <w:p w14:paraId="67C0FAF2" w14:textId="77777777" w:rsidR="000B157B" w:rsidRDefault="000B157B" w:rsidP="00FC1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/>
          <w:lang w:eastAsia="pl-PL"/>
        </w:rPr>
      </w:pPr>
    </w:p>
    <w:p w14:paraId="4611055D" w14:textId="46AD10DA" w:rsidR="000B157B" w:rsidRDefault="000B157B" w:rsidP="000B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0B157B">
        <w:rPr>
          <w:rFonts w:eastAsia="Times New Roman" w:cstheme="minorHAnsi"/>
          <w:noProof/>
          <w:sz w:val="20"/>
          <w:szCs w:val="20"/>
          <w:lang w:eastAsia="pl-PL"/>
        </w:rPr>
        <w:drawing>
          <wp:inline distT="0" distB="0" distL="0" distR="0" wp14:anchorId="44DA4B37" wp14:editId="2F465518">
            <wp:extent cx="4267200" cy="2578100"/>
            <wp:effectExtent l="0" t="0" r="0" b="0"/>
            <wp:docPr id="8" name="Obraz 8" descr="C:\Users\j.bieniewicz\AppData\Local\Microsoft\Windows\INetCache\Content.Outlook\FE0C5HEG\Dakota sofa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.bieniewicz\AppData\Local\Microsoft\Windows\INetCache\Content.Outlook\FE0C5HEG\Dakota sofa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655" cy="257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4913E" w14:textId="77777777" w:rsidR="00FC1506" w:rsidRPr="00FC1506" w:rsidRDefault="00FC1506" w:rsidP="00FC1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04E598" w14:textId="77777777" w:rsidR="00FC1506" w:rsidRPr="002E6120" w:rsidRDefault="00FC1506" w:rsidP="00FC1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E6120">
        <w:rPr>
          <w:rFonts w:eastAsia="Times New Roman" w:cstheme="minorHAnsi"/>
          <w:b/>
          <w:lang w:eastAsia="pl-PL"/>
        </w:rPr>
        <w:t xml:space="preserve">Po pierwsze – </w:t>
      </w:r>
      <w:r w:rsidR="00FB6061" w:rsidRPr="002E6120">
        <w:rPr>
          <w:rFonts w:eastAsia="Times New Roman" w:cstheme="minorHAnsi"/>
          <w:b/>
          <w:lang w:eastAsia="pl-PL"/>
        </w:rPr>
        <w:t>prostota</w:t>
      </w:r>
      <w:r w:rsidR="00005CE0" w:rsidRPr="002E6120">
        <w:rPr>
          <w:rFonts w:eastAsia="Times New Roman" w:cstheme="minorHAnsi"/>
          <w:b/>
          <w:lang w:eastAsia="pl-PL"/>
        </w:rPr>
        <w:t xml:space="preserve"> i minimalizm</w:t>
      </w:r>
    </w:p>
    <w:p w14:paraId="2DE8CB8A" w14:textId="61172FB2" w:rsidR="009D64D0" w:rsidRDefault="00FC1506" w:rsidP="00FC1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E6120">
        <w:rPr>
          <w:rFonts w:eastAsia="Times New Roman" w:cstheme="minorHAnsi"/>
          <w:lang w:eastAsia="pl-PL"/>
        </w:rPr>
        <w:t>Filozofia „Less is more”</w:t>
      </w:r>
      <w:r w:rsidR="00FB6061" w:rsidRPr="002E6120">
        <w:rPr>
          <w:rFonts w:eastAsia="Times New Roman" w:cstheme="minorHAnsi"/>
          <w:lang w:eastAsia="pl-PL"/>
        </w:rPr>
        <w:t>, czyli „mniej znaczy więcej” jest pewnego rodzaju wyznacz</w:t>
      </w:r>
      <w:r w:rsidR="000A7F51">
        <w:rPr>
          <w:rFonts w:eastAsia="Times New Roman" w:cstheme="minorHAnsi"/>
          <w:lang w:eastAsia="pl-PL"/>
        </w:rPr>
        <w:t>nikiem w aranżacji przestrzeni M</w:t>
      </w:r>
      <w:r w:rsidR="00FB6061" w:rsidRPr="002E6120">
        <w:rPr>
          <w:rFonts w:eastAsia="Times New Roman" w:cstheme="minorHAnsi"/>
          <w:lang w:eastAsia="pl-PL"/>
        </w:rPr>
        <w:t xml:space="preserve">illenialsów. </w:t>
      </w:r>
      <w:r w:rsidR="00C04720" w:rsidRPr="002E6120">
        <w:rPr>
          <w:rFonts w:eastAsia="Times New Roman" w:cstheme="minorHAnsi"/>
          <w:lang w:eastAsia="pl-PL"/>
        </w:rPr>
        <w:t>Wśród tego pokolenia najbardziej p</w:t>
      </w:r>
      <w:r w:rsidR="00005CE0" w:rsidRPr="002E6120">
        <w:rPr>
          <w:rFonts w:eastAsia="Times New Roman" w:cstheme="minorHAnsi"/>
          <w:lang w:eastAsia="pl-PL"/>
        </w:rPr>
        <w:t xml:space="preserve">opularne są proste formy mebli oraz minimalizm </w:t>
      </w:r>
      <w:r w:rsidR="002E6120">
        <w:rPr>
          <w:rFonts w:eastAsia="Times New Roman" w:cstheme="minorHAnsi"/>
          <w:lang w:eastAsia="pl-PL"/>
        </w:rPr>
        <w:t xml:space="preserve">również w przypadku ich ilości. </w:t>
      </w:r>
      <w:r w:rsidR="009D64D0">
        <w:rPr>
          <w:rFonts w:eastAsia="Times New Roman" w:cstheme="minorHAnsi"/>
          <w:lang w:eastAsia="pl-PL"/>
        </w:rPr>
        <w:t xml:space="preserve">Na próżno szukać wnętrz pełnych różnorodnych form, czy tekstur. </w:t>
      </w:r>
      <w:r w:rsidR="009D64D0" w:rsidRPr="009D64D0">
        <w:rPr>
          <w:rFonts w:eastAsia="Times New Roman" w:cstheme="minorHAnsi"/>
          <w:lang w:eastAsia="pl-PL"/>
        </w:rPr>
        <w:t xml:space="preserve">Najczęściej </w:t>
      </w:r>
      <w:r w:rsidR="009D64D0">
        <w:rPr>
          <w:rFonts w:eastAsia="Times New Roman" w:cstheme="minorHAnsi"/>
          <w:lang w:eastAsia="pl-PL"/>
        </w:rPr>
        <w:t xml:space="preserve">decydują się na najprostsze kształty i bryły geometryczne, gładkie, jednolite kolorystycznie powierzchnie, które </w:t>
      </w:r>
      <w:r w:rsidR="008C19C0">
        <w:rPr>
          <w:rFonts w:eastAsia="Times New Roman" w:cstheme="minorHAnsi"/>
          <w:lang w:eastAsia="pl-PL"/>
        </w:rPr>
        <w:t>staja się pewnego rodzaju bazą do dalszego urządzania przestrzeni</w:t>
      </w:r>
      <w:r w:rsidR="000B157B">
        <w:rPr>
          <w:rFonts w:eastAsia="Times New Roman" w:cstheme="minorHAnsi"/>
          <w:lang w:eastAsia="pl-PL"/>
        </w:rPr>
        <w:t>.</w:t>
      </w:r>
    </w:p>
    <w:p w14:paraId="56D5465F" w14:textId="77777777" w:rsidR="009D64D0" w:rsidRDefault="009D64D0" w:rsidP="00FC1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EF9912A" w14:textId="6EC3C356" w:rsidR="004256ED" w:rsidRDefault="00DA726C" w:rsidP="00990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  <w:r w:rsidRPr="00DA726C">
        <w:t xml:space="preserve"> </w:t>
      </w:r>
      <w:r w:rsidRPr="00DA726C">
        <w:rPr>
          <w:rFonts w:ascii="Courier New" w:eastAsia="Times New Roman" w:hAnsi="Courier New" w:cs="Courier New"/>
          <w:noProof/>
          <w:lang w:eastAsia="pl-PL"/>
        </w:rPr>
        <w:drawing>
          <wp:inline distT="0" distB="0" distL="0" distR="0" wp14:anchorId="322EC36C" wp14:editId="6DEDDD95">
            <wp:extent cx="2933700" cy="2200275"/>
            <wp:effectExtent l="0" t="0" r="0" b="9525"/>
            <wp:docPr id="5" name="Obraz 5" descr="Komoda 4YOU YUK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moda 4YOU YUK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80" cy="220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57B" w:rsidRPr="000B157B">
        <w:rPr>
          <w:noProof/>
          <w:lang w:eastAsia="pl-PL"/>
        </w:rPr>
        <w:drawing>
          <wp:inline distT="0" distB="0" distL="0" distR="0" wp14:anchorId="720BD06D" wp14:editId="482F3FCE">
            <wp:extent cx="2686050" cy="2013446"/>
            <wp:effectExtent l="0" t="0" r="0" b="6350"/>
            <wp:docPr id="3" name="Obraz 3" descr="C:\Users\j.bieniewicz\AppData\Local\Microsoft\Windows\INetCache\Content.Outlook\FE0C5HEG\sofa Pur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bieniewicz\AppData\Local\Microsoft\Windows\INetCache\Content.Outlook\FE0C5HEG\sofa Pure (00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054" cy="202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2CC40" w14:textId="77777777" w:rsidR="004256ED" w:rsidRPr="002E6120" w:rsidRDefault="004256ED" w:rsidP="00990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p w14:paraId="38A2A4D8" w14:textId="77777777" w:rsidR="00990D62" w:rsidRPr="002E6120" w:rsidRDefault="00C04720" w:rsidP="00005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E6120">
        <w:rPr>
          <w:rFonts w:eastAsia="Times New Roman" w:cstheme="minorHAnsi"/>
          <w:b/>
          <w:lang w:eastAsia="pl-PL"/>
        </w:rPr>
        <w:t>Po drugie – indywidualizm</w:t>
      </w:r>
    </w:p>
    <w:p w14:paraId="529AB408" w14:textId="7D24E977" w:rsidR="008B66CF" w:rsidRDefault="00C04720" w:rsidP="0042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E6120">
        <w:rPr>
          <w:rFonts w:ascii="Calibri" w:eastAsia="Times New Roman" w:hAnsi="Calibri" w:cs="Calibri"/>
          <w:lang w:eastAsia="pl-PL"/>
        </w:rPr>
        <w:t>Millenialsi cenią sobie indywidualizm</w:t>
      </w:r>
      <w:r w:rsidR="002E6120" w:rsidRPr="002E6120">
        <w:rPr>
          <w:rFonts w:ascii="Calibri" w:eastAsia="Times New Roman" w:hAnsi="Calibri" w:cs="Calibri"/>
          <w:lang w:eastAsia="pl-PL"/>
        </w:rPr>
        <w:t>,</w:t>
      </w:r>
      <w:r w:rsidRPr="002E6120">
        <w:rPr>
          <w:rFonts w:ascii="Calibri" w:eastAsia="Times New Roman" w:hAnsi="Calibri" w:cs="Calibri"/>
          <w:lang w:eastAsia="pl-PL"/>
        </w:rPr>
        <w:t xml:space="preserve"> </w:t>
      </w:r>
      <w:r w:rsidR="00423656">
        <w:rPr>
          <w:rFonts w:ascii="Calibri" w:eastAsia="Times New Roman" w:hAnsi="Calibri" w:cs="Calibri"/>
          <w:lang w:eastAsia="pl-PL"/>
        </w:rPr>
        <w:t>możliwość dostosowania</w:t>
      </w:r>
      <w:r w:rsidR="002E6120" w:rsidRPr="002E6120">
        <w:rPr>
          <w:rFonts w:ascii="Calibri" w:eastAsia="Times New Roman" w:hAnsi="Calibri" w:cs="Calibri"/>
          <w:lang w:eastAsia="pl-PL"/>
        </w:rPr>
        <w:t xml:space="preserve"> otoczenia</w:t>
      </w:r>
      <w:r w:rsidRPr="002E6120">
        <w:rPr>
          <w:rFonts w:ascii="Calibri" w:eastAsia="Times New Roman" w:hAnsi="Calibri" w:cs="Calibri"/>
          <w:lang w:eastAsia="pl-PL"/>
        </w:rPr>
        <w:t xml:space="preserve"> do własnych potrzeb i takie też są ich wnętrza.</w:t>
      </w:r>
      <w:r w:rsidR="00005CE0" w:rsidRPr="002E6120">
        <w:rPr>
          <w:rFonts w:ascii="Calibri" w:eastAsia="Times New Roman" w:hAnsi="Calibri" w:cs="Calibri"/>
          <w:lang w:eastAsia="pl-PL"/>
        </w:rPr>
        <w:t xml:space="preserve"> Wybierając proste w formie meble </w:t>
      </w:r>
      <w:r w:rsidR="002E6120" w:rsidRPr="002E6120">
        <w:rPr>
          <w:rFonts w:ascii="Calibri" w:eastAsia="Times New Roman" w:hAnsi="Calibri" w:cs="Calibri"/>
          <w:lang w:eastAsia="pl-PL"/>
        </w:rPr>
        <w:t>najczęściej</w:t>
      </w:r>
      <w:r w:rsidR="00005CE0" w:rsidRPr="002E6120">
        <w:rPr>
          <w:rFonts w:ascii="Calibri" w:eastAsia="Times New Roman" w:hAnsi="Calibri" w:cs="Calibri"/>
          <w:lang w:eastAsia="pl-PL"/>
        </w:rPr>
        <w:t xml:space="preserve"> decydują się na zakup dodatków, które </w:t>
      </w:r>
      <w:r w:rsidR="000B157B">
        <w:rPr>
          <w:rFonts w:ascii="Calibri" w:eastAsia="Times New Roman" w:hAnsi="Calibri" w:cs="Calibri"/>
          <w:lang w:eastAsia="pl-PL"/>
        </w:rPr>
        <w:t xml:space="preserve">nadadzą oryginalnego wyglądu </w:t>
      </w:r>
      <w:r w:rsidR="00005CE0" w:rsidRPr="002E6120">
        <w:rPr>
          <w:rFonts w:ascii="Calibri" w:eastAsia="Times New Roman" w:hAnsi="Calibri" w:cs="Calibri"/>
          <w:lang w:eastAsia="pl-PL"/>
        </w:rPr>
        <w:t>czterem kątom</w:t>
      </w:r>
      <w:r w:rsidR="002E6120" w:rsidRPr="002E6120">
        <w:rPr>
          <w:rFonts w:ascii="Calibri" w:eastAsia="Times New Roman" w:hAnsi="Calibri" w:cs="Calibri"/>
          <w:lang w:eastAsia="pl-PL"/>
        </w:rPr>
        <w:t xml:space="preserve">. </w:t>
      </w:r>
      <w:r w:rsidRPr="002E6120">
        <w:rPr>
          <w:rFonts w:ascii="Calibri" w:eastAsia="Times New Roman" w:hAnsi="Calibri" w:cs="Calibri"/>
          <w:lang w:eastAsia="pl-PL"/>
        </w:rPr>
        <w:t xml:space="preserve">To pokolenie woli </w:t>
      </w:r>
      <w:r w:rsidR="008C19C0">
        <w:rPr>
          <w:rFonts w:ascii="Calibri" w:eastAsia="Times New Roman" w:hAnsi="Calibri" w:cs="Calibri"/>
          <w:lang w:eastAsia="pl-PL"/>
        </w:rPr>
        <w:t xml:space="preserve">łączyć zupełnie </w:t>
      </w:r>
      <w:r w:rsidRPr="002E6120">
        <w:rPr>
          <w:rFonts w:ascii="Calibri" w:eastAsia="Times New Roman" w:hAnsi="Calibri" w:cs="Calibri"/>
          <w:lang w:eastAsia="pl-PL"/>
        </w:rPr>
        <w:t>różn</w:t>
      </w:r>
      <w:r w:rsidR="008C19C0">
        <w:rPr>
          <w:rFonts w:ascii="Calibri" w:eastAsia="Times New Roman" w:hAnsi="Calibri" w:cs="Calibri"/>
          <w:lang w:eastAsia="pl-PL"/>
        </w:rPr>
        <w:t>e</w:t>
      </w:r>
      <w:r w:rsidRPr="002E6120">
        <w:rPr>
          <w:rFonts w:ascii="Calibri" w:eastAsia="Times New Roman" w:hAnsi="Calibri" w:cs="Calibri"/>
          <w:lang w:eastAsia="pl-PL"/>
        </w:rPr>
        <w:t xml:space="preserve"> element</w:t>
      </w:r>
      <w:r w:rsidR="008C19C0">
        <w:rPr>
          <w:rFonts w:ascii="Calibri" w:eastAsia="Times New Roman" w:hAnsi="Calibri" w:cs="Calibri"/>
          <w:lang w:eastAsia="pl-PL"/>
        </w:rPr>
        <w:t xml:space="preserve">y </w:t>
      </w:r>
      <w:r w:rsidRPr="002E6120">
        <w:rPr>
          <w:rFonts w:ascii="Calibri" w:eastAsia="Times New Roman" w:hAnsi="Calibri" w:cs="Calibri"/>
          <w:lang w:eastAsia="pl-PL"/>
        </w:rPr>
        <w:t xml:space="preserve">wystroju wnętrz, aby </w:t>
      </w:r>
      <w:r w:rsidR="008C19C0">
        <w:rPr>
          <w:rFonts w:ascii="Calibri" w:eastAsia="Times New Roman" w:hAnsi="Calibri" w:cs="Calibri"/>
          <w:lang w:eastAsia="pl-PL"/>
        </w:rPr>
        <w:t xml:space="preserve">w końcu </w:t>
      </w:r>
      <w:r w:rsidRPr="002E6120">
        <w:rPr>
          <w:rFonts w:ascii="Calibri" w:eastAsia="Times New Roman" w:hAnsi="Calibri" w:cs="Calibri"/>
          <w:lang w:eastAsia="pl-PL"/>
        </w:rPr>
        <w:t xml:space="preserve">stworzyć </w:t>
      </w:r>
      <w:r w:rsidR="008C19C0">
        <w:rPr>
          <w:rFonts w:ascii="Calibri" w:eastAsia="Times New Roman" w:hAnsi="Calibri" w:cs="Calibri"/>
          <w:lang w:eastAsia="pl-PL"/>
        </w:rPr>
        <w:t>i odnaleźć swój indywidualny styl</w:t>
      </w:r>
      <w:r w:rsidR="000A7F51">
        <w:rPr>
          <w:rFonts w:ascii="Calibri" w:eastAsia="Times New Roman" w:hAnsi="Calibri" w:cs="Calibri"/>
          <w:lang w:eastAsia="pl-PL"/>
        </w:rPr>
        <w:t>,</w:t>
      </w:r>
      <w:r w:rsidR="00423656">
        <w:rPr>
          <w:rFonts w:ascii="Calibri" w:eastAsia="Times New Roman" w:hAnsi="Calibri" w:cs="Calibri"/>
          <w:lang w:eastAsia="pl-PL"/>
        </w:rPr>
        <w:t xml:space="preserve"> niż decydować się na jeden, konkretny,</w:t>
      </w:r>
      <w:r w:rsidR="000A7F51">
        <w:rPr>
          <w:rFonts w:ascii="Calibri" w:eastAsia="Times New Roman" w:hAnsi="Calibri" w:cs="Calibri"/>
          <w:lang w:eastAsia="pl-PL"/>
        </w:rPr>
        <w:t xml:space="preserve"> </w:t>
      </w:r>
      <w:r w:rsidR="00423656">
        <w:rPr>
          <w:rFonts w:ascii="Calibri" w:eastAsia="Times New Roman" w:hAnsi="Calibri" w:cs="Calibri"/>
          <w:lang w:eastAsia="pl-PL"/>
        </w:rPr>
        <w:t xml:space="preserve">narzucony format. </w:t>
      </w:r>
      <w:r w:rsidR="00494360">
        <w:rPr>
          <w:rFonts w:ascii="Calibri" w:eastAsia="Times New Roman" w:hAnsi="Calibri" w:cs="Calibri"/>
          <w:lang w:eastAsia="pl-PL"/>
        </w:rPr>
        <w:t>Wychodząc naprzeciw potrzebom salony Agata oferują między innymi a</w:t>
      </w:r>
      <w:r w:rsidR="00423656">
        <w:rPr>
          <w:rFonts w:ascii="Calibri" w:eastAsia="Times New Roman" w:hAnsi="Calibri" w:cs="Calibri"/>
          <w:lang w:eastAsia="pl-PL"/>
        </w:rPr>
        <w:t>wangardowe lampy</w:t>
      </w:r>
      <w:r w:rsidR="00C4674C">
        <w:rPr>
          <w:rFonts w:ascii="Calibri" w:eastAsia="Times New Roman" w:hAnsi="Calibri" w:cs="Calibri"/>
          <w:lang w:eastAsia="pl-PL"/>
        </w:rPr>
        <w:t xml:space="preserve">, </w:t>
      </w:r>
      <w:r w:rsidR="00423656">
        <w:rPr>
          <w:rFonts w:ascii="Calibri" w:eastAsia="Times New Roman" w:hAnsi="Calibri" w:cs="Calibri"/>
          <w:lang w:eastAsia="pl-PL"/>
        </w:rPr>
        <w:t xml:space="preserve">niestandardowe stoliki  czy w końcu dywany w geometryczne kształty </w:t>
      </w:r>
      <w:r w:rsidR="00494360">
        <w:rPr>
          <w:rFonts w:ascii="Calibri" w:eastAsia="Times New Roman" w:hAnsi="Calibri" w:cs="Calibri"/>
          <w:lang w:eastAsia="pl-PL"/>
        </w:rPr>
        <w:t xml:space="preserve">które </w:t>
      </w:r>
      <w:r w:rsidR="00423656">
        <w:rPr>
          <w:rFonts w:ascii="Calibri" w:eastAsia="Times New Roman" w:hAnsi="Calibri" w:cs="Calibri"/>
          <w:lang w:eastAsia="pl-PL"/>
        </w:rPr>
        <w:t xml:space="preserve">sprawią, że wnętrze </w:t>
      </w:r>
      <w:r w:rsidR="00F00188" w:rsidRPr="000929A6">
        <w:rPr>
          <w:rFonts w:ascii="Calibri" w:eastAsia="Times New Roman" w:hAnsi="Calibri" w:cs="Calibri"/>
          <w:lang w:eastAsia="pl-PL"/>
        </w:rPr>
        <w:t>odzwierciedl</w:t>
      </w:r>
      <w:r w:rsidR="00494360" w:rsidRPr="000929A6">
        <w:rPr>
          <w:rFonts w:ascii="Calibri" w:eastAsia="Times New Roman" w:hAnsi="Calibri" w:cs="Calibri"/>
          <w:lang w:eastAsia="pl-PL"/>
        </w:rPr>
        <w:t>i</w:t>
      </w:r>
      <w:r w:rsidR="00F00188" w:rsidRPr="000929A6">
        <w:rPr>
          <w:rFonts w:ascii="Calibri" w:eastAsia="Times New Roman" w:hAnsi="Calibri" w:cs="Calibri"/>
          <w:lang w:eastAsia="pl-PL"/>
        </w:rPr>
        <w:t xml:space="preserve"> ich charakter,</w:t>
      </w:r>
      <w:r w:rsidR="00F00188">
        <w:rPr>
          <w:rFonts w:ascii="Calibri" w:eastAsia="Times New Roman" w:hAnsi="Calibri" w:cs="Calibri"/>
          <w:lang w:eastAsia="pl-PL"/>
        </w:rPr>
        <w:t xml:space="preserve"> styl życia i temperam</w:t>
      </w:r>
      <w:r w:rsidR="00494360">
        <w:rPr>
          <w:rFonts w:ascii="Calibri" w:eastAsia="Times New Roman" w:hAnsi="Calibri" w:cs="Calibri"/>
          <w:lang w:eastAsia="pl-PL"/>
        </w:rPr>
        <w:t>ent, a przede wszystkim odpowie</w:t>
      </w:r>
      <w:r w:rsidR="00F00188">
        <w:rPr>
          <w:rFonts w:ascii="Calibri" w:eastAsia="Times New Roman" w:hAnsi="Calibri" w:cs="Calibri"/>
          <w:lang w:eastAsia="pl-PL"/>
        </w:rPr>
        <w:t xml:space="preserve"> potrzebom młodego pokolenia.</w:t>
      </w:r>
      <w:r w:rsidR="00C4674C">
        <w:rPr>
          <w:rFonts w:ascii="Calibri" w:eastAsia="Times New Roman" w:hAnsi="Calibri" w:cs="Calibri"/>
          <w:lang w:eastAsia="pl-PL"/>
        </w:rPr>
        <w:t xml:space="preserve"> </w:t>
      </w:r>
    </w:p>
    <w:p w14:paraId="13F96E47" w14:textId="77777777" w:rsidR="008B66CF" w:rsidRDefault="008B66CF" w:rsidP="0042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05D9FC03" wp14:editId="16A5B15F">
            <wp:extent cx="2584450" cy="1938338"/>
            <wp:effectExtent l="0" t="0" r="6350" b="5080"/>
            <wp:docPr id="4" name="Obraz 4" descr="Lampa wisząca DIAMON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mpa wisząca DIAMOND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50" cy="193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6DF" w:rsidRPr="009A36DF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6D92386A" wp14:editId="1D8B2F79">
            <wp:extent cx="2819400" cy="2114550"/>
            <wp:effectExtent l="0" t="0" r="0" b="0"/>
            <wp:docPr id="7" name="Obraz 7" descr="Dywan SMOOTHIE 120x17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ywan SMOOTHIE 120x170 c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951" cy="211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84553" w14:textId="77777777" w:rsidR="00423656" w:rsidRDefault="00423656" w:rsidP="00423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F586F72" w14:textId="77777777" w:rsidR="009A36DF" w:rsidRDefault="009A36DF" w:rsidP="00990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0EB850A5" w14:textId="77777777" w:rsidR="00423656" w:rsidRDefault="008B66CF" w:rsidP="00990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8B66CF">
        <w:rPr>
          <w:rFonts w:ascii="Calibri" w:eastAsia="Times New Roman" w:hAnsi="Calibri" w:cs="Calibri"/>
          <w:b/>
          <w:lang w:eastAsia="pl-PL"/>
        </w:rPr>
        <w:t xml:space="preserve">Po trzecie – funkcjonalność </w:t>
      </w:r>
    </w:p>
    <w:p w14:paraId="4FFA7074" w14:textId="383B52F6" w:rsidR="008B66CF" w:rsidRPr="00121951" w:rsidRDefault="008B66CF" w:rsidP="000A7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21951">
        <w:rPr>
          <w:rFonts w:ascii="Calibri" w:eastAsia="Times New Roman" w:hAnsi="Calibri" w:cs="Calibri"/>
          <w:lang w:eastAsia="pl-PL"/>
        </w:rPr>
        <w:t xml:space="preserve">Wszystkie meble, które znajdują się we wnętrzach Millenialsów </w:t>
      </w:r>
      <w:r w:rsidR="00DA726C">
        <w:rPr>
          <w:rFonts w:ascii="Calibri" w:eastAsia="Times New Roman" w:hAnsi="Calibri" w:cs="Calibri"/>
          <w:lang w:eastAsia="pl-PL"/>
        </w:rPr>
        <w:t xml:space="preserve">muszą być funkcjonalne. Nierzadko mieszkania, na których zakup czy wynajem decydują się młodzi ludzie nie </w:t>
      </w:r>
      <w:r w:rsidR="000A7F51">
        <w:rPr>
          <w:rFonts w:ascii="Calibri" w:eastAsia="Times New Roman" w:hAnsi="Calibri" w:cs="Calibri"/>
          <w:lang w:eastAsia="pl-PL"/>
        </w:rPr>
        <w:t xml:space="preserve">są </w:t>
      </w:r>
      <w:r w:rsidR="007E5114">
        <w:rPr>
          <w:rFonts w:ascii="Calibri" w:eastAsia="Times New Roman" w:hAnsi="Calibri" w:cs="Calibri"/>
          <w:lang w:eastAsia="pl-PL"/>
        </w:rPr>
        <w:t xml:space="preserve">duże, </w:t>
      </w:r>
      <w:r w:rsidR="00DA726C">
        <w:rPr>
          <w:rFonts w:ascii="Calibri" w:eastAsia="Times New Roman" w:hAnsi="Calibri" w:cs="Calibri"/>
          <w:lang w:eastAsia="pl-PL"/>
        </w:rPr>
        <w:t xml:space="preserve">dlatego każdy mebel musi spełniać </w:t>
      </w:r>
      <w:r w:rsidR="000A7F51">
        <w:rPr>
          <w:rFonts w:ascii="Calibri" w:eastAsia="Times New Roman" w:hAnsi="Calibri" w:cs="Calibri"/>
          <w:lang w:eastAsia="pl-PL"/>
        </w:rPr>
        <w:t>kilka</w:t>
      </w:r>
      <w:r w:rsidR="00DA726C">
        <w:rPr>
          <w:rFonts w:ascii="Calibri" w:eastAsia="Times New Roman" w:hAnsi="Calibri" w:cs="Calibri"/>
          <w:lang w:eastAsia="pl-PL"/>
        </w:rPr>
        <w:t xml:space="preserve"> funkcji. Decydując się na zakup szafy – musi ona pomieścić nie tylko ubrania, ale też mieć dodatkowe miejsce na przechowywanie np. ręczników, czy pościeli</w:t>
      </w:r>
      <w:r w:rsidR="0092034B">
        <w:rPr>
          <w:rFonts w:ascii="Calibri" w:eastAsia="Times New Roman" w:hAnsi="Calibri" w:cs="Calibri"/>
          <w:lang w:eastAsia="pl-PL"/>
        </w:rPr>
        <w:t>, tak jak np. Szafa Glossy dostępna w salonach Agata</w:t>
      </w:r>
      <w:r w:rsidR="00DA726C">
        <w:rPr>
          <w:rFonts w:ascii="Calibri" w:eastAsia="Times New Roman" w:hAnsi="Calibri" w:cs="Calibri"/>
          <w:lang w:eastAsia="pl-PL"/>
        </w:rPr>
        <w:t xml:space="preserve">. </w:t>
      </w:r>
      <w:r w:rsidR="007E5114">
        <w:rPr>
          <w:rFonts w:ascii="Calibri" w:eastAsia="Times New Roman" w:hAnsi="Calibri" w:cs="Calibri"/>
          <w:lang w:eastAsia="pl-PL"/>
        </w:rPr>
        <w:t>Przy wyborze łóż</w:t>
      </w:r>
      <w:r w:rsidR="000A7F51">
        <w:rPr>
          <w:rFonts w:ascii="Calibri" w:eastAsia="Times New Roman" w:hAnsi="Calibri" w:cs="Calibri"/>
          <w:lang w:eastAsia="pl-PL"/>
        </w:rPr>
        <w:t>k</w:t>
      </w:r>
      <w:r w:rsidR="007E5114">
        <w:rPr>
          <w:rFonts w:ascii="Calibri" w:eastAsia="Times New Roman" w:hAnsi="Calibri" w:cs="Calibri"/>
          <w:lang w:eastAsia="pl-PL"/>
        </w:rPr>
        <w:t>a</w:t>
      </w:r>
      <w:r w:rsidR="000A7F51">
        <w:rPr>
          <w:rFonts w:ascii="Calibri" w:eastAsia="Times New Roman" w:hAnsi="Calibri" w:cs="Calibri"/>
          <w:lang w:eastAsia="pl-PL"/>
        </w:rPr>
        <w:t>, często zwracają uwagę na to, czy posiada dodatkowe</w:t>
      </w:r>
      <w:r w:rsidR="00E4639F">
        <w:rPr>
          <w:rFonts w:ascii="Calibri" w:eastAsia="Times New Roman" w:hAnsi="Calibri" w:cs="Calibri"/>
          <w:lang w:eastAsia="pl-PL"/>
        </w:rPr>
        <w:t>, wysuwane szuflady lub schowek,</w:t>
      </w:r>
      <w:r w:rsidR="000A7F51">
        <w:rPr>
          <w:rFonts w:ascii="Calibri" w:eastAsia="Times New Roman" w:hAnsi="Calibri" w:cs="Calibri"/>
          <w:lang w:eastAsia="pl-PL"/>
        </w:rPr>
        <w:t xml:space="preserve"> aby również pod łóżkiem zagospodarować przestrzeń. Wszystko to sprawia, że nawet małe mieszkania Millenialsów są bardzo funkcjonalne, a cztery kąty urządzone </w:t>
      </w:r>
      <w:r w:rsidR="000B157B">
        <w:rPr>
          <w:rFonts w:ascii="Calibri" w:eastAsia="Times New Roman" w:hAnsi="Calibri" w:cs="Calibri"/>
          <w:lang w:eastAsia="pl-PL"/>
        </w:rPr>
        <w:br/>
      </w:r>
      <w:bookmarkStart w:id="0" w:name="_GoBack"/>
      <w:bookmarkEnd w:id="0"/>
      <w:r w:rsidR="000A7F51">
        <w:rPr>
          <w:rFonts w:ascii="Calibri" w:eastAsia="Times New Roman" w:hAnsi="Calibri" w:cs="Calibri"/>
          <w:lang w:eastAsia="pl-PL"/>
        </w:rPr>
        <w:t xml:space="preserve">w każdym </w:t>
      </w:r>
      <w:r w:rsidR="00C4674C">
        <w:rPr>
          <w:rFonts w:ascii="Calibri" w:eastAsia="Times New Roman" w:hAnsi="Calibri" w:cs="Calibri"/>
          <w:lang w:eastAsia="pl-PL"/>
        </w:rPr>
        <w:t>calu</w:t>
      </w:r>
      <w:r w:rsidR="000A7F51">
        <w:rPr>
          <w:rFonts w:ascii="Calibri" w:eastAsia="Times New Roman" w:hAnsi="Calibri" w:cs="Calibri"/>
          <w:lang w:eastAsia="pl-PL"/>
        </w:rPr>
        <w:t xml:space="preserve">. </w:t>
      </w:r>
    </w:p>
    <w:p w14:paraId="55B8F9EA" w14:textId="77777777" w:rsidR="00440AB3" w:rsidRDefault="00DA726C">
      <w:pPr>
        <w:rPr>
          <w:rFonts w:ascii="Calibri" w:hAnsi="Calibri" w:cs="Calibri"/>
        </w:rPr>
      </w:pPr>
      <w:r>
        <w:rPr>
          <w:noProof/>
          <w:lang w:eastAsia="pl-PL"/>
        </w:rPr>
        <w:drawing>
          <wp:inline distT="0" distB="0" distL="0" distR="0" wp14:anchorId="7FA8FD42" wp14:editId="1108D80C">
            <wp:extent cx="2171700" cy="1628775"/>
            <wp:effectExtent l="0" t="0" r="0" b="9525"/>
            <wp:docPr id="2" name="Obraz 2" descr="Szafa GLOSSY  STPS324E5-C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fa GLOSSY  STPS324E5-C0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6DF" w:rsidRPr="009A36DF">
        <w:rPr>
          <w:rFonts w:ascii="Calibri" w:hAnsi="Calibri" w:cs="Calibri"/>
          <w:noProof/>
          <w:lang w:eastAsia="pl-PL"/>
        </w:rPr>
        <w:drawing>
          <wp:inline distT="0" distB="0" distL="0" distR="0" wp14:anchorId="1B54FCA2" wp14:editId="266C9624">
            <wp:extent cx="2933700" cy="2200275"/>
            <wp:effectExtent l="0" t="0" r="0" b="9525"/>
            <wp:docPr id="6" name="Obraz 6" descr="Łóżko SIENA 51 z oświetleniem i pojemni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Łóżko SIENA 51 z oświetleniem i pojemnikie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525" cy="220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875CD" w14:textId="77777777" w:rsidR="00C4674C" w:rsidRDefault="00C4674C" w:rsidP="00440AB3">
      <w:pPr>
        <w:rPr>
          <w:b/>
          <w:sz w:val="18"/>
          <w:szCs w:val="18"/>
        </w:rPr>
      </w:pPr>
    </w:p>
    <w:p w14:paraId="40AC139D" w14:textId="77777777" w:rsidR="00440AB3" w:rsidRDefault="00440AB3" w:rsidP="00440AB3">
      <w:pPr>
        <w:rPr>
          <w:b/>
          <w:sz w:val="18"/>
          <w:szCs w:val="18"/>
        </w:rPr>
      </w:pPr>
      <w:r>
        <w:rPr>
          <w:b/>
          <w:sz w:val="18"/>
          <w:szCs w:val="18"/>
        </w:rPr>
        <w:t>O Agata SA.:</w:t>
      </w:r>
    </w:p>
    <w:p w14:paraId="24793538" w14:textId="77777777" w:rsidR="00440AB3" w:rsidRDefault="00440AB3" w:rsidP="00440AB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Agata S.A. to sieć wielkopowierzchniowych salonów mebli oraz artykułów wyposażenia wnętrz w Polsce; obejmująca 21 wielkopowierzchniowych salonów zlokalizowanych zarówno w dużych, jak i średnich miastach w całym kraju. Agata S.A. poprzez punkty sprzedaży detalicznej i e-commerce oferuje kolekcje do pokoju dziennego, dziecięcego, sypialni, jadalni </w:t>
      </w:r>
      <w:r>
        <w:rPr>
          <w:sz w:val="18"/>
          <w:szCs w:val="18"/>
        </w:rPr>
        <w:br/>
        <w:t xml:space="preserve">i kuchni, a także szeroką gamę produktów i akcesoriów do aranżacji wnętrz. Marka zapewnia dostęp do artykułów ponad 250 krajowych i zagranicznych producentów kilkudziesięciu marek własnych oraz szerokiego grona doradców, projektantów </w:t>
      </w:r>
      <w:r>
        <w:rPr>
          <w:sz w:val="18"/>
          <w:szCs w:val="18"/>
        </w:rPr>
        <w:br/>
        <w:t xml:space="preserve">i ekspertów. </w:t>
      </w:r>
    </w:p>
    <w:p w14:paraId="58FB6E3F" w14:textId="77777777" w:rsidR="00440AB3" w:rsidRDefault="00440AB3" w:rsidP="00440AB3">
      <w:pPr>
        <w:jc w:val="both"/>
        <w:rPr>
          <w:sz w:val="18"/>
          <w:szCs w:val="18"/>
        </w:rPr>
      </w:pPr>
      <w:r>
        <w:rPr>
          <w:sz w:val="18"/>
          <w:szCs w:val="18"/>
        </w:rPr>
        <w:t>Więcej o Agata S.A: www.agatameble.pl</w:t>
      </w:r>
    </w:p>
    <w:p w14:paraId="40C15CF9" w14:textId="77777777" w:rsidR="00440AB3" w:rsidRDefault="00440AB3" w:rsidP="00440AB3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Kontakt dla mediów:</w:t>
      </w:r>
    </w:p>
    <w:p w14:paraId="5518A07C" w14:textId="4EBF9B1C" w:rsidR="00440AB3" w:rsidRPr="000929A6" w:rsidRDefault="00440AB3" w:rsidP="00440AB3">
      <w:pPr>
        <w:autoSpaceDN w:val="0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Joanna Bieniewicz</w:t>
      </w:r>
      <w:r>
        <w:rPr>
          <w:rFonts w:eastAsia="Times New Roman" w:cstheme="minorHAnsi"/>
          <w:sz w:val="18"/>
          <w:szCs w:val="18"/>
          <w:lang w:eastAsia="pl-PL"/>
        </w:rPr>
        <w:br/>
        <w:t>24/7Communication Sp. z o.o.</w:t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br/>
        <w:t>ul. Świętojerska 5/7</w:t>
      </w:r>
      <w:r>
        <w:rPr>
          <w:rFonts w:eastAsia="Times New Roman" w:cstheme="minorHAnsi"/>
          <w:sz w:val="18"/>
          <w:szCs w:val="18"/>
          <w:lang w:eastAsia="pl-PL"/>
        </w:rPr>
        <w:br/>
        <w:t>00-236 Warszawa</w:t>
      </w:r>
      <w:r>
        <w:rPr>
          <w:rFonts w:eastAsia="Times New Roman" w:cstheme="minorHAnsi"/>
          <w:sz w:val="18"/>
          <w:szCs w:val="18"/>
          <w:lang w:eastAsia="pl-PL"/>
        </w:rPr>
        <w:br/>
      </w:r>
      <w:r>
        <w:rPr>
          <w:rFonts w:eastAsia="Times New Roman" w:cstheme="minorHAnsi"/>
          <w:sz w:val="18"/>
          <w:szCs w:val="18"/>
          <w:lang w:eastAsia="pl-PL"/>
        </w:rPr>
        <w:lastRenderedPageBreak/>
        <w:t xml:space="preserve">tel.: </w:t>
      </w:r>
      <w:r>
        <w:rPr>
          <w:rFonts w:eastAsiaTheme="minorEastAsia" w:cstheme="minorHAnsi"/>
          <w:noProof/>
          <w:kern w:val="24"/>
          <w:sz w:val="18"/>
          <w:szCs w:val="18"/>
          <w:lang w:eastAsia="pl-PL"/>
        </w:rPr>
        <w:t xml:space="preserve">22 279 11 15  </w:t>
      </w:r>
      <w:r>
        <w:rPr>
          <w:rFonts w:eastAsia="Times New Roman" w:cstheme="minorHAnsi"/>
          <w:sz w:val="18"/>
          <w:szCs w:val="18"/>
          <w:lang w:eastAsia="pl-PL"/>
        </w:rPr>
        <w:br/>
        <w:t>tel. kom: +48 501 041 408</w:t>
      </w:r>
      <w:r>
        <w:rPr>
          <w:rFonts w:eastAsia="Times New Roman" w:cstheme="minorHAnsi"/>
          <w:sz w:val="18"/>
          <w:szCs w:val="18"/>
          <w:lang w:eastAsia="pl-PL"/>
        </w:rPr>
        <w:br/>
      </w:r>
      <w:r w:rsidRPr="000929A6">
        <w:rPr>
          <w:rFonts w:eastAsia="Times New Roman" w:cstheme="minorHAnsi"/>
          <w:sz w:val="18"/>
          <w:szCs w:val="18"/>
          <w:lang w:eastAsia="pl-PL"/>
        </w:rPr>
        <w:t>joanna.bieniewicz@247.com.pl</w:t>
      </w:r>
    </w:p>
    <w:p w14:paraId="2CD1A1B2" w14:textId="77777777" w:rsidR="00440AB3" w:rsidRDefault="00440AB3" w:rsidP="00440AB3">
      <w:pPr>
        <w:pStyle w:val="Bezodstpw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>Angelika Anusiewicz-Bochenek</w:t>
      </w:r>
    </w:p>
    <w:p w14:paraId="0134EBAE" w14:textId="77777777" w:rsidR="00440AB3" w:rsidRDefault="00440AB3" w:rsidP="00440AB3">
      <w:pPr>
        <w:pStyle w:val="Bezodstpw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 xml:space="preserve">Zastępca Dyrektora ds. Marketingu </w:t>
      </w:r>
    </w:p>
    <w:p w14:paraId="664226A9" w14:textId="77777777" w:rsidR="00440AB3" w:rsidRDefault="00440AB3" w:rsidP="00440AB3">
      <w:pPr>
        <w:pStyle w:val="Bezodstpw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>Agata SA</w:t>
      </w:r>
    </w:p>
    <w:p w14:paraId="12D200EF" w14:textId="77777777" w:rsidR="00440AB3" w:rsidRDefault="00440AB3" w:rsidP="00440AB3">
      <w:pPr>
        <w:pStyle w:val="Bezodstpw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 xml:space="preserve">Al. Roździeńskiego 93 </w:t>
      </w:r>
    </w:p>
    <w:p w14:paraId="1D7A801B" w14:textId="77777777" w:rsidR="00440AB3" w:rsidRDefault="00440AB3" w:rsidP="00440AB3">
      <w:pPr>
        <w:pStyle w:val="Bezodstpw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>40-203 Katowice</w:t>
      </w:r>
    </w:p>
    <w:p w14:paraId="7F9156E2" w14:textId="77777777" w:rsidR="00440AB3" w:rsidRDefault="00440AB3" w:rsidP="00440AB3">
      <w:pPr>
        <w:pStyle w:val="Bezodstpw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>tel. +48 32 735 07 75</w:t>
      </w:r>
      <w:r>
        <w:rPr>
          <w:rFonts w:cstheme="minorHAnsi"/>
          <w:sz w:val="18"/>
          <w:szCs w:val="18"/>
          <w:lang w:eastAsia="pl-PL"/>
        </w:rPr>
        <w:br/>
        <w:t>tel. kom. +48 519 134 115</w:t>
      </w:r>
    </w:p>
    <w:p w14:paraId="05BF1C75" w14:textId="5BFBB996" w:rsidR="00440AB3" w:rsidRDefault="000929A6" w:rsidP="00440AB3">
      <w:pPr>
        <w:pStyle w:val="Bezodstpw"/>
        <w:rPr>
          <w:rFonts w:cstheme="minorHAnsi"/>
          <w:sz w:val="18"/>
          <w:szCs w:val="18"/>
          <w:lang w:eastAsia="pl-PL"/>
        </w:rPr>
      </w:pPr>
      <w:r w:rsidRPr="000929A6">
        <w:rPr>
          <w:rFonts w:cstheme="minorHAnsi"/>
          <w:sz w:val="18"/>
          <w:szCs w:val="18"/>
          <w:lang w:eastAsia="pl-PL"/>
        </w:rPr>
        <w:t>angelika.anusiewicz@agatameble.pl</w:t>
      </w:r>
    </w:p>
    <w:p w14:paraId="0FB36DD4" w14:textId="77777777" w:rsidR="00440AB3" w:rsidRDefault="00440AB3" w:rsidP="00440AB3">
      <w:pPr>
        <w:pStyle w:val="Bezodstpw"/>
        <w:rPr>
          <w:rFonts w:cstheme="minorHAnsi"/>
          <w:sz w:val="18"/>
          <w:szCs w:val="18"/>
          <w:lang w:eastAsia="pl-PL"/>
        </w:rPr>
      </w:pPr>
    </w:p>
    <w:p w14:paraId="71890FC4" w14:textId="77777777" w:rsidR="005D3896" w:rsidRPr="00990D62" w:rsidRDefault="00990D62">
      <w:pPr>
        <w:rPr>
          <w:rFonts w:ascii="Calibri" w:hAnsi="Calibri" w:cs="Calibri"/>
        </w:rPr>
      </w:pPr>
      <w:r w:rsidRPr="00990D62">
        <w:rPr>
          <w:rFonts w:ascii="Calibri" w:hAnsi="Calibri" w:cs="Calibri"/>
        </w:rPr>
        <w:tab/>
      </w:r>
    </w:p>
    <w:sectPr w:rsidR="005D3896" w:rsidRPr="00990D62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2C49C" w14:textId="77777777" w:rsidR="00876BC9" w:rsidRDefault="00876BC9" w:rsidP="00990D62">
      <w:pPr>
        <w:spacing w:after="0" w:line="240" w:lineRule="auto"/>
      </w:pPr>
      <w:r>
        <w:separator/>
      </w:r>
    </w:p>
  </w:endnote>
  <w:endnote w:type="continuationSeparator" w:id="0">
    <w:p w14:paraId="48379724" w14:textId="77777777" w:rsidR="00876BC9" w:rsidRDefault="00876BC9" w:rsidP="0099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D0CDD" w14:textId="77777777" w:rsidR="00876BC9" w:rsidRDefault="00876BC9" w:rsidP="00990D62">
      <w:pPr>
        <w:spacing w:after="0" w:line="240" w:lineRule="auto"/>
      </w:pPr>
      <w:r>
        <w:separator/>
      </w:r>
    </w:p>
  </w:footnote>
  <w:footnote w:type="continuationSeparator" w:id="0">
    <w:p w14:paraId="26220752" w14:textId="77777777" w:rsidR="00876BC9" w:rsidRDefault="00876BC9" w:rsidP="0099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2D65F" w14:textId="77777777" w:rsidR="00990D62" w:rsidRDefault="00990D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35AC4C9" wp14:editId="1C3C219F">
          <wp:simplePos x="0" y="0"/>
          <wp:positionH relativeFrom="page">
            <wp:align>right</wp:align>
          </wp:positionH>
          <wp:positionV relativeFrom="paragraph">
            <wp:posOffset>-210185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A7C81"/>
    <w:multiLevelType w:val="multilevel"/>
    <w:tmpl w:val="6336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62"/>
    <w:rsid w:val="00005CE0"/>
    <w:rsid w:val="00046FE2"/>
    <w:rsid w:val="000929A6"/>
    <w:rsid w:val="000A7F51"/>
    <w:rsid w:val="000B157B"/>
    <w:rsid w:val="00121951"/>
    <w:rsid w:val="00275887"/>
    <w:rsid w:val="002E6120"/>
    <w:rsid w:val="004160B5"/>
    <w:rsid w:val="00423656"/>
    <w:rsid w:val="004256ED"/>
    <w:rsid w:val="00440AB3"/>
    <w:rsid w:val="00494360"/>
    <w:rsid w:val="00594094"/>
    <w:rsid w:val="006C1573"/>
    <w:rsid w:val="007E5114"/>
    <w:rsid w:val="00876BC9"/>
    <w:rsid w:val="008B66CF"/>
    <w:rsid w:val="008C19C0"/>
    <w:rsid w:val="00915291"/>
    <w:rsid w:val="0092034B"/>
    <w:rsid w:val="00990D62"/>
    <w:rsid w:val="00995AE4"/>
    <w:rsid w:val="009A217E"/>
    <w:rsid w:val="009A36DF"/>
    <w:rsid w:val="009D64D0"/>
    <w:rsid w:val="00AD29C1"/>
    <w:rsid w:val="00BF4D17"/>
    <w:rsid w:val="00C04720"/>
    <w:rsid w:val="00C4674C"/>
    <w:rsid w:val="00DA726C"/>
    <w:rsid w:val="00E4639F"/>
    <w:rsid w:val="00E471FB"/>
    <w:rsid w:val="00F00188"/>
    <w:rsid w:val="00FB6061"/>
    <w:rsid w:val="00FB6C83"/>
    <w:rsid w:val="00FC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2603"/>
  <w15:chartTrackingRefBased/>
  <w15:docId w15:val="{B1321CC2-A46D-4AC0-A496-A0A27530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D62"/>
  </w:style>
  <w:style w:type="paragraph" w:styleId="Stopka">
    <w:name w:val="footer"/>
    <w:basedOn w:val="Normalny"/>
    <w:link w:val="StopkaZnak"/>
    <w:uiPriority w:val="99"/>
    <w:unhideWhenUsed/>
    <w:rsid w:val="0099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D62"/>
  </w:style>
  <w:style w:type="paragraph" w:customStyle="1" w:styleId="ox-9d2c76c614-msolistparagraph">
    <w:name w:val="ox-9d2c76c614-msolistparagraph"/>
    <w:basedOn w:val="Normalny"/>
    <w:rsid w:val="00990D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90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90D6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40AB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40AB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6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48DF7-CAE5-4839-8D65-0E3AEDA8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3097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j.bieniewicz</dc:creator>
  <cp:keywords/>
  <dc:description/>
  <cp:lastModifiedBy>j.bieniewicz</cp:lastModifiedBy>
  <cp:revision>2</cp:revision>
  <dcterms:created xsi:type="dcterms:W3CDTF">2017-05-22T07:32:00Z</dcterms:created>
  <dcterms:modified xsi:type="dcterms:W3CDTF">2017-05-22T07:32:00Z</dcterms:modified>
</cp:coreProperties>
</file>