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65A073F" w14:textId="795259E4" w:rsidR="00FD7815" w:rsidRPr="00645E1F" w:rsidRDefault="00FD7815" w:rsidP="00FD7815">
      <w:pPr>
        <w:ind w:right="300"/>
        <w:jc w:val="right"/>
        <w:rPr>
          <w:sz w:val="22"/>
          <w:szCs w:val="22"/>
        </w:rPr>
      </w:pPr>
      <w:r w:rsidRPr="00645E1F">
        <w:rPr>
          <w:sz w:val="22"/>
          <w:szCs w:val="22"/>
        </w:rPr>
        <w:t>Warszawa</w:t>
      </w:r>
      <w:r w:rsidR="008A3BDE" w:rsidRPr="00645E1F">
        <w:rPr>
          <w:sz w:val="22"/>
          <w:szCs w:val="22"/>
        </w:rPr>
        <w:t xml:space="preserve">, </w:t>
      </w:r>
      <w:r w:rsidR="008C526E">
        <w:rPr>
          <w:sz w:val="22"/>
          <w:szCs w:val="22"/>
        </w:rPr>
        <w:t>1</w:t>
      </w:r>
      <w:r w:rsidR="003964E0">
        <w:rPr>
          <w:sz w:val="22"/>
          <w:szCs w:val="22"/>
        </w:rPr>
        <w:t>8</w:t>
      </w:r>
      <w:r w:rsidR="00F03D69">
        <w:rPr>
          <w:sz w:val="22"/>
          <w:szCs w:val="22"/>
        </w:rPr>
        <w:t>.11</w:t>
      </w:r>
      <w:r w:rsidR="00F165A1" w:rsidRPr="00645E1F">
        <w:rPr>
          <w:sz w:val="22"/>
          <w:szCs w:val="22"/>
        </w:rPr>
        <w:t>.</w:t>
      </w:r>
      <w:r w:rsidR="003C16AE" w:rsidRPr="00645E1F">
        <w:rPr>
          <w:sz w:val="22"/>
          <w:szCs w:val="22"/>
        </w:rPr>
        <w:t>2014</w:t>
      </w:r>
      <w:r w:rsidRPr="00645E1F">
        <w:rPr>
          <w:sz w:val="22"/>
          <w:szCs w:val="22"/>
        </w:rPr>
        <w:t xml:space="preserve"> r.</w:t>
      </w:r>
    </w:p>
    <w:p w14:paraId="66D4C4F1" w14:textId="77777777" w:rsidR="00152092" w:rsidRPr="00616D91" w:rsidRDefault="00152092" w:rsidP="00E54503">
      <w:pPr>
        <w:spacing w:before="67"/>
        <w:jc w:val="both"/>
        <w:rPr>
          <w:rFonts w:ascii="Verdana" w:hAnsi="Verdana"/>
          <w:sz w:val="22"/>
          <w:szCs w:val="22"/>
        </w:rPr>
      </w:pPr>
    </w:p>
    <w:p w14:paraId="0B942F37" w14:textId="77777777" w:rsidR="00BE6DC9" w:rsidRPr="0087164E" w:rsidRDefault="00BE6DC9" w:rsidP="0018539E">
      <w:pPr>
        <w:jc w:val="center"/>
        <w:rPr>
          <w:rFonts w:ascii="Verdana" w:eastAsia="Calibri" w:hAnsi="Verdana"/>
          <w:b/>
          <w:color w:val="FF0000"/>
          <w:lang w:eastAsia="en-US"/>
        </w:rPr>
      </w:pPr>
    </w:p>
    <w:p w14:paraId="4EE40667" w14:textId="5D9D5E7B" w:rsidR="0018539E" w:rsidRPr="00C30C6F" w:rsidRDefault="00C06493" w:rsidP="00C30C6F">
      <w:pPr>
        <w:jc w:val="center"/>
        <w:rPr>
          <w:rFonts w:ascii="Verdana" w:eastAsia="Calibri" w:hAnsi="Verdana"/>
          <w:b/>
          <w:lang w:eastAsia="en-US"/>
        </w:rPr>
      </w:pPr>
      <w:r w:rsidRPr="00F03D69">
        <w:rPr>
          <w:rFonts w:ascii="Verdana" w:eastAsia="Calibri" w:hAnsi="Verdana"/>
          <w:b/>
          <w:lang w:eastAsia="en-US"/>
        </w:rPr>
        <w:t xml:space="preserve">Pracodawca oferuje Ci benefity? Możesz na nich </w:t>
      </w:r>
      <w:r w:rsidR="00DA6126">
        <w:rPr>
          <w:rFonts w:ascii="Verdana" w:eastAsia="Calibri" w:hAnsi="Verdana"/>
          <w:b/>
          <w:lang w:eastAsia="en-US"/>
        </w:rPr>
        <w:t>oszczędzić</w:t>
      </w:r>
      <w:r w:rsidRPr="00F03D69">
        <w:rPr>
          <w:rFonts w:ascii="Verdana" w:eastAsia="Calibri" w:hAnsi="Verdana"/>
          <w:b/>
          <w:lang w:eastAsia="en-US"/>
        </w:rPr>
        <w:t xml:space="preserve"> nawet </w:t>
      </w:r>
      <w:r w:rsidR="00F03D69" w:rsidRPr="00F03D69">
        <w:rPr>
          <w:rFonts w:ascii="Verdana" w:eastAsia="Calibri" w:hAnsi="Verdana"/>
          <w:b/>
          <w:lang w:eastAsia="en-US"/>
        </w:rPr>
        <w:t>kilkaset złotych miesięcznie</w:t>
      </w:r>
    </w:p>
    <w:p w14:paraId="1CD68AD1" w14:textId="77777777" w:rsidR="003C7C16" w:rsidRPr="00F03D69" w:rsidRDefault="003C7C16" w:rsidP="0018539E">
      <w:pPr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</w:p>
    <w:p w14:paraId="6D982EE4" w14:textId="72F4C522" w:rsidR="0018539E" w:rsidRPr="00F2383A" w:rsidRDefault="001829DE" w:rsidP="0018539E">
      <w:pPr>
        <w:spacing w:before="67"/>
        <w:jc w:val="both"/>
        <w:rPr>
          <w:rFonts w:ascii="Verdana" w:hAnsi="Verdana"/>
          <w:b/>
          <w:sz w:val="20"/>
          <w:szCs w:val="20"/>
        </w:rPr>
      </w:pPr>
      <w:r w:rsidRPr="001829DE">
        <w:rPr>
          <w:rFonts w:ascii="Verdana" w:hAnsi="Verdana"/>
          <w:b/>
          <w:sz w:val="20"/>
          <w:szCs w:val="20"/>
        </w:rPr>
        <w:t>Jak pokazują dane serwisu zarobki.pracuj.pl</w:t>
      </w:r>
      <w:r w:rsidR="00EE5F41">
        <w:rPr>
          <w:rFonts w:ascii="Verdana" w:hAnsi="Verdana"/>
          <w:b/>
          <w:sz w:val="20"/>
          <w:szCs w:val="20"/>
        </w:rPr>
        <w:t>,</w:t>
      </w:r>
      <w:r w:rsidRPr="001829DE">
        <w:rPr>
          <w:rFonts w:ascii="Verdana" w:hAnsi="Verdana"/>
          <w:b/>
          <w:sz w:val="20"/>
          <w:szCs w:val="20"/>
        </w:rPr>
        <w:t xml:space="preserve"> już ponad połowa pracowników w Polsce otrzymuje benefity. </w:t>
      </w:r>
      <w:r w:rsidR="003C7C16" w:rsidRPr="00F2383A">
        <w:rPr>
          <w:rFonts w:ascii="Verdana" w:hAnsi="Verdana"/>
          <w:b/>
          <w:sz w:val="20"/>
          <w:szCs w:val="20"/>
        </w:rPr>
        <w:t>Dzięki nim może</w:t>
      </w:r>
      <w:r w:rsidR="00A7116D">
        <w:rPr>
          <w:rFonts w:ascii="Verdana" w:hAnsi="Verdana"/>
          <w:b/>
          <w:sz w:val="20"/>
          <w:szCs w:val="20"/>
        </w:rPr>
        <w:t>my</w:t>
      </w:r>
      <w:r w:rsidR="003C7C16" w:rsidRPr="00F2383A">
        <w:rPr>
          <w:rFonts w:ascii="Verdana" w:hAnsi="Verdana"/>
          <w:b/>
          <w:sz w:val="20"/>
          <w:szCs w:val="20"/>
        </w:rPr>
        <w:t xml:space="preserve"> </w:t>
      </w:r>
      <w:bookmarkStart w:id="0" w:name="_GoBack"/>
      <w:bookmarkEnd w:id="0"/>
      <w:r w:rsidR="003C7C16" w:rsidRPr="00F2383A">
        <w:rPr>
          <w:rFonts w:ascii="Verdana" w:hAnsi="Verdana"/>
          <w:b/>
          <w:sz w:val="20"/>
          <w:szCs w:val="20"/>
        </w:rPr>
        <w:t xml:space="preserve">nie tylko </w:t>
      </w:r>
      <w:r w:rsidR="000D282B" w:rsidRPr="00F2383A">
        <w:rPr>
          <w:rFonts w:ascii="Verdana" w:hAnsi="Verdana"/>
          <w:b/>
          <w:sz w:val="20"/>
          <w:szCs w:val="20"/>
        </w:rPr>
        <w:t>rozwijać swoje kompetencje, ale także zaoszczędzić cenny czas i</w:t>
      </w:r>
      <w:r w:rsidR="00EE5F41">
        <w:rPr>
          <w:rFonts w:ascii="Verdana" w:hAnsi="Verdana"/>
          <w:b/>
          <w:sz w:val="20"/>
          <w:szCs w:val="20"/>
        </w:rPr>
        <w:t xml:space="preserve"> </w:t>
      </w:r>
      <w:r w:rsidR="00F03D69" w:rsidRPr="00F2383A">
        <w:rPr>
          <w:rFonts w:ascii="Verdana" w:hAnsi="Verdana"/>
          <w:b/>
          <w:sz w:val="20"/>
          <w:szCs w:val="20"/>
        </w:rPr>
        <w:t>…</w:t>
      </w:r>
      <w:r w:rsidR="000D282B" w:rsidRPr="00F2383A">
        <w:rPr>
          <w:rFonts w:ascii="Verdana" w:hAnsi="Verdana"/>
          <w:b/>
          <w:sz w:val="20"/>
          <w:szCs w:val="20"/>
        </w:rPr>
        <w:t xml:space="preserve"> pieniądze. </w:t>
      </w:r>
      <w:r w:rsidR="00F03D69" w:rsidRPr="00F2383A">
        <w:rPr>
          <w:rFonts w:ascii="Verdana" w:hAnsi="Verdana"/>
          <w:b/>
          <w:sz w:val="20"/>
          <w:szCs w:val="20"/>
        </w:rPr>
        <w:t xml:space="preserve">Suma oszczędności, w przypadku hojnego pracodawcy, może wynieść </w:t>
      </w:r>
      <w:r w:rsidR="00F2383A" w:rsidRPr="00F2383A">
        <w:rPr>
          <w:rFonts w:ascii="Verdana" w:hAnsi="Verdana"/>
          <w:b/>
          <w:sz w:val="20"/>
          <w:szCs w:val="20"/>
        </w:rPr>
        <w:t xml:space="preserve">nawet </w:t>
      </w:r>
      <w:r w:rsidR="008C526E">
        <w:rPr>
          <w:rFonts w:ascii="Verdana" w:hAnsi="Verdana"/>
          <w:b/>
          <w:sz w:val="20"/>
          <w:szCs w:val="20"/>
        </w:rPr>
        <w:t xml:space="preserve">powyżej </w:t>
      </w:r>
      <w:r w:rsidR="00F2383A" w:rsidRPr="00F2383A">
        <w:rPr>
          <w:rFonts w:ascii="Verdana" w:hAnsi="Verdana"/>
          <w:b/>
          <w:sz w:val="20"/>
          <w:szCs w:val="20"/>
        </w:rPr>
        <w:t>kilkuset złotych miesięcznie.</w:t>
      </w:r>
    </w:p>
    <w:p w14:paraId="024BDF29" w14:textId="77777777" w:rsidR="00765020" w:rsidRPr="00F2383A" w:rsidRDefault="00765020" w:rsidP="0018539E">
      <w:pPr>
        <w:spacing w:before="67"/>
        <w:jc w:val="both"/>
        <w:rPr>
          <w:rFonts w:ascii="Verdana" w:hAnsi="Verdana"/>
          <w:b/>
          <w:sz w:val="20"/>
          <w:szCs w:val="20"/>
        </w:rPr>
      </w:pPr>
    </w:p>
    <w:p w14:paraId="33BCE4F6" w14:textId="77777777" w:rsidR="001829DE" w:rsidRPr="001829DE" w:rsidRDefault="001829DE" w:rsidP="0018539E">
      <w:pPr>
        <w:spacing w:before="67"/>
        <w:jc w:val="both"/>
        <w:rPr>
          <w:rFonts w:ascii="Verdana" w:hAnsi="Verdana"/>
          <w:b/>
          <w:sz w:val="20"/>
          <w:szCs w:val="20"/>
        </w:rPr>
      </w:pPr>
      <w:r w:rsidRPr="001829DE">
        <w:rPr>
          <w:rFonts w:ascii="Verdana" w:hAnsi="Verdana"/>
          <w:b/>
          <w:sz w:val="20"/>
          <w:szCs w:val="20"/>
        </w:rPr>
        <w:t xml:space="preserve">Cenne zdrowie </w:t>
      </w:r>
    </w:p>
    <w:p w14:paraId="70A88CA1" w14:textId="77777777" w:rsidR="001829DE" w:rsidRDefault="001829DE" w:rsidP="0018539E">
      <w:pPr>
        <w:spacing w:before="67"/>
        <w:jc w:val="both"/>
        <w:rPr>
          <w:rFonts w:ascii="Verdana" w:hAnsi="Verdana"/>
          <w:sz w:val="20"/>
          <w:szCs w:val="20"/>
        </w:rPr>
      </w:pPr>
    </w:p>
    <w:p w14:paraId="0D27F67A" w14:textId="6B95D72D" w:rsidR="001829DE" w:rsidRDefault="001829DE" w:rsidP="0018539E">
      <w:pPr>
        <w:spacing w:before="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Pr="001829DE">
        <w:rPr>
          <w:rFonts w:ascii="Verdana" w:hAnsi="Verdana"/>
          <w:sz w:val="20"/>
          <w:szCs w:val="20"/>
        </w:rPr>
        <w:t xml:space="preserve">edług danych z serwisu zarobki.pracuj.pl </w:t>
      </w:r>
      <w:r>
        <w:rPr>
          <w:rFonts w:ascii="Verdana" w:hAnsi="Verdana"/>
          <w:sz w:val="20"/>
          <w:szCs w:val="20"/>
        </w:rPr>
        <w:t>d</w:t>
      </w:r>
      <w:r w:rsidR="00965D58" w:rsidRPr="002D6ECE">
        <w:rPr>
          <w:rFonts w:ascii="Verdana" w:hAnsi="Verdana"/>
          <w:sz w:val="20"/>
          <w:szCs w:val="20"/>
        </w:rPr>
        <w:t xml:space="preserve">o najczęściej </w:t>
      </w:r>
      <w:r w:rsidR="00DA6126">
        <w:rPr>
          <w:rFonts w:ascii="Verdana" w:hAnsi="Verdana"/>
          <w:sz w:val="20"/>
          <w:szCs w:val="20"/>
        </w:rPr>
        <w:t>otrzymywanych benefitów</w:t>
      </w:r>
      <w:r>
        <w:rPr>
          <w:rFonts w:ascii="Verdana" w:hAnsi="Verdana"/>
          <w:sz w:val="20"/>
          <w:szCs w:val="20"/>
        </w:rPr>
        <w:t xml:space="preserve"> należy</w:t>
      </w:r>
      <w:r w:rsidR="00632B7E" w:rsidRPr="002D6ECE">
        <w:rPr>
          <w:rFonts w:ascii="Verdana" w:hAnsi="Verdana"/>
          <w:sz w:val="20"/>
          <w:szCs w:val="20"/>
        </w:rPr>
        <w:t xml:space="preserve"> prywatna opieka medyczna</w:t>
      </w:r>
      <w:r>
        <w:rPr>
          <w:rFonts w:ascii="Verdana" w:hAnsi="Verdana"/>
          <w:sz w:val="20"/>
          <w:szCs w:val="20"/>
        </w:rPr>
        <w:t>, któr</w:t>
      </w:r>
      <w:r w:rsidR="00823FD6"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 xml:space="preserve"> otrzymuje 28% pracujących. Dzięki temu benefitowi mogą oni oszczędzić miedzy </w:t>
      </w:r>
      <w:r w:rsidRPr="003677B5">
        <w:rPr>
          <w:rFonts w:ascii="Verdana" w:hAnsi="Verdana"/>
          <w:b/>
          <w:sz w:val="20"/>
          <w:szCs w:val="20"/>
        </w:rPr>
        <w:t xml:space="preserve">100 a 300 </w:t>
      </w:r>
      <w:r>
        <w:rPr>
          <w:rFonts w:ascii="Verdana" w:hAnsi="Verdana"/>
          <w:sz w:val="20"/>
          <w:szCs w:val="20"/>
        </w:rPr>
        <w:t>zł miesięcznie, w zależności</w:t>
      </w:r>
      <w:r w:rsidRPr="001829DE">
        <w:rPr>
          <w:rFonts w:ascii="Verdana" w:hAnsi="Verdana"/>
          <w:sz w:val="20"/>
          <w:szCs w:val="20"/>
        </w:rPr>
        <w:t xml:space="preserve"> od usług, jakie wchodzą w zakres umowy podpisanej z prywatnym centrum medycznym.</w:t>
      </w:r>
      <w:r w:rsidR="00632B7E" w:rsidRPr="002D6EC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Prywatna opieka medyczna to również najbardziej pożądany przez pracowników benefit. Według raportu Pracuj.pl</w:t>
      </w:r>
      <w:r w:rsidR="008C7962">
        <w:rPr>
          <w:rFonts w:ascii="Verdana" w:hAnsi="Verdana"/>
          <w:sz w:val="20"/>
          <w:szCs w:val="20"/>
        </w:rPr>
        <w:t xml:space="preserve"> „Podwyżka bez tabu: benefity po polsku”</w:t>
      </w:r>
      <w:r>
        <w:rPr>
          <w:rFonts w:ascii="Verdana" w:hAnsi="Verdana"/>
          <w:sz w:val="20"/>
          <w:szCs w:val="20"/>
        </w:rPr>
        <w:t xml:space="preserve"> 42% Polaków wskazało prywatną opiekę medyczną jako jeden z trzech kluczowych dla nich </w:t>
      </w:r>
      <w:r w:rsidR="00EE5F41">
        <w:rPr>
          <w:rFonts w:ascii="Verdana" w:hAnsi="Verdana"/>
          <w:sz w:val="20"/>
          <w:szCs w:val="20"/>
        </w:rPr>
        <w:t>pozapłacowych dodatków</w:t>
      </w:r>
      <w:r>
        <w:rPr>
          <w:rFonts w:ascii="Verdana" w:hAnsi="Verdana"/>
          <w:sz w:val="20"/>
          <w:szCs w:val="20"/>
        </w:rPr>
        <w:t xml:space="preserve">. </w:t>
      </w:r>
    </w:p>
    <w:p w14:paraId="51274EB5" w14:textId="77777777" w:rsidR="008C7962" w:rsidRDefault="008C7962" w:rsidP="0018539E">
      <w:pPr>
        <w:spacing w:before="67"/>
        <w:jc w:val="both"/>
        <w:rPr>
          <w:rFonts w:ascii="Verdana" w:hAnsi="Verdana"/>
          <w:sz w:val="20"/>
          <w:szCs w:val="20"/>
        </w:rPr>
      </w:pPr>
    </w:p>
    <w:p w14:paraId="6C034BEB" w14:textId="2A692258" w:rsidR="008C7962" w:rsidRDefault="008C7962" w:rsidP="0018539E">
      <w:pPr>
        <w:spacing w:before="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Ze zdrowiem związane są również karnety sportowo</w:t>
      </w:r>
      <w:r w:rsidR="00EE5F41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rekreacyjne, które </w:t>
      </w:r>
      <w:r w:rsidR="00EE5F41"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>jak wynika z analiz serwisu zarobki.pracuj.pl</w:t>
      </w:r>
      <w:r w:rsidR="00EE5F41"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 xml:space="preserve">otrzymuje 16% pracujących. </w:t>
      </w:r>
      <w:r w:rsidR="00EE5F41">
        <w:rPr>
          <w:rFonts w:ascii="Verdana" w:hAnsi="Verdana"/>
          <w:sz w:val="20"/>
          <w:szCs w:val="20"/>
        </w:rPr>
        <w:t>Tego typu benefit</w:t>
      </w:r>
      <w:r w:rsidRPr="008C7962">
        <w:rPr>
          <w:rFonts w:ascii="Verdana" w:hAnsi="Verdana"/>
          <w:sz w:val="20"/>
          <w:szCs w:val="20"/>
        </w:rPr>
        <w:t xml:space="preserve"> to z kolei oszczędność rzędu około </w:t>
      </w:r>
      <w:r w:rsidRPr="003677B5">
        <w:rPr>
          <w:rFonts w:ascii="Verdana" w:hAnsi="Verdana"/>
          <w:b/>
          <w:sz w:val="20"/>
          <w:szCs w:val="20"/>
        </w:rPr>
        <w:t>200</w:t>
      </w:r>
      <w:r w:rsidRPr="008C7962">
        <w:rPr>
          <w:rFonts w:ascii="Verdana" w:hAnsi="Verdana"/>
          <w:sz w:val="20"/>
          <w:szCs w:val="20"/>
        </w:rPr>
        <w:t xml:space="preserve"> złotych miesięcznie. Dodatkowym atutem jest możliwość korzystania z wielu placówek sportowych, z </w:t>
      </w:r>
      <w:r w:rsidR="00EE5F41">
        <w:rPr>
          <w:rFonts w:ascii="Verdana" w:hAnsi="Verdana"/>
          <w:sz w:val="20"/>
          <w:szCs w:val="20"/>
        </w:rPr>
        <w:t>którymi</w:t>
      </w:r>
      <w:r w:rsidR="00EE5F41" w:rsidRPr="008C7962">
        <w:rPr>
          <w:rFonts w:ascii="Verdana" w:hAnsi="Verdana"/>
          <w:sz w:val="20"/>
          <w:szCs w:val="20"/>
        </w:rPr>
        <w:t xml:space="preserve"> </w:t>
      </w:r>
      <w:r w:rsidRPr="008C7962">
        <w:rPr>
          <w:rFonts w:ascii="Verdana" w:hAnsi="Verdana"/>
          <w:sz w:val="20"/>
          <w:szCs w:val="20"/>
        </w:rPr>
        <w:t>współpracuje firma oferująca takie usługi.</w:t>
      </w:r>
    </w:p>
    <w:p w14:paraId="5584723A" w14:textId="77777777" w:rsidR="008C7962" w:rsidRDefault="008C7962" w:rsidP="0018539E">
      <w:pPr>
        <w:spacing w:before="67"/>
        <w:jc w:val="both"/>
        <w:rPr>
          <w:rFonts w:ascii="Verdana" w:hAnsi="Verdana"/>
          <w:sz w:val="20"/>
          <w:szCs w:val="20"/>
        </w:rPr>
      </w:pPr>
    </w:p>
    <w:p w14:paraId="551EFEA6" w14:textId="77777777" w:rsidR="008C7962" w:rsidRPr="008C7962" w:rsidRDefault="008C7962" w:rsidP="0018539E">
      <w:pPr>
        <w:spacing w:before="67"/>
        <w:jc w:val="both"/>
        <w:rPr>
          <w:rFonts w:ascii="Verdana" w:hAnsi="Verdana"/>
          <w:b/>
          <w:sz w:val="20"/>
          <w:szCs w:val="20"/>
        </w:rPr>
      </w:pPr>
      <w:r w:rsidRPr="008C7962">
        <w:rPr>
          <w:rFonts w:ascii="Verdana" w:hAnsi="Verdana"/>
          <w:b/>
          <w:sz w:val="20"/>
          <w:szCs w:val="20"/>
        </w:rPr>
        <w:t xml:space="preserve">Służbowe, ale również do celów prywatnych </w:t>
      </w:r>
    </w:p>
    <w:p w14:paraId="211C0F82" w14:textId="77777777" w:rsidR="008C7962" w:rsidRDefault="008C7962" w:rsidP="0018539E">
      <w:pPr>
        <w:spacing w:before="67"/>
        <w:jc w:val="both"/>
        <w:rPr>
          <w:rFonts w:ascii="Verdana" w:hAnsi="Verdana"/>
          <w:sz w:val="20"/>
          <w:szCs w:val="20"/>
        </w:rPr>
      </w:pPr>
    </w:p>
    <w:p w14:paraId="4C8BA29A" w14:textId="72A09082" w:rsidR="00E75C62" w:rsidRDefault="002D6ECE" w:rsidP="00823FD6">
      <w:pPr>
        <w:spacing w:before="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Służbowy telefon do celów prywatnych </w:t>
      </w:r>
      <w:r w:rsidR="008C7962">
        <w:rPr>
          <w:rFonts w:ascii="Verdana" w:hAnsi="Verdana"/>
          <w:sz w:val="20"/>
          <w:szCs w:val="20"/>
        </w:rPr>
        <w:t>otrzymuje 1</w:t>
      </w:r>
      <w:r w:rsidR="00196005">
        <w:rPr>
          <w:rFonts w:ascii="Verdana" w:hAnsi="Verdana"/>
          <w:sz w:val="20"/>
          <w:szCs w:val="20"/>
        </w:rPr>
        <w:t>8</w:t>
      </w:r>
      <w:r w:rsidR="008C7962">
        <w:rPr>
          <w:rFonts w:ascii="Verdana" w:hAnsi="Verdana"/>
          <w:sz w:val="20"/>
          <w:szCs w:val="20"/>
        </w:rPr>
        <w:t xml:space="preserve">% pracujących Polaków. </w:t>
      </w:r>
      <w:r>
        <w:rPr>
          <w:rFonts w:ascii="Verdana" w:hAnsi="Verdana"/>
          <w:sz w:val="20"/>
          <w:szCs w:val="20"/>
        </w:rPr>
        <w:t xml:space="preserve">Koszt przeciętnego abonamentu bez ograniczeń to kwota około </w:t>
      </w:r>
      <w:r w:rsidRPr="008D012F">
        <w:rPr>
          <w:rFonts w:ascii="Verdana" w:hAnsi="Verdana"/>
          <w:b/>
          <w:sz w:val="20"/>
          <w:szCs w:val="20"/>
        </w:rPr>
        <w:t>50</w:t>
      </w:r>
      <w:r w:rsidR="004010CA">
        <w:rPr>
          <w:rFonts w:ascii="Verdana" w:hAnsi="Verdana"/>
          <w:b/>
          <w:sz w:val="20"/>
          <w:szCs w:val="20"/>
        </w:rPr>
        <w:t xml:space="preserve"> - 100</w:t>
      </w:r>
      <w:r w:rsidR="008C526E">
        <w:rPr>
          <w:rFonts w:ascii="Verdana" w:hAnsi="Verdana"/>
          <w:sz w:val="20"/>
          <w:szCs w:val="20"/>
        </w:rPr>
        <w:t xml:space="preserve"> złotych miesięcznie. </w:t>
      </w:r>
      <w:r>
        <w:rPr>
          <w:rFonts w:ascii="Verdana" w:hAnsi="Verdana"/>
          <w:sz w:val="20"/>
          <w:szCs w:val="20"/>
        </w:rPr>
        <w:t xml:space="preserve">Z kolei </w:t>
      </w:r>
      <w:r w:rsidR="00C30C6F">
        <w:rPr>
          <w:rFonts w:ascii="Verdana" w:hAnsi="Verdana"/>
          <w:sz w:val="20"/>
          <w:szCs w:val="20"/>
        </w:rPr>
        <w:t>samochód do celów prywatnych, który otrzymuje prawie 8% pracujących</w:t>
      </w:r>
      <w:r w:rsidR="00EE5F41">
        <w:rPr>
          <w:rFonts w:ascii="Verdana" w:hAnsi="Verdana"/>
          <w:sz w:val="20"/>
          <w:szCs w:val="20"/>
        </w:rPr>
        <w:t>,</w:t>
      </w:r>
      <w:r w:rsidR="00C30C6F">
        <w:rPr>
          <w:rFonts w:ascii="Verdana" w:hAnsi="Verdana"/>
          <w:sz w:val="20"/>
          <w:szCs w:val="20"/>
        </w:rPr>
        <w:t xml:space="preserve"> to oszczędność rzędu nawet </w:t>
      </w:r>
      <w:r w:rsidR="00C30C6F" w:rsidRPr="00C30C6F">
        <w:rPr>
          <w:rFonts w:ascii="Verdana" w:hAnsi="Verdana"/>
          <w:b/>
          <w:sz w:val="20"/>
          <w:szCs w:val="20"/>
        </w:rPr>
        <w:t xml:space="preserve">1000 </w:t>
      </w:r>
      <w:r w:rsidR="00C30C6F">
        <w:rPr>
          <w:rFonts w:ascii="Verdana" w:hAnsi="Verdana"/>
          <w:sz w:val="20"/>
          <w:szCs w:val="20"/>
        </w:rPr>
        <w:t xml:space="preserve">zł miesięcznie. </w:t>
      </w:r>
      <w:r w:rsidR="008C7962">
        <w:rPr>
          <w:rFonts w:ascii="Verdana" w:hAnsi="Verdana"/>
          <w:sz w:val="20"/>
          <w:szCs w:val="20"/>
        </w:rPr>
        <w:t>Co zaskakujące</w:t>
      </w:r>
      <w:r w:rsidR="00EE5F41">
        <w:rPr>
          <w:rFonts w:ascii="Verdana" w:hAnsi="Verdana"/>
          <w:sz w:val="20"/>
          <w:szCs w:val="20"/>
        </w:rPr>
        <w:t>,</w:t>
      </w:r>
      <w:r w:rsidR="008C7962">
        <w:rPr>
          <w:rFonts w:ascii="Verdana" w:hAnsi="Verdana"/>
          <w:sz w:val="20"/>
          <w:szCs w:val="20"/>
        </w:rPr>
        <w:t xml:space="preserve"> w preferencjach pracowników</w:t>
      </w:r>
      <w:r w:rsidR="00E57189">
        <w:rPr>
          <w:rFonts w:ascii="Verdana" w:hAnsi="Verdana"/>
          <w:sz w:val="20"/>
          <w:szCs w:val="20"/>
        </w:rPr>
        <w:t>,</w:t>
      </w:r>
      <w:r w:rsidR="00E57189" w:rsidRPr="00E57189">
        <w:t xml:space="preserve"> </w:t>
      </w:r>
      <w:r w:rsidR="00E57189">
        <w:t>w</w:t>
      </w:r>
      <w:r w:rsidR="00E57189" w:rsidRPr="00E57189">
        <w:rPr>
          <w:rFonts w:ascii="Verdana" w:hAnsi="Verdana"/>
          <w:sz w:val="20"/>
          <w:szCs w:val="20"/>
        </w:rPr>
        <w:t>edług raportu Pracuj.pl „Podwyżka bez tabu: benefity po polsku”</w:t>
      </w:r>
      <w:r w:rsidR="00E57189">
        <w:rPr>
          <w:rFonts w:ascii="Verdana" w:hAnsi="Verdana"/>
          <w:sz w:val="20"/>
          <w:szCs w:val="20"/>
        </w:rPr>
        <w:t>,</w:t>
      </w:r>
      <w:r w:rsidR="008C7962">
        <w:rPr>
          <w:rFonts w:ascii="Verdana" w:hAnsi="Verdana"/>
          <w:sz w:val="20"/>
          <w:szCs w:val="20"/>
        </w:rPr>
        <w:t xml:space="preserve"> ten benefit znalazł się dopiero na szóstym miejscu. </w:t>
      </w:r>
      <w:r w:rsidR="00823FD6">
        <w:rPr>
          <w:rFonts w:ascii="Verdana" w:hAnsi="Verdana"/>
          <w:sz w:val="20"/>
          <w:szCs w:val="20"/>
        </w:rPr>
        <w:t xml:space="preserve">Poprzedzają go takie benefity jak prywatna opieka medyczna, ubezpieczenie na życie, świadczenia socjalne, programy emerytalne, bony towarowe/ żywieniowe.  </w:t>
      </w:r>
    </w:p>
    <w:p w14:paraId="23E9C683" w14:textId="77777777" w:rsidR="002D6ECE" w:rsidRDefault="002D6ECE" w:rsidP="00327720">
      <w:pPr>
        <w:spacing w:before="67"/>
        <w:jc w:val="both"/>
        <w:rPr>
          <w:rFonts w:ascii="Verdana" w:hAnsi="Verdana"/>
          <w:b/>
          <w:sz w:val="20"/>
          <w:szCs w:val="20"/>
        </w:rPr>
      </w:pPr>
    </w:p>
    <w:p w14:paraId="5A715DE3" w14:textId="77777777" w:rsidR="00106F2D" w:rsidRDefault="00823FD6" w:rsidP="00327720">
      <w:pPr>
        <w:spacing w:before="6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Nie tylko pensja </w:t>
      </w:r>
    </w:p>
    <w:p w14:paraId="4A2BC68C" w14:textId="77777777" w:rsidR="00823FD6" w:rsidRDefault="00823FD6" w:rsidP="00327720">
      <w:pPr>
        <w:spacing w:before="67"/>
        <w:jc w:val="both"/>
        <w:rPr>
          <w:rFonts w:ascii="Verdana" w:hAnsi="Verdana"/>
          <w:b/>
          <w:sz w:val="20"/>
          <w:szCs w:val="20"/>
        </w:rPr>
      </w:pPr>
    </w:p>
    <w:p w14:paraId="0C6CD715" w14:textId="77777777" w:rsidR="0018539E" w:rsidRDefault="00823FD6" w:rsidP="00327720">
      <w:pPr>
        <w:spacing w:before="67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</w:rPr>
        <w:t>Negocjując wynagrodzenie warto wziąć więc po uwagę</w:t>
      </w:r>
      <w:r w:rsidR="00EE5F4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jakie benefity oferuje pracodawca.</w:t>
      </w:r>
      <w:r w:rsidR="00E57189">
        <w:rPr>
          <w:rFonts w:ascii="Verdana" w:hAnsi="Verdana"/>
          <w:sz w:val="20"/>
          <w:szCs w:val="20"/>
        </w:rPr>
        <w:t xml:space="preserve"> Serwis zarobk</w:t>
      </w:r>
      <w:r w:rsidR="0049373F">
        <w:rPr>
          <w:rFonts w:ascii="Verdana" w:hAnsi="Verdana"/>
          <w:sz w:val="20"/>
          <w:szCs w:val="20"/>
        </w:rPr>
        <w:t>i</w:t>
      </w:r>
      <w:r w:rsidR="00E57189">
        <w:rPr>
          <w:rFonts w:ascii="Verdana" w:hAnsi="Verdana"/>
          <w:sz w:val="20"/>
          <w:szCs w:val="20"/>
        </w:rPr>
        <w:t>.pracuj.pl pozwala nam sprawdzić nie tylko ile zarabiają przeciętnie osoby na podobnych stanowiskach jak nasze</w:t>
      </w:r>
      <w:r w:rsidR="00EE5F41">
        <w:rPr>
          <w:rFonts w:ascii="Verdana" w:hAnsi="Verdana"/>
          <w:sz w:val="20"/>
          <w:szCs w:val="20"/>
        </w:rPr>
        <w:t>,</w:t>
      </w:r>
      <w:r w:rsidR="00E57189">
        <w:rPr>
          <w:rFonts w:ascii="Verdana" w:hAnsi="Verdana"/>
          <w:sz w:val="20"/>
          <w:szCs w:val="20"/>
        </w:rPr>
        <w:t xml:space="preserve"> ale również na jakie benefity możemy liczyć.</w:t>
      </w:r>
      <w:r w:rsidR="0018539E" w:rsidRPr="003C7C16">
        <w:rPr>
          <w:rFonts w:ascii="Verdana" w:eastAsia="Calibri" w:hAnsi="Verdana"/>
          <w:sz w:val="20"/>
          <w:szCs w:val="20"/>
          <w:lang w:eastAsia="en-US"/>
        </w:rPr>
        <w:t xml:space="preserve"> </w:t>
      </w:r>
    </w:p>
    <w:p w14:paraId="4683FB86" w14:textId="77777777" w:rsidR="00E57189" w:rsidRDefault="00E57189" w:rsidP="00327720">
      <w:pPr>
        <w:spacing w:before="67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505514AD" w14:textId="77777777" w:rsidR="00E57189" w:rsidRDefault="00E57189" w:rsidP="00327720">
      <w:pPr>
        <w:spacing w:before="67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6B07183F" w14:textId="77777777" w:rsidR="00E57189" w:rsidRDefault="00E57189" w:rsidP="00327720">
      <w:pPr>
        <w:spacing w:before="67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0" locked="0" layoutInCell="1" allowOverlap="1" wp14:anchorId="0C89904E" wp14:editId="1471BF3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486400" cy="3762375"/>
            <wp:effectExtent l="0" t="0" r="0" b="9525"/>
            <wp:wrapTopAndBottom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V relativeFrom="margin">
              <wp14:pctHeight>0</wp14:pctHeight>
            </wp14:sizeRelV>
          </wp:anchor>
        </w:drawing>
      </w:r>
    </w:p>
    <w:p w14:paraId="0A3A1C34" w14:textId="77777777" w:rsidR="00E57189" w:rsidRPr="003C7C16" w:rsidRDefault="00E57189" w:rsidP="00327720">
      <w:pPr>
        <w:spacing w:before="67"/>
        <w:jc w:val="both"/>
        <w:rPr>
          <w:rFonts w:ascii="Verdana" w:hAnsi="Verdana"/>
          <w:sz w:val="20"/>
          <w:szCs w:val="20"/>
        </w:rPr>
      </w:pPr>
    </w:p>
    <w:p w14:paraId="7258BF58" w14:textId="77777777" w:rsidR="00327720" w:rsidRPr="003C7C16" w:rsidRDefault="00327720" w:rsidP="00327720">
      <w:pPr>
        <w:spacing w:before="67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51B1859C" w14:textId="77777777" w:rsidR="0049373F" w:rsidRDefault="0049373F" w:rsidP="00ED1817">
      <w:pPr>
        <w:spacing w:before="67"/>
        <w:jc w:val="both"/>
        <w:rPr>
          <w:rFonts w:ascii="Verdana" w:hAnsi="Verdana"/>
          <w:sz w:val="20"/>
          <w:szCs w:val="20"/>
        </w:rPr>
      </w:pPr>
    </w:p>
    <w:p w14:paraId="225F8837" w14:textId="77777777" w:rsidR="0049373F" w:rsidRDefault="0049373F" w:rsidP="00ED1817">
      <w:pPr>
        <w:spacing w:before="67"/>
        <w:jc w:val="both"/>
        <w:rPr>
          <w:rFonts w:ascii="Verdana" w:hAnsi="Verdana"/>
          <w:sz w:val="20"/>
          <w:szCs w:val="20"/>
        </w:rPr>
      </w:pPr>
    </w:p>
    <w:p w14:paraId="45F977F4" w14:textId="77777777" w:rsidR="00ED1817" w:rsidRPr="003C7C16" w:rsidRDefault="00ED1817" w:rsidP="00ED1817">
      <w:pPr>
        <w:spacing w:before="67"/>
        <w:jc w:val="both"/>
        <w:rPr>
          <w:rFonts w:ascii="Verdana" w:hAnsi="Verdana"/>
          <w:sz w:val="20"/>
          <w:szCs w:val="20"/>
        </w:rPr>
      </w:pPr>
      <w:r w:rsidRPr="003C7C16">
        <w:rPr>
          <w:rFonts w:ascii="Verdana" w:hAnsi="Verdana"/>
          <w:sz w:val="20"/>
          <w:szCs w:val="20"/>
        </w:rPr>
        <w:t xml:space="preserve">Raport Pracuj.pl: </w:t>
      </w:r>
      <w:r w:rsidRPr="003C7C16">
        <w:rPr>
          <w:rFonts w:ascii="Verdana" w:hAnsi="Verdana"/>
          <w:b/>
          <w:sz w:val="20"/>
          <w:szCs w:val="20"/>
        </w:rPr>
        <w:t xml:space="preserve">„Podwyżka bez tabu: benefity </w:t>
      </w:r>
      <w:r w:rsidR="003C7C16">
        <w:rPr>
          <w:rFonts w:ascii="Verdana" w:hAnsi="Verdana"/>
          <w:b/>
          <w:sz w:val="20"/>
          <w:szCs w:val="20"/>
        </w:rPr>
        <w:t>po polsku</w:t>
      </w:r>
      <w:r w:rsidRPr="003C7C16">
        <w:rPr>
          <w:rFonts w:ascii="Verdana" w:hAnsi="Verdana"/>
          <w:b/>
          <w:sz w:val="20"/>
          <w:szCs w:val="20"/>
        </w:rPr>
        <w:t>”</w:t>
      </w:r>
      <w:r w:rsidRPr="003C7C16">
        <w:rPr>
          <w:rFonts w:ascii="Verdana" w:hAnsi="Verdana"/>
          <w:sz w:val="20"/>
          <w:szCs w:val="20"/>
        </w:rPr>
        <w:t xml:space="preserve"> został opracowany na podstawie badań przeprowadzonych przez TNS na zlecenie Pracuj.pl w dniach 10-15 września 2014 r. na reprezentatywnej grupie pracujących Polaków (n=1000) oraz uzupełniony o dane z serwisu zarobki.pracuj.pl</w:t>
      </w:r>
    </w:p>
    <w:p w14:paraId="0E7B9A8B" w14:textId="77777777" w:rsidR="00327720" w:rsidRPr="00327720" w:rsidRDefault="00327720" w:rsidP="00327720">
      <w:pPr>
        <w:spacing w:before="67"/>
        <w:jc w:val="both"/>
        <w:rPr>
          <w:rFonts w:ascii="Verdana" w:hAnsi="Verdana"/>
          <w:sz w:val="20"/>
          <w:szCs w:val="20"/>
        </w:rPr>
      </w:pPr>
    </w:p>
    <w:p w14:paraId="36E4843D" w14:textId="77777777" w:rsidR="00E54503" w:rsidRPr="00D8367D" w:rsidRDefault="00DE3615" w:rsidP="00752E6B">
      <w:pPr>
        <w:spacing w:before="67"/>
        <w:jc w:val="center"/>
        <w:rPr>
          <w:sz w:val="22"/>
          <w:szCs w:val="22"/>
        </w:rPr>
      </w:pPr>
      <w:r w:rsidRPr="00D8367D">
        <w:rPr>
          <w:sz w:val="22"/>
          <w:szCs w:val="22"/>
        </w:rPr>
        <w:t>***</w:t>
      </w:r>
    </w:p>
    <w:p w14:paraId="77B1E568" w14:textId="77777777" w:rsidR="00E54503" w:rsidRPr="00D8367D" w:rsidRDefault="00E54503" w:rsidP="00E54503">
      <w:pPr>
        <w:spacing w:before="67"/>
        <w:jc w:val="both"/>
        <w:rPr>
          <w:sz w:val="22"/>
          <w:szCs w:val="22"/>
        </w:rPr>
      </w:pPr>
    </w:p>
    <w:p w14:paraId="7EBAD165" w14:textId="77777777" w:rsidR="00D21ECB" w:rsidRPr="00D8367D" w:rsidRDefault="00D21ECB" w:rsidP="00D21ECB">
      <w:pPr>
        <w:jc w:val="both"/>
        <w:rPr>
          <w:sz w:val="22"/>
          <w:szCs w:val="22"/>
        </w:rPr>
      </w:pPr>
      <w:r w:rsidRPr="00D8367D">
        <w:rPr>
          <w:b/>
          <w:sz w:val="22"/>
          <w:szCs w:val="22"/>
        </w:rPr>
        <w:t>Pracuj.pl</w:t>
      </w:r>
      <w:r w:rsidRPr="00D8367D">
        <w:rPr>
          <w:sz w:val="22"/>
          <w:szCs w:val="22"/>
        </w:rPr>
        <w:t xml:space="preserve"> to wiodący polski serwis rekrutacyjny skierowany do specjalistów i menedżerów. Specjalizuje się w rekrutacji przez Internet oraz w kształtowaniu wizerunku pracodawców, wspierając firmy w pozyskiwaniu najlepszych kandydatów do pracy. Kandydatom dostarcza codziennie p</w:t>
      </w:r>
      <w:r w:rsidR="00CE5E33" w:rsidRPr="00D8367D">
        <w:rPr>
          <w:sz w:val="22"/>
          <w:szCs w:val="22"/>
        </w:rPr>
        <w:t xml:space="preserve">onad </w:t>
      </w:r>
      <w:r w:rsidRPr="00D8367D">
        <w:rPr>
          <w:sz w:val="22"/>
          <w:szCs w:val="22"/>
        </w:rPr>
        <w:t>20 tysięcy oferty pracy od atrakcyjnych pracodawców, a także porady specjalistów dotyczące poszukiwania pracy, rozwoju kariery zawodowej oraz zdobywania dodatkowych kwalifikacji. Portal powstał w 2000r. i należy do Grupy Pracuj, będącej właścicielem wiodących marek na rynku rekrutacji on-</w:t>
      </w:r>
      <w:proofErr w:type="spellStart"/>
      <w:r w:rsidRPr="00D8367D">
        <w:rPr>
          <w:sz w:val="22"/>
          <w:szCs w:val="22"/>
        </w:rPr>
        <w:t>line</w:t>
      </w:r>
      <w:proofErr w:type="spellEnd"/>
      <w:r w:rsidRPr="00D8367D">
        <w:rPr>
          <w:sz w:val="22"/>
          <w:szCs w:val="22"/>
        </w:rPr>
        <w:t xml:space="preserve"> w Polsce i na Ukrainie. Pracuj.pl jest także członkiem</w:t>
      </w:r>
      <w:r w:rsidR="00CE5E33" w:rsidRPr="00D8367D">
        <w:rPr>
          <w:sz w:val="22"/>
          <w:szCs w:val="22"/>
        </w:rPr>
        <w:t xml:space="preserve"> </w:t>
      </w:r>
      <w:r w:rsidRPr="00D8367D">
        <w:rPr>
          <w:sz w:val="22"/>
          <w:szCs w:val="22"/>
        </w:rPr>
        <w:t>-</w:t>
      </w:r>
      <w:r w:rsidR="00CE5E33" w:rsidRPr="00D8367D">
        <w:rPr>
          <w:sz w:val="22"/>
          <w:szCs w:val="22"/>
        </w:rPr>
        <w:t xml:space="preserve"> </w:t>
      </w:r>
      <w:r w:rsidRPr="00D8367D">
        <w:rPr>
          <w:sz w:val="22"/>
          <w:szCs w:val="22"/>
        </w:rPr>
        <w:t xml:space="preserve">założycielem największego na świecie sojuszu niezależnych serwisów rekrutacyjnych The Network, zrzeszającego serwisy działające w ponad 70 krajach świata. </w:t>
      </w:r>
      <w:hyperlink r:id="rId9" w:history="1">
        <w:r w:rsidRPr="00D8367D">
          <w:rPr>
            <w:rStyle w:val="Hipercze"/>
            <w:color w:val="auto"/>
            <w:sz w:val="22"/>
            <w:szCs w:val="22"/>
          </w:rPr>
          <w:t>www.pracuj.pl</w:t>
        </w:r>
      </w:hyperlink>
      <w:r w:rsidRPr="00D8367D">
        <w:rPr>
          <w:sz w:val="22"/>
          <w:szCs w:val="22"/>
        </w:rPr>
        <w:t xml:space="preserve"> </w:t>
      </w:r>
    </w:p>
    <w:p w14:paraId="60001164" w14:textId="77777777" w:rsidR="00D21ECB" w:rsidRPr="00D8367D" w:rsidRDefault="00D21ECB" w:rsidP="00D21ECB">
      <w:pPr>
        <w:jc w:val="both"/>
        <w:rPr>
          <w:i/>
          <w:sz w:val="22"/>
          <w:szCs w:val="22"/>
        </w:rPr>
      </w:pPr>
    </w:p>
    <w:p w14:paraId="7DA81359" w14:textId="77777777" w:rsidR="00241BF9" w:rsidRPr="00D8367D" w:rsidRDefault="00E57189" w:rsidP="00241BF9">
      <w:pPr>
        <w:pStyle w:val="Tekstpodstawowywcity"/>
        <w:pBdr>
          <w:bottom w:val="single" w:sz="4" w:space="1" w:color="000000"/>
        </w:pBdr>
        <w:ind w:left="0" w:right="360"/>
        <w:jc w:val="both"/>
        <w:rPr>
          <w:sz w:val="22"/>
          <w:szCs w:val="22"/>
          <w:lang w:val="pl-PL"/>
        </w:rPr>
      </w:pPr>
      <w:r w:rsidRPr="00D8367D">
        <w:rPr>
          <w:noProof/>
          <w:sz w:val="22"/>
          <w:szCs w:val="22"/>
          <w:lang w:val="pl-PL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AC0F093" wp14:editId="06DA2A92">
                <wp:simplePos x="0" y="0"/>
                <wp:positionH relativeFrom="page">
                  <wp:posOffset>6917690</wp:posOffset>
                </wp:positionH>
                <wp:positionV relativeFrom="paragraph">
                  <wp:posOffset>635</wp:posOffset>
                </wp:positionV>
                <wp:extent cx="69215" cy="153035"/>
                <wp:effectExtent l="2540" t="635" r="4445" b="8255"/>
                <wp:wrapSquare wrapText="larges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53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65C1F" w14:textId="77777777" w:rsidR="0031470D" w:rsidRPr="00C2565C" w:rsidRDefault="0031470D" w:rsidP="00241BF9">
                            <w:pPr>
                              <w:pStyle w:val="Stopka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4.7pt;margin-top:.05pt;width:5.45pt;height:12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" stroked="f">
                <v:fill opacity="0"/>
                <v:textbox inset="0,0,0,0">
                  <w:txbxContent>
                    <w:p w:rsidR="0031470D" w:rsidRPr="00C2565C" w:rsidRDefault="0031470D" w:rsidP="00241BF9">
                      <w:pPr>
                        <w:pStyle w:val="Stopka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241BF9" w:rsidRPr="00D8367D">
        <w:rPr>
          <w:sz w:val="22"/>
          <w:szCs w:val="22"/>
          <w:lang w:val="pl-PL"/>
        </w:rPr>
        <w:t>Kontakt dla mediów:</w:t>
      </w:r>
    </w:p>
    <w:p w14:paraId="33FB3E5C" w14:textId="77777777" w:rsidR="00241BF9" w:rsidRPr="00D8367D" w:rsidRDefault="00241BF9" w:rsidP="00241BF9">
      <w:pPr>
        <w:pStyle w:val="NormalnyWeb"/>
        <w:tabs>
          <w:tab w:val="left" w:pos="720"/>
        </w:tabs>
        <w:suppressAutoHyphens/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 w:rsidRPr="00D8367D">
        <w:rPr>
          <w:sz w:val="22"/>
          <w:szCs w:val="22"/>
          <w:lang w:eastAsia="en-US"/>
        </w:rPr>
        <w:t>Anna Częścik</w:t>
      </w:r>
    </w:p>
    <w:p w14:paraId="4894212B" w14:textId="77777777" w:rsidR="00241BF9" w:rsidRPr="00D8367D" w:rsidRDefault="00241BF9" w:rsidP="00241BF9">
      <w:pPr>
        <w:pStyle w:val="NormalnyWeb"/>
        <w:tabs>
          <w:tab w:val="left" w:pos="720"/>
        </w:tabs>
        <w:suppressAutoHyphens/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 w:rsidRPr="00D8367D">
        <w:rPr>
          <w:b/>
          <w:sz w:val="22"/>
          <w:szCs w:val="22"/>
        </w:rPr>
        <w:t>Grupa Pracuj</w:t>
      </w:r>
    </w:p>
    <w:p w14:paraId="75C94EFA" w14:textId="77777777" w:rsidR="00241BF9" w:rsidRPr="00EE3AF0" w:rsidRDefault="00241BF9" w:rsidP="00241BF9">
      <w:pPr>
        <w:pStyle w:val="NormalnyWeb"/>
        <w:tabs>
          <w:tab w:val="left" w:pos="720"/>
        </w:tabs>
        <w:suppressAutoHyphens/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 w:rsidRPr="00EE3AF0">
        <w:rPr>
          <w:sz w:val="22"/>
          <w:szCs w:val="22"/>
        </w:rPr>
        <w:t>tel. (22) 373 75 15; 666 357 923</w:t>
      </w:r>
    </w:p>
    <w:p w14:paraId="46E7BD4A" w14:textId="77777777" w:rsidR="00241BF9" w:rsidRPr="00EE3AF0" w:rsidRDefault="00EC1ABD" w:rsidP="00241BF9">
      <w:pPr>
        <w:tabs>
          <w:tab w:val="left" w:pos="3960"/>
        </w:tabs>
        <w:rPr>
          <w:sz w:val="22"/>
          <w:szCs w:val="22"/>
        </w:rPr>
      </w:pPr>
      <w:hyperlink r:id="rId10" w:history="1">
        <w:r w:rsidR="00241BF9" w:rsidRPr="00EE3AF0">
          <w:rPr>
            <w:rStyle w:val="Hipercze"/>
            <w:color w:val="auto"/>
            <w:sz w:val="22"/>
            <w:szCs w:val="22"/>
          </w:rPr>
          <w:t>anna.czescik@pracuj.pl</w:t>
        </w:r>
      </w:hyperlink>
    </w:p>
    <w:p w14:paraId="43558C16" w14:textId="77777777" w:rsidR="006351E3" w:rsidRPr="00EE3AF0" w:rsidRDefault="006351E3" w:rsidP="00241BF9">
      <w:pPr>
        <w:tabs>
          <w:tab w:val="left" w:pos="3960"/>
        </w:tabs>
        <w:rPr>
          <w:sz w:val="22"/>
          <w:szCs w:val="22"/>
        </w:rPr>
      </w:pPr>
    </w:p>
    <w:p w14:paraId="43EBF76B" w14:textId="77777777" w:rsidR="006351E3" w:rsidRPr="00D8367D" w:rsidRDefault="006351E3" w:rsidP="006351E3">
      <w:pPr>
        <w:tabs>
          <w:tab w:val="left" w:pos="3960"/>
        </w:tabs>
        <w:rPr>
          <w:sz w:val="22"/>
          <w:szCs w:val="22"/>
        </w:rPr>
      </w:pPr>
      <w:r w:rsidRPr="00D8367D">
        <w:rPr>
          <w:sz w:val="22"/>
          <w:szCs w:val="22"/>
        </w:rPr>
        <w:t xml:space="preserve">Joanna Sobieska </w:t>
      </w:r>
    </w:p>
    <w:p w14:paraId="4E7F8C07" w14:textId="77777777" w:rsidR="006351E3" w:rsidRPr="00D8367D" w:rsidRDefault="006351E3" w:rsidP="006351E3">
      <w:pPr>
        <w:tabs>
          <w:tab w:val="left" w:pos="3960"/>
        </w:tabs>
        <w:rPr>
          <w:b/>
          <w:sz w:val="22"/>
          <w:szCs w:val="22"/>
          <w:lang w:val="en-US"/>
        </w:rPr>
      </w:pPr>
      <w:proofErr w:type="spellStart"/>
      <w:r w:rsidRPr="00D8367D">
        <w:rPr>
          <w:b/>
          <w:sz w:val="22"/>
          <w:szCs w:val="22"/>
          <w:lang w:val="en-US"/>
        </w:rPr>
        <w:t>Havas</w:t>
      </w:r>
      <w:proofErr w:type="spellEnd"/>
      <w:r w:rsidRPr="00D8367D">
        <w:rPr>
          <w:b/>
          <w:sz w:val="22"/>
          <w:szCs w:val="22"/>
          <w:lang w:val="en-US"/>
        </w:rPr>
        <w:t xml:space="preserve"> PR Warsaw </w:t>
      </w:r>
    </w:p>
    <w:p w14:paraId="0E2BBF50" w14:textId="77777777" w:rsidR="003C16AE" w:rsidRPr="00D8367D" w:rsidRDefault="006351E3" w:rsidP="006351E3">
      <w:pPr>
        <w:tabs>
          <w:tab w:val="left" w:pos="3960"/>
        </w:tabs>
        <w:rPr>
          <w:sz w:val="22"/>
          <w:szCs w:val="22"/>
          <w:lang w:val="en-US"/>
        </w:rPr>
      </w:pPr>
      <w:r w:rsidRPr="00D8367D">
        <w:rPr>
          <w:sz w:val="22"/>
          <w:szCs w:val="22"/>
          <w:lang w:val="en-US"/>
        </w:rPr>
        <w:t>Tel. (22) 444 0 547; 512 905 001</w:t>
      </w:r>
    </w:p>
    <w:p w14:paraId="3F572093" w14:textId="77777777" w:rsidR="006351E3" w:rsidRPr="00D8367D" w:rsidRDefault="00EC1ABD" w:rsidP="006351E3">
      <w:pPr>
        <w:tabs>
          <w:tab w:val="left" w:pos="3960"/>
        </w:tabs>
        <w:rPr>
          <w:iCs/>
          <w:sz w:val="22"/>
          <w:szCs w:val="22"/>
          <w:lang w:val="en-US"/>
        </w:rPr>
      </w:pPr>
      <w:hyperlink r:id="rId11" w:history="1">
        <w:r w:rsidR="006351E3" w:rsidRPr="00D8367D">
          <w:rPr>
            <w:rStyle w:val="Hipercze"/>
            <w:iCs/>
            <w:color w:val="auto"/>
            <w:sz w:val="22"/>
            <w:szCs w:val="22"/>
            <w:lang w:val="en-US"/>
          </w:rPr>
          <w:t>joanna.sobieska@havasww.com</w:t>
        </w:r>
      </w:hyperlink>
      <w:r w:rsidR="006351E3" w:rsidRPr="00D8367D">
        <w:rPr>
          <w:iCs/>
          <w:sz w:val="22"/>
          <w:szCs w:val="22"/>
          <w:lang w:val="en-US"/>
        </w:rPr>
        <w:t xml:space="preserve"> </w:t>
      </w:r>
    </w:p>
    <w:sectPr w:rsidR="006351E3" w:rsidRPr="00D8367D" w:rsidSect="006B5753">
      <w:headerReference w:type="default" r:id="rId12"/>
      <w:footerReference w:type="default" r:id="rId13"/>
      <w:pgSz w:w="11906" w:h="16838" w:code="9"/>
      <w:pgMar w:top="1591" w:right="902" w:bottom="1418" w:left="1287" w:header="709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DDFC2" w14:textId="77777777" w:rsidR="00EC1ABD" w:rsidRDefault="00EC1ABD">
      <w:r>
        <w:separator/>
      </w:r>
    </w:p>
  </w:endnote>
  <w:endnote w:type="continuationSeparator" w:id="0">
    <w:p w14:paraId="56398098" w14:textId="77777777" w:rsidR="00EC1ABD" w:rsidRDefault="00EC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1F168" w14:textId="77777777" w:rsidR="0031470D" w:rsidRPr="006B5753" w:rsidRDefault="0031470D" w:rsidP="006B5753">
    <w:pPr>
      <w:tabs>
        <w:tab w:val="left" w:pos="3960"/>
      </w:tabs>
      <w:ind w:right="1417"/>
      <w:jc w:val="right"/>
      <w:rPr>
        <w:rFonts w:ascii="Tahoma" w:hAnsi="Tahoma" w:cs="Tahoma"/>
        <w:sz w:val="16"/>
        <w:szCs w:val="18"/>
        <w:lang w:eastAsia="en-US"/>
      </w:rPr>
    </w:pPr>
    <w:r w:rsidRPr="006B5753">
      <w:rPr>
        <w:rFonts w:ascii="Arial" w:hAnsi="Arial" w:cs="Arial"/>
        <w:sz w:val="20"/>
        <w:szCs w:val="22"/>
      </w:rPr>
      <w:t>Właścicielem marki Pracuj.pl jest</w:t>
    </w:r>
  </w:p>
  <w:p w14:paraId="3C170DC8" w14:textId="77777777" w:rsidR="0031470D" w:rsidRPr="006B0BE3" w:rsidRDefault="00E57189" w:rsidP="00C2565C">
    <w:pPr>
      <w:pStyle w:val="Tekstpodstawowy2"/>
      <w:rPr>
        <w:rFonts w:ascii="Tahoma" w:hAnsi="Tahoma" w:cs="Tahoma"/>
        <w:lang w:val="pl-PL"/>
      </w:rPr>
    </w:pPr>
    <w:r>
      <w:rPr>
        <w:rFonts w:cs="Arial"/>
        <w:noProof/>
        <w:szCs w:val="22"/>
        <w:lang w:val="pl-PL" w:eastAsia="pl-PL"/>
      </w:rPr>
      <w:drawing>
        <wp:anchor distT="0" distB="0" distL="114300" distR="114300" simplePos="0" relativeHeight="251657728" behindDoc="0" locked="0" layoutInCell="1" allowOverlap="1" wp14:anchorId="437DC725" wp14:editId="4B4DA6D7">
          <wp:simplePos x="0" y="0"/>
          <wp:positionH relativeFrom="margin">
            <wp:posOffset>5433060</wp:posOffset>
          </wp:positionH>
          <wp:positionV relativeFrom="margin">
            <wp:posOffset>8773795</wp:posOffset>
          </wp:positionV>
          <wp:extent cx="895350" cy="209550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7873D1" w14:textId="77777777" w:rsidR="0031470D" w:rsidRPr="006B0BE3" w:rsidRDefault="0031470D">
    <w:pPr>
      <w:pStyle w:val="Tekstpodstawowy2"/>
      <w:rPr>
        <w:rFonts w:ascii="Tahoma" w:hAnsi="Tahoma" w:cs="Tahoma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295E9" w14:textId="77777777" w:rsidR="00EC1ABD" w:rsidRDefault="00EC1ABD">
      <w:r>
        <w:separator/>
      </w:r>
    </w:p>
  </w:footnote>
  <w:footnote w:type="continuationSeparator" w:id="0">
    <w:p w14:paraId="2BF93833" w14:textId="77777777" w:rsidR="00EC1ABD" w:rsidRDefault="00EC1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9F769" w14:textId="77777777" w:rsidR="0031470D" w:rsidRPr="00BC2117" w:rsidRDefault="0031470D" w:rsidP="006B5753">
    <w:pPr>
      <w:pStyle w:val="Nagwek"/>
      <w:pBdr>
        <w:bottom w:val="single" w:sz="6" w:space="11" w:color="auto"/>
      </w:pBdr>
      <w:tabs>
        <w:tab w:val="clear" w:pos="4536"/>
        <w:tab w:val="clear" w:pos="9072"/>
        <w:tab w:val="right" w:pos="9781"/>
      </w:tabs>
      <w:rPr>
        <w:rFonts w:ascii="Arial" w:hAnsi="Arial" w:cs="Arial"/>
        <w:sz w:val="28"/>
        <w:szCs w:val="22"/>
        <w:lang w:val="pl-PL"/>
      </w:rPr>
    </w:pPr>
    <w:r>
      <w:rPr>
        <w:rFonts w:ascii="Arial" w:hAnsi="Arial" w:cs="Arial"/>
        <w:sz w:val="28"/>
        <w:szCs w:val="22"/>
        <w:lang w:val="pl-PL"/>
      </w:rPr>
      <w:t>Informacja</w:t>
    </w:r>
    <w:r w:rsidRPr="006B5753">
      <w:rPr>
        <w:rFonts w:ascii="Arial" w:hAnsi="Arial" w:cs="Arial"/>
        <w:sz w:val="28"/>
        <w:szCs w:val="22"/>
        <w:lang w:val="pl-PL"/>
      </w:rPr>
      <w:t xml:space="preserve"> prasowa</w:t>
    </w:r>
    <w:r>
      <w:rPr>
        <w:sz w:val="22"/>
        <w:szCs w:val="22"/>
      </w:rPr>
      <w:tab/>
    </w:r>
    <w:r w:rsidR="00E57189">
      <w:rPr>
        <w:noProof/>
        <w:sz w:val="22"/>
        <w:szCs w:val="22"/>
        <w:lang w:val="pl-PL"/>
      </w:rPr>
      <w:drawing>
        <wp:inline distT="0" distB="0" distL="0" distR="0" wp14:anchorId="27FD2D02" wp14:editId="36B471C8">
          <wp:extent cx="1390650" cy="352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D55149" w14:textId="77777777" w:rsidR="0031470D" w:rsidRPr="00912136" w:rsidRDefault="0031470D" w:rsidP="006B5753">
    <w:pPr>
      <w:pStyle w:val="Nagwek"/>
      <w:pBdr>
        <w:bottom w:val="single" w:sz="6" w:space="11" w:color="auto"/>
      </w:pBdr>
      <w:tabs>
        <w:tab w:val="clear" w:pos="4536"/>
      </w:tabs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sz w:val="22"/>
        <w:szCs w:val="22"/>
        <w:lang w:val="pl-PL"/>
      </w:rPr>
      <w:tab/>
    </w:r>
  </w:p>
  <w:p w14:paraId="6C9C24B3" w14:textId="77777777" w:rsidR="0031470D" w:rsidRDefault="003147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00BA"/>
    <w:multiLevelType w:val="hybridMultilevel"/>
    <w:tmpl w:val="1BCA6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35901"/>
    <w:multiLevelType w:val="hybridMultilevel"/>
    <w:tmpl w:val="9D229BC0"/>
    <w:lvl w:ilvl="0" w:tplc="6A5257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8EE3EB6"/>
    <w:multiLevelType w:val="hybridMultilevel"/>
    <w:tmpl w:val="E4F66A56"/>
    <w:lvl w:ilvl="0" w:tplc="7B2A6B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E7296"/>
    <w:multiLevelType w:val="hybridMultilevel"/>
    <w:tmpl w:val="67C8C838"/>
    <w:lvl w:ilvl="0" w:tplc="2744E9BC">
      <w:numFmt w:val="bullet"/>
      <w:lvlText w:val=""/>
      <w:legacy w:legacy="1" w:legacySpace="0" w:legacyIndent="360"/>
      <w:lvlJc w:val="left"/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802EE"/>
    <w:multiLevelType w:val="hybridMultilevel"/>
    <w:tmpl w:val="4EAA2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A030C"/>
    <w:multiLevelType w:val="hybridMultilevel"/>
    <w:tmpl w:val="0C684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070F1"/>
    <w:multiLevelType w:val="hybridMultilevel"/>
    <w:tmpl w:val="F22649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84713F"/>
    <w:multiLevelType w:val="hybridMultilevel"/>
    <w:tmpl w:val="95A2D2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DC6408"/>
    <w:multiLevelType w:val="hybridMultilevel"/>
    <w:tmpl w:val="A8A2EB86"/>
    <w:lvl w:ilvl="0" w:tplc="284648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98949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E25B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8C8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CA6B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683D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7C4A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DE59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3220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F30066"/>
    <w:multiLevelType w:val="multilevel"/>
    <w:tmpl w:val="0B3436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4A6CCB"/>
    <w:multiLevelType w:val="hybridMultilevel"/>
    <w:tmpl w:val="FDC88796"/>
    <w:lvl w:ilvl="0" w:tplc="AB1A8CA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DC4C10"/>
    <w:multiLevelType w:val="hybridMultilevel"/>
    <w:tmpl w:val="7E1694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9D025F"/>
    <w:multiLevelType w:val="hybridMultilevel"/>
    <w:tmpl w:val="495822BC"/>
    <w:lvl w:ilvl="0" w:tplc="340AE8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970745A"/>
    <w:multiLevelType w:val="multilevel"/>
    <w:tmpl w:val="CE5882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B33341"/>
    <w:multiLevelType w:val="hybridMultilevel"/>
    <w:tmpl w:val="E7903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2B5FBD"/>
    <w:multiLevelType w:val="hybridMultilevel"/>
    <w:tmpl w:val="537E7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33080"/>
    <w:multiLevelType w:val="hybridMultilevel"/>
    <w:tmpl w:val="D7FEA870"/>
    <w:lvl w:ilvl="0" w:tplc="2744E9BC">
      <w:numFmt w:val="bullet"/>
      <w:lvlText w:val=""/>
      <w:legacy w:legacy="1" w:legacySpace="0" w:legacyIndent="360"/>
      <w:lvlJc w:val="left"/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891EA1"/>
    <w:multiLevelType w:val="hybridMultilevel"/>
    <w:tmpl w:val="EE280AAE"/>
    <w:lvl w:ilvl="0" w:tplc="0A20D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7265E"/>
    <w:multiLevelType w:val="hybridMultilevel"/>
    <w:tmpl w:val="23885C40"/>
    <w:lvl w:ilvl="0" w:tplc="6A5257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49C97395"/>
    <w:multiLevelType w:val="hybridMultilevel"/>
    <w:tmpl w:val="E85002E8"/>
    <w:lvl w:ilvl="0" w:tplc="6A5257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4B60746F"/>
    <w:multiLevelType w:val="hybridMultilevel"/>
    <w:tmpl w:val="16C01FBA"/>
    <w:lvl w:ilvl="0" w:tplc="D1D46F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271DC6"/>
    <w:multiLevelType w:val="hybridMultilevel"/>
    <w:tmpl w:val="967EFE18"/>
    <w:lvl w:ilvl="0" w:tplc="6DCCC2B8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426F92"/>
    <w:multiLevelType w:val="hybridMultilevel"/>
    <w:tmpl w:val="090C85D4"/>
    <w:lvl w:ilvl="0" w:tplc="2744E9BC">
      <w:numFmt w:val="bullet"/>
      <w:lvlText w:val=""/>
      <w:legacy w:legacy="1" w:legacySpace="0" w:legacyIndent="360"/>
      <w:lvlJc w:val="left"/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370F92"/>
    <w:multiLevelType w:val="hybridMultilevel"/>
    <w:tmpl w:val="A484D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D77AF7"/>
    <w:multiLevelType w:val="hybridMultilevel"/>
    <w:tmpl w:val="37483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77C35"/>
    <w:multiLevelType w:val="hybridMultilevel"/>
    <w:tmpl w:val="846CAF18"/>
    <w:lvl w:ilvl="0" w:tplc="AB1A8CA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2876D9"/>
    <w:multiLevelType w:val="hybridMultilevel"/>
    <w:tmpl w:val="58D45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C4569B"/>
    <w:multiLevelType w:val="hybridMultilevel"/>
    <w:tmpl w:val="7E0C050C"/>
    <w:lvl w:ilvl="0" w:tplc="EC541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C3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644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AF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C2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4A4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FA4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47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FCD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BD83D13"/>
    <w:multiLevelType w:val="hybridMultilevel"/>
    <w:tmpl w:val="6BF2AEA0"/>
    <w:lvl w:ilvl="0" w:tplc="6A5257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5C865A73"/>
    <w:multiLevelType w:val="multilevel"/>
    <w:tmpl w:val="58A2D4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856EB0"/>
    <w:multiLevelType w:val="hybridMultilevel"/>
    <w:tmpl w:val="3B6AE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AB1894"/>
    <w:multiLevelType w:val="hybridMultilevel"/>
    <w:tmpl w:val="9392B266"/>
    <w:lvl w:ilvl="0" w:tplc="2A00931E">
      <w:numFmt w:val="bullet"/>
      <w:lvlText w:val=""/>
      <w:lvlJc w:val="left"/>
      <w:pPr>
        <w:ind w:left="1110" w:hanging="750"/>
      </w:pPr>
      <w:rPr>
        <w:rFonts w:ascii="Tahoma" w:eastAsia="Calibri" w:hAnsi="Tahoma" w:cs="Tahoma" w:hint="default"/>
        <w:color w:val="1F497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F22D5"/>
    <w:multiLevelType w:val="hybridMultilevel"/>
    <w:tmpl w:val="59A0A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BB5294"/>
    <w:multiLevelType w:val="hybridMultilevel"/>
    <w:tmpl w:val="9CF4A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5429C8"/>
    <w:multiLevelType w:val="hybridMultilevel"/>
    <w:tmpl w:val="257C6C3A"/>
    <w:lvl w:ilvl="0" w:tplc="84CAA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0B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24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406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2CD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23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0E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06D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D4A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4D2745A"/>
    <w:multiLevelType w:val="multilevel"/>
    <w:tmpl w:val="F9EE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EC71C2"/>
    <w:multiLevelType w:val="hybridMultilevel"/>
    <w:tmpl w:val="23E0C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F446BC"/>
    <w:multiLevelType w:val="hybridMultilevel"/>
    <w:tmpl w:val="DD92C16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095A83"/>
    <w:multiLevelType w:val="hybridMultilevel"/>
    <w:tmpl w:val="5EA0BE66"/>
    <w:lvl w:ilvl="0" w:tplc="2744E9BC">
      <w:numFmt w:val="bullet"/>
      <w:lvlText w:val=""/>
      <w:legacy w:legacy="1" w:legacySpace="0" w:legacyIndent="360"/>
      <w:lvlJc w:val="left"/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0"/>
  </w:num>
  <w:num w:numId="4">
    <w:abstractNumId w:val="0"/>
  </w:num>
  <w:num w:numId="5">
    <w:abstractNumId w:val="18"/>
  </w:num>
  <w:num w:numId="6">
    <w:abstractNumId w:val="16"/>
  </w:num>
  <w:num w:numId="7">
    <w:abstractNumId w:val="3"/>
  </w:num>
  <w:num w:numId="8">
    <w:abstractNumId w:val="3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6"/>
  </w:num>
  <w:num w:numId="16">
    <w:abstractNumId w:val="20"/>
  </w:num>
  <w:num w:numId="17">
    <w:abstractNumId w:val="12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6"/>
  </w:num>
  <w:num w:numId="21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8"/>
  </w:num>
  <w:num w:numId="24">
    <w:abstractNumId w:val="22"/>
  </w:num>
  <w:num w:numId="25">
    <w:abstractNumId w:val="34"/>
  </w:num>
  <w:num w:numId="26">
    <w:abstractNumId w:val="27"/>
  </w:num>
  <w:num w:numId="27">
    <w:abstractNumId w:val="1"/>
  </w:num>
  <w:num w:numId="28">
    <w:abstractNumId w:val="25"/>
  </w:num>
  <w:num w:numId="29">
    <w:abstractNumId w:val="10"/>
  </w:num>
  <w:num w:numId="30">
    <w:abstractNumId w:val="37"/>
  </w:num>
  <w:num w:numId="31">
    <w:abstractNumId w:val="7"/>
  </w:num>
  <w:num w:numId="32">
    <w:abstractNumId w:val="6"/>
  </w:num>
  <w:num w:numId="33">
    <w:abstractNumId w:val="8"/>
  </w:num>
  <w:num w:numId="34">
    <w:abstractNumId w:val="32"/>
  </w:num>
  <w:num w:numId="35">
    <w:abstractNumId w:val="23"/>
  </w:num>
  <w:num w:numId="36">
    <w:abstractNumId w:val="11"/>
  </w:num>
  <w:num w:numId="37">
    <w:abstractNumId w:val="31"/>
  </w:num>
  <w:num w:numId="38">
    <w:abstractNumId w:val="15"/>
  </w:num>
  <w:num w:numId="3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AB"/>
    <w:rsid w:val="0000055E"/>
    <w:rsid w:val="00002874"/>
    <w:rsid w:val="000040AF"/>
    <w:rsid w:val="00004C2E"/>
    <w:rsid w:val="00005106"/>
    <w:rsid w:val="0000611F"/>
    <w:rsid w:val="000061C7"/>
    <w:rsid w:val="00011AE1"/>
    <w:rsid w:val="00012392"/>
    <w:rsid w:val="00013F6E"/>
    <w:rsid w:val="0001580F"/>
    <w:rsid w:val="0002203E"/>
    <w:rsid w:val="00022521"/>
    <w:rsid w:val="000228D0"/>
    <w:rsid w:val="000229F8"/>
    <w:rsid w:val="000232E6"/>
    <w:rsid w:val="00023619"/>
    <w:rsid w:val="00025F52"/>
    <w:rsid w:val="000260AD"/>
    <w:rsid w:val="0002655A"/>
    <w:rsid w:val="00031274"/>
    <w:rsid w:val="000326D7"/>
    <w:rsid w:val="000329EE"/>
    <w:rsid w:val="00034807"/>
    <w:rsid w:val="00035067"/>
    <w:rsid w:val="0003545D"/>
    <w:rsid w:val="0003654B"/>
    <w:rsid w:val="00036AE7"/>
    <w:rsid w:val="000376B5"/>
    <w:rsid w:val="00040980"/>
    <w:rsid w:val="00040DF4"/>
    <w:rsid w:val="0004207A"/>
    <w:rsid w:val="00044ABD"/>
    <w:rsid w:val="0004542F"/>
    <w:rsid w:val="00047240"/>
    <w:rsid w:val="000503F1"/>
    <w:rsid w:val="000504AD"/>
    <w:rsid w:val="00051021"/>
    <w:rsid w:val="000528E9"/>
    <w:rsid w:val="00052B08"/>
    <w:rsid w:val="00057841"/>
    <w:rsid w:val="00060A81"/>
    <w:rsid w:val="00061797"/>
    <w:rsid w:val="00064248"/>
    <w:rsid w:val="00064981"/>
    <w:rsid w:val="000661B5"/>
    <w:rsid w:val="00067B0D"/>
    <w:rsid w:val="00070198"/>
    <w:rsid w:val="000703E3"/>
    <w:rsid w:val="0007178C"/>
    <w:rsid w:val="000734F6"/>
    <w:rsid w:val="00075718"/>
    <w:rsid w:val="00075CAE"/>
    <w:rsid w:val="000766AB"/>
    <w:rsid w:val="00076FBC"/>
    <w:rsid w:val="00080FD5"/>
    <w:rsid w:val="00081976"/>
    <w:rsid w:val="000827F0"/>
    <w:rsid w:val="00082D61"/>
    <w:rsid w:val="0008383A"/>
    <w:rsid w:val="00085F93"/>
    <w:rsid w:val="00086143"/>
    <w:rsid w:val="0008760B"/>
    <w:rsid w:val="00087EAC"/>
    <w:rsid w:val="0009066C"/>
    <w:rsid w:val="00091904"/>
    <w:rsid w:val="00092184"/>
    <w:rsid w:val="00093AC4"/>
    <w:rsid w:val="000948C1"/>
    <w:rsid w:val="00096E79"/>
    <w:rsid w:val="000A0C72"/>
    <w:rsid w:val="000A3421"/>
    <w:rsid w:val="000A3B07"/>
    <w:rsid w:val="000A7572"/>
    <w:rsid w:val="000B0141"/>
    <w:rsid w:val="000B2DAA"/>
    <w:rsid w:val="000B3A24"/>
    <w:rsid w:val="000B5E79"/>
    <w:rsid w:val="000B60C3"/>
    <w:rsid w:val="000B7413"/>
    <w:rsid w:val="000C08EA"/>
    <w:rsid w:val="000C2A73"/>
    <w:rsid w:val="000C35E9"/>
    <w:rsid w:val="000C3A5A"/>
    <w:rsid w:val="000C4309"/>
    <w:rsid w:val="000C5112"/>
    <w:rsid w:val="000C6B68"/>
    <w:rsid w:val="000D0675"/>
    <w:rsid w:val="000D0767"/>
    <w:rsid w:val="000D07C8"/>
    <w:rsid w:val="000D086B"/>
    <w:rsid w:val="000D0D4E"/>
    <w:rsid w:val="000D1066"/>
    <w:rsid w:val="000D282B"/>
    <w:rsid w:val="000E26BD"/>
    <w:rsid w:val="000E297B"/>
    <w:rsid w:val="000E385B"/>
    <w:rsid w:val="000E3921"/>
    <w:rsid w:val="000E4B12"/>
    <w:rsid w:val="000E592E"/>
    <w:rsid w:val="000F1AA5"/>
    <w:rsid w:val="000F22FC"/>
    <w:rsid w:val="000F3FDE"/>
    <w:rsid w:val="000F48B9"/>
    <w:rsid w:val="000F544B"/>
    <w:rsid w:val="000F54E4"/>
    <w:rsid w:val="000F7018"/>
    <w:rsid w:val="000F7F9F"/>
    <w:rsid w:val="00100832"/>
    <w:rsid w:val="00102952"/>
    <w:rsid w:val="00102D3D"/>
    <w:rsid w:val="00103E0F"/>
    <w:rsid w:val="001042B2"/>
    <w:rsid w:val="00106F1D"/>
    <w:rsid w:val="00106F2D"/>
    <w:rsid w:val="001074DB"/>
    <w:rsid w:val="00110351"/>
    <w:rsid w:val="00111415"/>
    <w:rsid w:val="001117E2"/>
    <w:rsid w:val="00112B5C"/>
    <w:rsid w:val="00115638"/>
    <w:rsid w:val="00115C5B"/>
    <w:rsid w:val="001177BC"/>
    <w:rsid w:val="00121B7D"/>
    <w:rsid w:val="001225F6"/>
    <w:rsid w:val="001236FD"/>
    <w:rsid w:val="0012413C"/>
    <w:rsid w:val="001258BE"/>
    <w:rsid w:val="00125CA1"/>
    <w:rsid w:val="001275F4"/>
    <w:rsid w:val="00127F0C"/>
    <w:rsid w:val="00131314"/>
    <w:rsid w:val="0013173E"/>
    <w:rsid w:val="00132783"/>
    <w:rsid w:val="00133170"/>
    <w:rsid w:val="001349B7"/>
    <w:rsid w:val="00136126"/>
    <w:rsid w:val="00136958"/>
    <w:rsid w:val="0014057F"/>
    <w:rsid w:val="0014173E"/>
    <w:rsid w:val="00143415"/>
    <w:rsid w:val="001451B1"/>
    <w:rsid w:val="00147F0A"/>
    <w:rsid w:val="00152092"/>
    <w:rsid w:val="00152D02"/>
    <w:rsid w:val="00153099"/>
    <w:rsid w:val="00154491"/>
    <w:rsid w:val="0015520E"/>
    <w:rsid w:val="0015620F"/>
    <w:rsid w:val="00156AFB"/>
    <w:rsid w:val="00157808"/>
    <w:rsid w:val="0016564C"/>
    <w:rsid w:val="001662F8"/>
    <w:rsid w:val="0016686E"/>
    <w:rsid w:val="001668CA"/>
    <w:rsid w:val="00167E90"/>
    <w:rsid w:val="00171FB4"/>
    <w:rsid w:val="00172A1E"/>
    <w:rsid w:val="00174627"/>
    <w:rsid w:val="00174C2C"/>
    <w:rsid w:val="001767B0"/>
    <w:rsid w:val="001773A9"/>
    <w:rsid w:val="0018145D"/>
    <w:rsid w:val="00181EF8"/>
    <w:rsid w:val="001829DE"/>
    <w:rsid w:val="00182B4A"/>
    <w:rsid w:val="00183E63"/>
    <w:rsid w:val="001846F9"/>
    <w:rsid w:val="0018539E"/>
    <w:rsid w:val="00185BF8"/>
    <w:rsid w:val="00187F8E"/>
    <w:rsid w:val="00190046"/>
    <w:rsid w:val="001910D7"/>
    <w:rsid w:val="001912B5"/>
    <w:rsid w:val="00191617"/>
    <w:rsid w:val="00191C5F"/>
    <w:rsid w:val="00192CC2"/>
    <w:rsid w:val="00193402"/>
    <w:rsid w:val="00195AEA"/>
    <w:rsid w:val="00196005"/>
    <w:rsid w:val="00197C13"/>
    <w:rsid w:val="001A0468"/>
    <w:rsid w:val="001A2473"/>
    <w:rsid w:val="001A4622"/>
    <w:rsid w:val="001A6A63"/>
    <w:rsid w:val="001B1C87"/>
    <w:rsid w:val="001B26B0"/>
    <w:rsid w:val="001B641B"/>
    <w:rsid w:val="001B6FB9"/>
    <w:rsid w:val="001B6FE5"/>
    <w:rsid w:val="001B71EF"/>
    <w:rsid w:val="001B7736"/>
    <w:rsid w:val="001C05CE"/>
    <w:rsid w:val="001C11F3"/>
    <w:rsid w:val="001C2120"/>
    <w:rsid w:val="001C22A5"/>
    <w:rsid w:val="001C22D0"/>
    <w:rsid w:val="001C24FF"/>
    <w:rsid w:val="001C25BB"/>
    <w:rsid w:val="001C79BB"/>
    <w:rsid w:val="001D24C0"/>
    <w:rsid w:val="001D26A7"/>
    <w:rsid w:val="001D2AF9"/>
    <w:rsid w:val="001D2DE5"/>
    <w:rsid w:val="001D4D17"/>
    <w:rsid w:val="001D5979"/>
    <w:rsid w:val="001E096A"/>
    <w:rsid w:val="001E0EB9"/>
    <w:rsid w:val="001E5480"/>
    <w:rsid w:val="001E68A8"/>
    <w:rsid w:val="001E6CCD"/>
    <w:rsid w:val="001E7FB9"/>
    <w:rsid w:val="001F0655"/>
    <w:rsid w:val="001F2499"/>
    <w:rsid w:val="001F2E41"/>
    <w:rsid w:val="001F627C"/>
    <w:rsid w:val="001F635B"/>
    <w:rsid w:val="001F75B0"/>
    <w:rsid w:val="001F7843"/>
    <w:rsid w:val="002001D4"/>
    <w:rsid w:val="00201627"/>
    <w:rsid w:val="00201B6F"/>
    <w:rsid w:val="00201EF9"/>
    <w:rsid w:val="00201F43"/>
    <w:rsid w:val="00201F71"/>
    <w:rsid w:val="0020256A"/>
    <w:rsid w:val="002027F8"/>
    <w:rsid w:val="002044CD"/>
    <w:rsid w:val="0020468D"/>
    <w:rsid w:val="00205A56"/>
    <w:rsid w:val="00205B48"/>
    <w:rsid w:val="00205FAA"/>
    <w:rsid w:val="00206DC8"/>
    <w:rsid w:val="00212C3E"/>
    <w:rsid w:val="002140DC"/>
    <w:rsid w:val="00214A3F"/>
    <w:rsid w:val="002158C3"/>
    <w:rsid w:val="002171C4"/>
    <w:rsid w:val="002179E5"/>
    <w:rsid w:val="00220628"/>
    <w:rsid w:val="00224387"/>
    <w:rsid w:val="00225284"/>
    <w:rsid w:val="00227E96"/>
    <w:rsid w:val="0023065C"/>
    <w:rsid w:val="0023070A"/>
    <w:rsid w:val="002318DB"/>
    <w:rsid w:val="0023332F"/>
    <w:rsid w:val="0023400C"/>
    <w:rsid w:val="002341C8"/>
    <w:rsid w:val="00234CA5"/>
    <w:rsid w:val="00237259"/>
    <w:rsid w:val="00241BF9"/>
    <w:rsid w:val="00241EE5"/>
    <w:rsid w:val="002430A0"/>
    <w:rsid w:val="00243197"/>
    <w:rsid w:val="00244BFA"/>
    <w:rsid w:val="00253051"/>
    <w:rsid w:val="00254055"/>
    <w:rsid w:val="0025480B"/>
    <w:rsid w:val="002554F0"/>
    <w:rsid w:val="00255614"/>
    <w:rsid w:val="00257FBA"/>
    <w:rsid w:val="00260240"/>
    <w:rsid w:val="00262419"/>
    <w:rsid w:val="002627A3"/>
    <w:rsid w:val="002633E9"/>
    <w:rsid w:val="00263EFE"/>
    <w:rsid w:val="00264113"/>
    <w:rsid w:val="00265FFB"/>
    <w:rsid w:val="00270914"/>
    <w:rsid w:val="002730F8"/>
    <w:rsid w:val="0027316B"/>
    <w:rsid w:val="00273FF7"/>
    <w:rsid w:val="00274590"/>
    <w:rsid w:val="00274D72"/>
    <w:rsid w:val="00275438"/>
    <w:rsid w:val="00275D04"/>
    <w:rsid w:val="00277045"/>
    <w:rsid w:val="00280BA1"/>
    <w:rsid w:val="00283F59"/>
    <w:rsid w:val="0028400C"/>
    <w:rsid w:val="00284D10"/>
    <w:rsid w:val="002857C4"/>
    <w:rsid w:val="00285B6E"/>
    <w:rsid w:val="00286AD6"/>
    <w:rsid w:val="00290B68"/>
    <w:rsid w:val="002912D0"/>
    <w:rsid w:val="00291DAD"/>
    <w:rsid w:val="00292888"/>
    <w:rsid w:val="00292A8F"/>
    <w:rsid w:val="002947A9"/>
    <w:rsid w:val="002978C3"/>
    <w:rsid w:val="002A2018"/>
    <w:rsid w:val="002A2DD2"/>
    <w:rsid w:val="002A6B1B"/>
    <w:rsid w:val="002B1B60"/>
    <w:rsid w:val="002B1E57"/>
    <w:rsid w:val="002B3587"/>
    <w:rsid w:val="002B374C"/>
    <w:rsid w:val="002B4534"/>
    <w:rsid w:val="002B45CB"/>
    <w:rsid w:val="002B6027"/>
    <w:rsid w:val="002C0468"/>
    <w:rsid w:val="002C5252"/>
    <w:rsid w:val="002D0133"/>
    <w:rsid w:val="002D2065"/>
    <w:rsid w:val="002D2873"/>
    <w:rsid w:val="002D2F45"/>
    <w:rsid w:val="002D495C"/>
    <w:rsid w:val="002D661A"/>
    <w:rsid w:val="002D6ECE"/>
    <w:rsid w:val="002D7A2C"/>
    <w:rsid w:val="002E0135"/>
    <w:rsid w:val="002E32F8"/>
    <w:rsid w:val="002E3567"/>
    <w:rsid w:val="002E5AFD"/>
    <w:rsid w:val="002E6A47"/>
    <w:rsid w:val="002F1184"/>
    <w:rsid w:val="002F3FAC"/>
    <w:rsid w:val="002F4946"/>
    <w:rsid w:val="002F63A6"/>
    <w:rsid w:val="00300EFE"/>
    <w:rsid w:val="00301939"/>
    <w:rsid w:val="00302411"/>
    <w:rsid w:val="00303319"/>
    <w:rsid w:val="00307104"/>
    <w:rsid w:val="003102FE"/>
    <w:rsid w:val="0031159E"/>
    <w:rsid w:val="0031470D"/>
    <w:rsid w:val="00314D2A"/>
    <w:rsid w:val="00317C72"/>
    <w:rsid w:val="003227EF"/>
    <w:rsid w:val="00323214"/>
    <w:rsid w:val="00324D45"/>
    <w:rsid w:val="00326202"/>
    <w:rsid w:val="003262C8"/>
    <w:rsid w:val="0032742E"/>
    <w:rsid w:val="00327720"/>
    <w:rsid w:val="00327CDD"/>
    <w:rsid w:val="00327EE7"/>
    <w:rsid w:val="0033042A"/>
    <w:rsid w:val="00330F5D"/>
    <w:rsid w:val="003311A9"/>
    <w:rsid w:val="0033319B"/>
    <w:rsid w:val="003341E6"/>
    <w:rsid w:val="00334294"/>
    <w:rsid w:val="00334875"/>
    <w:rsid w:val="00340BFA"/>
    <w:rsid w:val="0034678E"/>
    <w:rsid w:val="00347986"/>
    <w:rsid w:val="00351EBE"/>
    <w:rsid w:val="003520F1"/>
    <w:rsid w:val="00352A16"/>
    <w:rsid w:val="0035378E"/>
    <w:rsid w:val="00354257"/>
    <w:rsid w:val="00356652"/>
    <w:rsid w:val="0035763D"/>
    <w:rsid w:val="00357B4E"/>
    <w:rsid w:val="00360575"/>
    <w:rsid w:val="00361BD4"/>
    <w:rsid w:val="00362B6D"/>
    <w:rsid w:val="00363ABD"/>
    <w:rsid w:val="00363F0F"/>
    <w:rsid w:val="00365F3B"/>
    <w:rsid w:val="003677B5"/>
    <w:rsid w:val="00371890"/>
    <w:rsid w:val="003719D4"/>
    <w:rsid w:val="003749EC"/>
    <w:rsid w:val="00374CA6"/>
    <w:rsid w:val="00375D19"/>
    <w:rsid w:val="0038142F"/>
    <w:rsid w:val="00384C88"/>
    <w:rsid w:val="00384E23"/>
    <w:rsid w:val="00386C49"/>
    <w:rsid w:val="0039179F"/>
    <w:rsid w:val="00392066"/>
    <w:rsid w:val="003925E0"/>
    <w:rsid w:val="003964E0"/>
    <w:rsid w:val="003968E8"/>
    <w:rsid w:val="00397296"/>
    <w:rsid w:val="003A36A8"/>
    <w:rsid w:val="003A39B9"/>
    <w:rsid w:val="003A5143"/>
    <w:rsid w:val="003A57B1"/>
    <w:rsid w:val="003A6DB2"/>
    <w:rsid w:val="003B06E2"/>
    <w:rsid w:val="003B1797"/>
    <w:rsid w:val="003B259E"/>
    <w:rsid w:val="003B2B85"/>
    <w:rsid w:val="003B2DE8"/>
    <w:rsid w:val="003B30AB"/>
    <w:rsid w:val="003B39D1"/>
    <w:rsid w:val="003B39F6"/>
    <w:rsid w:val="003B3C25"/>
    <w:rsid w:val="003B442D"/>
    <w:rsid w:val="003B5CDF"/>
    <w:rsid w:val="003B6E20"/>
    <w:rsid w:val="003B75E2"/>
    <w:rsid w:val="003C072E"/>
    <w:rsid w:val="003C081B"/>
    <w:rsid w:val="003C16AE"/>
    <w:rsid w:val="003C4274"/>
    <w:rsid w:val="003C7C16"/>
    <w:rsid w:val="003D034B"/>
    <w:rsid w:val="003D0CD7"/>
    <w:rsid w:val="003D27DF"/>
    <w:rsid w:val="003D3479"/>
    <w:rsid w:val="003D6FD2"/>
    <w:rsid w:val="003D79EC"/>
    <w:rsid w:val="003E20D9"/>
    <w:rsid w:val="003E2C81"/>
    <w:rsid w:val="003E6377"/>
    <w:rsid w:val="003E63ED"/>
    <w:rsid w:val="003E6512"/>
    <w:rsid w:val="003E709D"/>
    <w:rsid w:val="003F0D2E"/>
    <w:rsid w:val="003F4A56"/>
    <w:rsid w:val="003F4E28"/>
    <w:rsid w:val="003F58B3"/>
    <w:rsid w:val="003F5B00"/>
    <w:rsid w:val="003F7351"/>
    <w:rsid w:val="004010CA"/>
    <w:rsid w:val="00401407"/>
    <w:rsid w:val="00401795"/>
    <w:rsid w:val="00401916"/>
    <w:rsid w:val="00401A5C"/>
    <w:rsid w:val="00401BE0"/>
    <w:rsid w:val="00401D14"/>
    <w:rsid w:val="0040220B"/>
    <w:rsid w:val="004028C4"/>
    <w:rsid w:val="00402D91"/>
    <w:rsid w:val="0040394B"/>
    <w:rsid w:val="00405B49"/>
    <w:rsid w:val="004066B0"/>
    <w:rsid w:val="00410AD1"/>
    <w:rsid w:val="0041122A"/>
    <w:rsid w:val="00411A1A"/>
    <w:rsid w:val="00411F99"/>
    <w:rsid w:val="00413EAA"/>
    <w:rsid w:val="00414B82"/>
    <w:rsid w:val="004157E4"/>
    <w:rsid w:val="00416E18"/>
    <w:rsid w:val="004170FC"/>
    <w:rsid w:val="004226A5"/>
    <w:rsid w:val="00425BDE"/>
    <w:rsid w:val="004266F1"/>
    <w:rsid w:val="0042705C"/>
    <w:rsid w:val="004277B3"/>
    <w:rsid w:val="004277FF"/>
    <w:rsid w:val="0043124D"/>
    <w:rsid w:val="00431CCB"/>
    <w:rsid w:val="004330E4"/>
    <w:rsid w:val="004350DF"/>
    <w:rsid w:val="004373F3"/>
    <w:rsid w:val="00437697"/>
    <w:rsid w:val="004377C2"/>
    <w:rsid w:val="00440429"/>
    <w:rsid w:val="00442769"/>
    <w:rsid w:val="00443727"/>
    <w:rsid w:val="00445143"/>
    <w:rsid w:val="00445C4E"/>
    <w:rsid w:val="0045103A"/>
    <w:rsid w:val="00451DE6"/>
    <w:rsid w:val="0045684C"/>
    <w:rsid w:val="00456A57"/>
    <w:rsid w:val="004574CB"/>
    <w:rsid w:val="00457F45"/>
    <w:rsid w:val="00460715"/>
    <w:rsid w:val="00460B83"/>
    <w:rsid w:val="00460B8C"/>
    <w:rsid w:val="00460FAC"/>
    <w:rsid w:val="0046194B"/>
    <w:rsid w:val="004626E7"/>
    <w:rsid w:val="004636F3"/>
    <w:rsid w:val="00464125"/>
    <w:rsid w:val="00464288"/>
    <w:rsid w:val="00464519"/>
    <w:rsid w:val="004645D1"/>
    <w:rsid w:val="00464E0A"/>
    <w:rsid w:val="0046563C"/>
    <w:rsid w:val="00466D7D"/>
    <w:rsid w:val="00470A35"/>
    <w:rsid w:val="00472275"/>
    <w:rsid w:val="004722D6"/>
    <w:rsid w:val="004724D6"/>
    <w:rsid w:val="00472F24"/>
    <w:rsid w:val="004732C4"/>
    <w:rsid w:val="0048188D"/>
    <w:rsid w:val="004846EC"/>
    <w:rsid w:val="00484886"/>
    <w:rsid w:val="00484FEC"/>
    <w:rsid w:val="00487546"/>
    <w:rsid w:val="00491840"/>
    <w:rsid w:val="00492CEE"/>
    <w:rsid w:val="0049373F"/>
    <w:rsid w:val="00495F6C"/>
    <w:rsid w:val="00496286"/>
    <w:rsid w:val="004962F9"/>
    <w:rsid w:val="004A2BFD"/>
    <w:rsid w:val="004A300D"/>
    <w:rsid w:val="004A3933"/>
    <w:rsid w:val="004A4C94"/>
    <w:rsid w:val="004A5BAC"/>
    <w:rsid w:val="004A5DBB"/>
    <w:rsid w:val="004A64BF"/>
    <w:rsid w:val="004A693E"/>
    <w:rsid w:val="004B1651"/>
    <w:rsid w:val="004B2597"/>
    <w:rsid w:val="004B3A14"/>
    <w:rsid w:val="004B46F9"/>
    <w:rsid w:val="004B5D9F"/>
    <w:rsid w:val="004C0570"/>
    <w:rsid w:val="004C07D1"/>
    <w:rsid w:val="004C2053"/>
    <w:rsid w:val="004C3131"/>
    <w:rsid w:val="004C4610"/>
    <w:rsid w:val="004C4B38"/>
    <w:rsid w:val="004C5F76"/>
    <w:rsid w:val="004C6A8D"/>
    <w:rsid w:val="004C6F01"/>
    <w:rsid w:val="004C7941"/>
    <w:rsid w:val="004D5F73"/>
    <w:rsid w:val="004E18A0"/>
    <w:rsid w:val="004E2AC4"/>
    <w:rsid w:val="004E2B22"/>
    <w:rsid w:val="004E3B7D"/>
    <w:rsid w:val="004E5130"/>
    <w:rsid w:val="004E53BF"/>
    <w:rsid w:val="004E6FFE"/>
    <w:rsid w:val="004E7233"/>
    <w:rsid w:val="004E7E02"/>
    <w:rsid w:val="004F3BCC"/>
    <w:rsid w:val="004F575E"/>
    <w:rsid w:val="004F7052"/>
    <w:rsid w:val="004F7A28"/>
    <w:rsid w:val="005003C5"/>
    <w:rsid w:val="00500D26"/>
    <w:rsid w:val="00504957"/>
    <w:rsid w:val="0050572F"/>
    <w:rsid w:val="005067C6"/>
    <w:rsid w:val="00506BA3"/>
    <w:rsid w:val="0051159A"/>
    <w:rsid w:val="00512842"/>
    <w:rsid w:val="0051416F"/>
    <w:rsid w:val="00515016"/>
    <w:rsid w:val="0052052E"/>
    <w:rsid w:val="0052300A"/>
    <w:rsid w:val="0052396B"/>
    <w:rsid w:val="00524119"/>
    <w:rsid w:val="005261DE"/>
    <w:rsid w:val="005302CF"/>
    <w:rsid w:val="00530C8D"/>
    <w:rsid w:val="00531CBA"/>
    <w:rsid w:val="00535DC1"/>
    <w:rsid w:val="00536305"/>
    <w:rsid w:val="00540E01"/>
    <w:rsid w:val="0054256B"/>
    <w:rsid w:val="005430C7"/>
    <w:rsid w:val="00545D05"/>
    <w:rsid w:val="005513BF"/>
    <w:rsid w:val="0055234A"/>
    <w:rsid w:val="00552842"/>
    <w:rsid w:val="005537AA"/>
    <w:rsid w:val="00563409"/>
    <w:rsid w:val="0056421C"/>
    <w:rsid w:val="0057011E"/>
    <w:rsid w:val="00572A23"/>
    <w:rsid w:val="0057372C"/>
    <w:rsid w:val="0057436C"/>
    <w:rsid w:val="00574C4A"/>
    <w:rsid w:val="00576321"/>
    <w:rsid w:val="00576C92"/>
    <w:rsid w:val="00581B7A"/>
    <w:rsid w:val="00581CB8"/>
    <w:rsid w:val="0058241A"/>
    <w:rsid w:val="00582E90"/>
    <w:rsid w:val="005838D8"/>
    <w:rsid w:val="00586D6C"/>
    <w:rsid w:val="00587880"/>
    <w:rsid w:val="005912A7"/>
    <w:rsid w:val="005930BA"/>
    <w:rsid w:val="005947B6"/>
    <w:rsid w:val="00596B06"/>
    <w:rsid w:val="005A0B32"/>
    <w:rsid w:val="005A3784"/>
    <w:rsid w:val="005A389D"/>
    <w:rsid w:val="005B0790"/>
    <w:rsid w:val="005B1B3D"/>
    <w:rsid w:val="005B4215"/>
    <w:rsid w:val="005B722B"/>
    <w:rsid w:val="005C22DF"/>
    <w:rsid w:val="005C2ECB"/>
    <w:rsid w:val="005C38B6"/>
    <w:rsid w:val="005C39B4"/>
    <w:rsid w:val="005C3C94"/>
    <w:rsid w:val="005C65A8"/>
    <w:rsid w:val="005C796F"/>
    <w:rsid w:val="005D1663"/>
    <w:rsid w:val="005D1DA5"/>
    <w:rsid w:val="005D357C"/>
    <w:rsid w:val="005D53CB"/>
    <w:rsid w:val="005D588B"/>
    <w:rsid w:val="005D683B"/>
    <w:rsid w:val="005E19D8"/>
    <w:rsid w:val="005E602C"/>
    <w:rsid w:val="005E62C8"/>
    <w:rsid w:val="005E7116"/>
    <w:rsid w:val="005E7957"/>
    <w:rsid w:val="005F0E68"/>
    <w:rsid w:val="005F1FB0"/>
    <w:rsid w:val="005F2975"/>
    <w:rsid w:val="005F31A2"/>
    <w:rsid w:val="005F5709"/>
    <w:rsid w:val="005F6838"/>
    <w:rsid w:val="005F6C0B"/>
    <w:rsid w:val="006026C8"/>
    <w:rsid w:val="006035F1"/>
    <w:rsid w:val="006037D2"/>
    <w:rsid w:val="006056E7"/>
    <w:rsid w:val="00605AA7"/>
    <w:rsid w:val="00606CBC"/>
    <w:rsid w:val="00612377"/>
    <w:rsid w:val="00615D77"/>
    <w:rsid w:val="00616D91"/>
    <w:rsid w:val="00617301"/>
    <w:rsid w:val="00617A38"/>
    <w:rsid w:val="00620EB5"/>
    <w:rsid w:val="00622754"/>
    <w:rsid w:val="0062279B"/>
    <w:rsid w:val="006227E4"/>
    <w:rsid w:val="006242FE"/>
    <w:rsid w:val="00626453"/>
    <w:rsid w:val="00626737"/>
    <w:rsid w:val="00627AD7"/>
    <w:rsid w:val="00630A47"/>
    <w:rsid w:val="006321F2"/>
    <w:rsid w:val="00632B7E"/>
    <w:rsid w:val="0063300E"/>
    <w:rsid w:val="00634FB0"/>
    <w:rsid w:val="006351E3"/>
    <w:rsid w:val="00635EBD"/>
    <w:rsid w:val="00635F18"/>
    <w:rsid w:val="006377F8"/>
    <w:rsid w:val="00637E75"/>
    <w:rsid w:val="00641FB1"/>
    <w:rsid w:val="006426AF"/>
    <w:rsid w:val="00645E1F"/>
    <w:rsid w:val="00646D0F"/>
    <w:rsid w:val="0064751C"/>
    <w:rsid w:val="00650714"/>
    <w:rsid w:val="00650A96"/>
    <w:rsid w:val="00651029"/>
    <w:rsid w:val="006523A7"/>
    <w:rsid w:val="00652A1A"/>
    <w:rsid w:val="006556FF"/>
    <w:rsid w:val="00660269"/>
    <w:rsid w:val="00660CEB"/>
    <w:rsid w:val="0066401C"/>
    <w:rsid w:val="00664EF7"/>
    <w:rsid w:val="00665A6F"/>
    <w:rsid w:val="00670008"/>
    <w:rsid w:val="0067046C"/>
    <w:rsid w:val="006709C8"/>
    <w:rsid w:val="00671057"/>
    <w:rsid w:val="00671353"/>
    <w:rsid w:val="00671EC7"/>
    <w:rsid w:val="00676088"/>
    <w:rsid w:val="0067723F"/>
    <w:rsid w:val="00677E7F"/>
    <w:rsid w:val="00680515"/>
    <w:rsid w:val="00681045"/>
    <w:rsid w:val="00681228"/>
    <w:rsid w:val="00681B6F"/>
    <w:rsid w:val="0068245A"/>
    <w:rsid w:val="00682885"/>
    <w:rsid w:val="0068455C"/>
    <w:rsid w:val="0068629E"/>
    <w:rsid w:val="00686D44"/>
    <w:rsid w:val="0068715A"/>
    <w:rsid w:val="00692E63"/>
    <w:rsid w:val="006945B5"/>
    <w:rsid w:val="00694D5E"/>
    <w:rsid w:val="00695E06"/>
    <w:rsid w:val="006972EE"/>
    <w:rsid w:val="00697648"/>
    <w:rsid w:val="006A22AE"/>
    <w:rsid w:val="006A23F1"/>
    <w:rsid w:val="006A26B5"/>
    <w:rsid w:val="006A43B4"/>
    <w:rsid w:val="006A483A"/>
    <w:rsid w:val="006A543B"/>
    <w:rsid w:val="006A5CB8"/>
    <w:rsid w:val="006A690C"/>
    <w:rsid w:val="006B0064"/>
    <w:rsid w:val="006B091C"/>
    <w:rsid w:val="006B0BE3"/>
    <w:rsid w:val="006B1FA5"/>
    <w:rsid w:val="006B436C"/>
    <w:rsid w:val="006B4399"/>
    <w:rsid w:val="006B535D"/>
    <w:rsid w:val="006B5753"/>
    <w:rsid w:val="006B5DD5"/>
    <w:rsid w:val="006B5F43"/>
    <w:rsid w:val="006B6BB9"/>
    <w:rsid w:val="006C058C"/>
    <w:rsid w:val="006C149A"/>
    <w:rsid w:val="006C24DA"/>
    <w:rsid w:val="006C5CE2"/>
    <w:rsid w:val="006C6E07"/>
    <w:rsid w:val="006C7F1F"/>
    <w:rsid w:val="006D051D"/>
    <w:rsid w:val="006D16C1"/>
    <w:rsid w:val="006D1A7F"/>
    <w:rsid w:val="006D4F73"/>
    <w:rsid w:val="006D5CD1"/>
    <w:rsid w:val="006E141C"/>
    <w:rsid w:val="006E374F"/>
    <w:rsid w:val="006E38AD"/>
    <w:rsid w:val="006E3D98"/>
    <w:rsid w:val="006E3F58"/>
    <w:rsid w:val="006E4CD7"/>
    <w:rsid w:val="006E5649"/>
    <w:rsid w:val="006E68B3"/>
    <w:rsid w:val="006F0AE6"/>
    <w:rsid w:val="006F207C"/>
    <w:rsid w:val="006F303F"/>
    <w:rsid w:val="006F3391"/>
    <w:rsid w:val="006F3B81"/>
    <w:rsid w:val="006F3EA8"/>
    <w:rsid w:val="006F45EC"/>
    <w:rsid w:val="006F4E3A"/>
    <w:rsid w:val="006F7E5B"/>
    <w:rsid w:val="007073A7"/>
    <w:rsid w:val="00707549"/>
    <w:rsid w:val="00707DA2"/>
    <w:rsid w:val="00712EA4"/>
    <w:rsid w:val="00714491"/>
    <w:rsid w:val="00714632"/>
    <w:rsid w:val="007151D3"/>
    <w:rsid w:val="00716414"/>
    <w:rsid w:val="00717576"/>
    <w:rsid w:val="00717A25"/>
    <w:rsid w:val="00717B05"/>
    <w:rsid w:val="00721B0E"/>
    <w:rsid w:val="007257B1"/>
    <w:rsid w:val="007259C4"/>
    <w:rsid w:val="007260D8"/>
    <w:rsid w:val="007307D3"/>
    <w:rsid w:val="00732396"/>
    <w:rsid w:val="00734ED1"/>
    <w:rsid w:val="00734F21"/>
    <w:rsid w:val="007355A6"/>
    <w:rsid w:val="007355AB"/>
    <w:rsid w:val="0074240E"/>
    <w:rsid w:val="00742D21"/>
    <w:rsid w:val="007446BD"/>
    <w:rsid w:val="00747CA6"/>
    <w:rsid w:val="0075001E"/>
    <w:rsid w:val="0075061C"/>
    <w:rsid w:val="00750BB3"/>
    <w:rsid w:val="00751EF3"/>
    <w:rsid w:val="00752E6B"/>
    <w:rsid w:val="00752FA2"/>
    <w:rsid w:val="00753117"/>
    <w:rsid w:val="00756601"/>
    <w:rsid w:val="0075719F"/>
    <w:rsid w:val="00757DCB"/>
    <w:rsid w:val="00760B10"/>
    <w:rsid w:val="00761CB5"/>
    <w:rsid w:val="00761DE1"/>
    <w:rsid w:val="007621D4"/>
    <w:rsid w:val="00765020"/>
    <w:rsid w:val="00766500"/>
    <w:rsid w:val="00772718"/>
    <w:rsid w:val="00772C12"/>
    <w:rsid w:val="00773DB5"/>
    <w:rsid w:val="00773DFD"/>
    <w:rsid w:val="0077595B"/>
    <w:rsid w:val="00775DE0"/>
    <w:rsid w:val="00776CDC"/>
    <w:rsid w:val="00777382"/>
    <w:rsid w:val="00777A80"/>
    <w:rsid w:val="00777A87"/>
    <w:rsid w:val="00783879"/>
    <w:rsid w:val="00791032"/>
    <w:rsid w:val="00791CD3"/>
    <w:rsid w:val="00792D13"/>
    <w:rsid w:val="007931D7"/>
    <w:rsid w:val="00795192"/>
    <w:rsid w:val="00795443"/>
    <w:rsid w:val="0079699A"/>
    <w:rsid w:val="00796AFD"/>
    <w:rsid w:val="00797CE5"/>
    <w:rsid w:val="007A1342"/>
    <w:rsid w:val="007A1C48"/>
    <w:rsid w:val="007A1FCB"/>
    <w:rsid w:val="007A2A6D"/>
    <w:rsid w:val="007A3913"/>
    <w:rsid w:val="007A5FB8"/>
    <w:rsid w:val="007A6077"/>
    <w:rsid w:val="007A66C9"/>
    <w:rsid w:val="007A685E"/>
    <w:rsid w:val="007A7706"/>
    <w:rsid w:val="007B0B62"/>
    <w:rsid w:val="007B229A"/>
    <w:rsid w:val="007B24C2"/>
    <w:rsid w:val="007B3C6A"/>
    <w:rsid w:val="007B3DE1"/>
    <w:rsid w:val="007B4495"/>
    <w:rsid w:val="007B56CA"/>
    <w:rsid w:val="007B7356"/>
    <w:rsid w:val="007C067D"/>
    <w:rsid w:val="007C127B"/>
    <w:rsid w:val="007C393D"/>
    <w:rsid w:val="007C42BE"/>
    <w:rsid w:val="007C6F68"/>
    <w:rsid w:val="007D15A3"/>
    <w:rsid w:val="007D2A93"/>
    <w:rsid w:val="007D2D8F"/>
    <w:rsid w:val="007D5437"/>
    <w:rsid w:val="007D565C"/>
    <w:rsid w:val="007D618E"/>
    <w:rsid w:val="007D6D73"/>
    <w:rsid w:val="007D710E"/>
    <w:rsid w:val="007D718F"/>
    <w:rsid w:val="007E181A"/>
    <w:rsid w:val="007E1D30"/>
    <w:rsid w:val="007E3684"/>
    <w:rsid w:val="007E3BF2"/>
    <w:rsid w:val="007E4C14"/>
    <w:rsid w:val="007E5F68"/>
    <w:rsid w:val="007E6D2E"/>
    <w:rsid w:val="007F055E"/>
    <w:rsid w:val="007F087E"/>
    <w:rsid w:val="007F0A04"/>
    <w:rsid w:val="007F0A16"/>
    <w:rsid w:val="007F28BC"/>
    <w:rsid w:val="007F2A48"/>
    <w:rsid w:val="007F3427"/>
    <w:rsid w:val="007F35F8"/>
    <w:rsid w:val="007F4B8E"/>
    <w:rsid w:val="007F50DF"/>
    <w:rsid w:val="007F5A4F"/>
    <w:rsid w:val="007F73D5"/>
    <w:rsid w:val="007F7437"/>
    <w:rsid w:val="007F74B7"/>
    <w:rsid w:val="007F7B74"/>
    <w:rsid w:val="0080133C"/>
    <w:rsid w:val="00805FEB"/>
    <w:rsid w:val="00806C66"/>
    <w:rsid w:val="00806F8B"/>
    <w:rsid w:val="0080712A"/>
    <w:rsid w:val="00810F85"/>
    <w:rsid w:val="00810F97"/>
    <w:rsid w:val="008123A9"/>
    <w:rsid w:val="008128EC"/>
    <w:rsid w:val="00812F3F"/>
    <w:rsid w:val="008145B7"/>
    <w:rsid w:val="0081616D"/>
    <w:rsid w:val="0081741E"/>
    <w:rsid w:val="00817432"/>
    <w:rsid w:val="00817831"/>
    <w:rsid w:val="00822CDB"/>
    <w:rsid w:val="00823FD6"/>
    <w:rsid w:val="0082615F"/>
    <w:rsid w:val="008329F4"/>
    <w:rsid w:val="00832E97"/>
    <w:rsid w:val="00840F17"/>
    <w:rsid w:val="008412C4"/>
    <w:rsid w:val="00841EF5"/>
    <w:rsid w:val="0084298E"/>
    <w:rsid w:val="00842CDA"/>
    <w:rsid w:val="00842CEB"/>
    <w:rsid w:val="00842E3D"/>
    <w:rsid w:val="008441ED"/>
    <w:rsid w:val="008461C5"/>
    <w:rsid w:val="008507A2"/>
    <w:rsid w:val="00850968"/>
    <w:rsid w:val="008510D0"/>
    <w:rsid w:val="0085149A"/>
    <w:rsid w:val="00851E1F"/>
    <w:rsid w:val="00851E90"/>
    <w:rsid w:val="0085363C"/>
    <w:rsid w:val="008550D2"/>
    <w:rsid w:val="00855406"/>
    <w:rsid w:val="0085700D"/>
    <w:rsid w:val="00862435"/>
    <w:rsid w:val="00862EA0"/>
    <w:rsid w:val="0086499A"/>
    <w:rsid w:val="00867AD4"/>
    <w:rsid w:val="008706B6"/>
    <w:rsid w:val="0087164E"/>
    <w:rsid w:val="00872D3E"/>
    <w:rsid w:val="008730E6"/>
    <w:rsid w:val="0087373A"/>
    <w:rsid w:val="008742D7"/>
    <w:rsid w:val="008773AB"/>
    <w:rsid w:val="00883A92"/>
    <w:rsid w:val="008858E8"/>
    <w:rsid w:val="00885BB6"/>
    <w:rsid w:val="008865F8"/>
    <w:rsid w:val="0089085B"/>
    <w:rsid w:val="0089576C"/>
    <w:rsid w:val="008973DA"/>
    <w:rsid w:val="008A0E81"/>
    <w:rsid w:val="008A115B"/>
    <w:rsid w:val="008A2485"/>
    <w:rsid w:val="008A3BDE"/>
    <w:rsid w:val="008A42FA"/>
    <w:rsid w:val="008A4617"/>
    <w:rsid w:val="008A50F8"/>
    <w:rsid w:val="008A67E1"/>
    <w:rsid w:val="008A6A02"/>
    <w:rsid w:val="008C2AC2"/>
    <w:rsid w:val="008C3718"/>
    <w:rsid w:val="008C526E"/>
    <w:rsid w:val="008C6F22"/>
    <w:rsid w:val="008C6F43"/>
    <w:rsid w:val="008C7962"/>
    <w:rsid w:val="008C79D8"/>
    <w:rsid w:val="008D012F"/>
    <w:rsid w:val="008D0A78"/>
    <w:rsid w:val="008D1B92"/>
    <w:rsid w:val="008D24F8"/>
    <w:rsid w:val="008D29FE"/>
    <w:rsid w:val="008D44BB"/>
    <w:rsid w:val="008D520E"/>
    <w:rsid w:val="008D5935"/>
    <w:rsid w:val="008D6EB6"/>
    <w:rsid w:val="008E0236"/>
    <w:rsid w:val="008E0609"/>
    <w:rsid w:val="008E12EA"/>
    <w:rsid w:val="008E3000"/>
    <w:rsid w:val="008E3586"/>
    <w:rsid w:val="008E3B97"/>
    <w:rsid w:val="008E6406"/>
    <w:rsid w:val="008F07CB"/>
    <w:rsid w:val="008F1E8F"/>
    <w:rsid w:val="008F3331"/>
    <w:rsid w:val="008F60AE"/>
    <w:rsid w:val="008F7E3F"/>
    <w:rsid w:val="00901BDD"/>
    <w:rsid w:val="00903B27"/>
    <w:rsid w:val="00904D6A"/>
    <w:rsid w:val="0090521B"/>
    <w:rsid w:val="0090573A"/>
    <w:rsid w:val="00907073"/>
    <w:rsid w:val="0091017F"/>
    <w:rsid w:val="0091187D"/>
    <w:rsid w:val="00913CC6"/>
    <w:rsid w:val="009165C2"/>
    <w:rsid w:val="00917539"/>
    <w:rsid w:val="0092174B"/>
    <w:rsid w:val="00923BBD"/>
    <w:rsid w:val="0092600C"/>
    <w:rsid w:val="00926C1C"/>
    <w:rsid w:val="00931559"/>
    <w:rsid w:val="00931ABD"/>
    <w:rsid w:val="009322F5"/>
    <w:rsid w:val="009370A9"/>
    <w:rsid w:val="00937E56"/>
    <w:rsid w:val="00940266"/>
    <w:rsid w:val="00941B59"/>
    <w:rsid w:val="00942AD9"/>
    <w:rsid w:val="009440BD"/>
    <w:rsid w:val="00947195"/>
    <w:rsid w:val="0095094A"/>
    <w:rsid w:val="009527AD"/>
    <w:rsid w:val="00952EFB"/>
    <w:rsid w:val="00955863"/>
    <w:rsid w:val="009559E0"/>
    <w:rsid w:val="00955A62"/>
    <w:rsid w:val="00955E04"/>
    <w:rsid w:val="00961B4E"/>
    <w:rsid w:val="009625FF"/>
    <w:rsid w:val="00963117"/>
    <w:rsid w:val="0096466A"/>
    <w:rsid w:val="009656AE"/>
    <w:rsid w:val="00965D58"/>
    <w:rsid w:val="00966DA0"/>
    <w:rsid w:val="00967099"/>
    <w:rsid w:val="0097205A"/>
    <w:rsid w:val="009733DB"/>
    <w:rsid w:val="0097410D"/>
    <w:rsid w:val="00975701"/>
    <w:rsid w:val="009761C2"/>
    <w:rsid w:val="00976913"/>
    <w:rsid w:val="00976D4B"/>
    <w:rsid w:val="00980A48"/>
    <w:rsid w:val="00981582"/>
    <w:rsid w:val="00981A76"/>
    <w:rsid w:val="0098640E"/>
    <w:rsid w:val="00986493"/>
    <w:rsid w:val="00986E04"/>
    <w:rsid w:val="009871F4"/>
    <w:rsid w:val="00987363"/>
    <w:rsid w:val="00990866"/>
    <w:rsid w:val="00990FAB"/>
    <w:rsid w:val="00992F0D"/>
    <w:rsid w:val="00994CD2"/>
    <w:rsid w:val="009954E4"/>
    <w:rsid w:val="009977C6"/>
    <w:rsid w:val="00997F72"/>
    <w:rsid w:val="009A0247"/>
    <w:rsid w:val="009A11F8"/>
    <w:rsid w:val="009A2213"/>
    <w:rsid w:val="009A3735"/>
    <w:rsid w:val="009A4C0D"/>
    <w:rsid w:val="009B0771"/>
    <w:rsid w:val="009B1A66"/>
    <w:rsid w:val="009B2B4E"/>
    <w:rsid w:val="009B647C"/>
    <w:rsid w:val="009B6499"/>
    <w:rsid w:val="009B652F"/>
    <w:rsid w:val="009B7F20"/>
    <w:rsid w:val="009C18FA"/>
    <w:rsid w:val="009C2A38"/>
    <w:rsid w:val="009C4C5D"/>
    <w:rsid w:val="009C4EF2"/>
    <w:rsid w:val="009C5283"/>
    <w:rsid w:val="009C7007"/>
    <w:rsid w:val="009D07FF"/>
    <w:rsid w:val="009D0FEF"/>
    <w:rsid w:val="009D132E"/>
    <w:rsid w:val="009D19DA"/>
    <w:rsid w:val="009D1C41"/>
    <w:rsid w:val="009D284A"/>
    <w:rsid w:val="009D2906"/>
    <w:rsid w:val="009D2E06"/>
    <w:rsid w:val="009D2EF0"/>
    <w:rsid w:val="009D3580"/>
    <w:rsid w:val="009D45E1"/>
    <w:rsid w:val="009D61D7"/>
    <w:rsid w:val="009D6766"/>
    <w:rsid w:val="009D6D39"/>
    <w:rsid w:val="009E00A7"/>
    <w:rsid w:val="009E14D7"/>
    <w:rsid w:val="009E1B48"/>
    <w:rsid w:val="009E32A0"/>
    <w:rsid w:val="009E4084"/>
    <w:rsid w:val="009E4413"/>
    <w:rsid w:val="009E4B73"/>
    <w:rsid w:val="009E4ED9"/>
    <w:rsid w:val="009E558D"/>
    <w:rsid w:val="009E725B"/>
    <w:rsid w:val="009F1930"/>
    <w:rsid w:val="009F24BF"/>
    <w:rsid w:val="009F5325"/>
    <w:rsid w:val="009F6381"/>
    <w:rsid w:val="009F676E"/>
    <w:rsid w:val="009F6C12"/>
    <w:rsid w:val="009F6D5F"/>
    <w:rsid w:val="00A0010C"/>
    <w:rsid w:val="00A03307"/>
    <w:rsid w:val="00A07A76"/>
    <w:rsid w:val="00A10D56"/>
    <w:rsid w:val="00A117EB"/>
    <w:rsid w:val="00A12137"/>
    <w:rsid w:val="00A1380F"/>
    <w:rsid w:val="00A14712"/>
    <w:rsid w:val="00A148F2"/>
    <w:rsid w:val="00A15390"/>
    <w:rsid w:val="00A153EF"/>
    <w:rsid w:val="00A15C16"/>
    <w:rsid w:val="00A1677C"/>
    <w:rsid w:val="00A16C03"/>
    <w:rsid w:val="00A179C9"/>
    <w:rsid w:val="00A201AD"/>
    <w:rsid w:val="00A2027C"/>
    <w:rsid w:val="00A2268A"/>
    <w:rsid w:val="00A23284"/>
    <w:rsid w:val="00A23786"/>
    <w:rsid w:val="00A26A70"/>
    <w:rsid w:val="00A27BA1"/>
    <w:rsid w:val="00A303C0"/>
    <w:rsid w:val="00A307BD"/>
    <w:rsid w:val="00A3105D"/>
    <w:rsid w:val="00A321CB"/>
    <w:rsid w:val="00A32585"/>
    <w:rsid w:val="00A32781"/>
    <w:rsid w:val="00A340FB"/>
    <w:rsid w:val="00A35027"/>
    <w:rsid w:val="00A35120"/>
    <w:rsid w:val="00A36021"/>
    <w:rsid w:val="00A36C85"/>
    <w:rsid w:val="00A36C9C"/>
    <w:rsid w:val="00A371A2"/>
    <w:rsid w:val="00A410D8"/>
    <w:rsid w:val="00A41D45"/>
    <w:rsid w:val="00A4319A"/>
    <w:rsid w:val="00A431B8"/>
    <w:rsid w:val="00A4390C"/>
    <w:rsid w:val="00A453E3"/>
    <w:rsid w:val="00A45705"/>
    <w:rsid w:val="00A462E7"/>
    <w:rsid w:val="00A47AC1"/>
    <w:rsid w:val="00A5086A"/>
    <w:rsid w:val="00A52736"/>
    <w:rsid w:val="00A5528E"/>
    <w:rsid w:val="00A609F5"/>
    <w:rsid w:val="00A60B52"/>
    <w:rsid w:val="00A60C88"/>
    <w:rsid w:val="00A62862"/>
    <w:rsid w:val="00A62BD1"/>
    <w:rsid w:val="00A62F9F"/>
    <w:rsid w:val="00A63570"/>
    <w:rsid w:val="00A64536"/>
    <w:rsid w:val="00A65599"/>
    <w:rsid w:val="00A66D27"/>
    <w:rsid w:val="00A70AFF"/>
    <w:rsid w:val="00A7116D"/>
    <w:rsid w:val="00A721CB"/>
    <w:rsid w:val="00A73CF7"/>
    <w:rsid w:val="00A74F61"/>
    <w:rsid w:val="00A754D1"/>
    <w:rsid w:val="00A761CB"/>
    <w:rsid w:val="00A81035"/>
    <w:rsid w:val="00A81653"/>
    <w:rsid w:val="00A83197"/>
    <w:rsid w:val="00A8329D"/>
    <w:rsid w:val="00A867EE"/>
    <w:rsid w:val="00A86854"/>
    <w:rsid w:val="00A86F47"/>
    <w:rsid w:val="00A877AF"/>
    <w:rsid w:val="00A92C63"/>
    <w:rsid w:val="00A936B0"/>
    <w:rsid w:val="00A93B65"/>
    <w:rsid w:val="00A95C2B"/>
    <w:rsid w:val="00AA2263"/>
    <w:rsid w:val="00AA2953"/>
    <w:rsid w:val="00AA2EA4"/>
    <w:rsid w:val="00AA3F41"/>
    <w:rsid w:val="00AB0E15"/>
    <w:rsid w:val="00AB22D8"/>
    <w:rsid w:val="00AB26BA"/>
    <w:rsid w:val="00AB68FB"/>
    <w:rsid w:val="00AB751E"/>
    <w:rsid w:val="00AC01EF"/>
    <w:rsid w:val="00AC13CB"/>
    <w:rsid w:val="00AC1A77"/>
    <w:rsid w:val="00AD00CB"/>
    <w:rsid w:val="00AD26C9"/>
    <w:rsid w:val="00AD2DBE"/>
    <w:rsid w:val="00AD51DF"/>
    <w:rsid w:val="00AD6CC0"/>
    <w:rsid w:val="00AD6DA6"/>
    <w:rsid w:val="00AE23E6"/>
    <w:rsid w:val="00AE2F9D"/>
    <w:rsid w:val="00AE4D84"/>
    <w:rsid w:val="00AF1B42"/>
    <w:rsid w:val="00AF201A"/>
    <w:rsid w:val="00AF2DF4"/>
    <w:rsid w:val="00AF3C72"/>
    <w:rsid w:val="00AF4212"/>
    <w:rsid w:val="00AF4E70"/>
    <w:rsid w:val="00AF4EF7"/>
    <w:rsid w:val="00AF5416"/>
    <w:rsid w:val="00AF6301"/>
    <w:rsid w:val="00AF70AC"/>
    <w:rsid w:val="00B0088B"/>
    <w:rsid w:val="00B01282"/>
    <w:rsid w:val="00B0291E"/>
    <w:rsid w:val="00B02E41"/>
    <w:rsid w:val="00B03AAC"/>
    <w:rsid w:val="00B03F2B"/>
    <w:rsid w:val="00B07C52"/>
    <w:rsid w:val="00B11CD4"/>
    <w:rsid w:val="00B15658"/>
    <w:rsid w:val="00B16E44"/>
    <w:rsid w:val="00B20783"/>
    <w:rsid w:val="00B336A9"/>
    <w:rsid w:val="00B368CA"/>
    <w:rsid w:val="00B36DDF"/>
    <w:rsid w:val="00B407CA"/>
    <w:rsid w:val="00B40A2F"/>
    <w:rsid w:val="00B41F08"/>
    <w:rsid w:val="00B4294F"/>
    <w:rsid w:val="00B44AE5"/>
    <w:rsid w:val="00B4684F"/>
    <w:rsid w:val="00B47370"/>
    <w:rsid w:val="00B505CA"/>
    <w:rsid w:val="00B510E3"/>
    <w:rsid w:val="00B527F5"/>
    <w:rsid w:val="00B5295F"/>
    <w:rsid w:val="00B53BDE"/>
    <w:rsid w:val="00B55475"/>
    <w:rsid w:val="00B55575"/>
    <w:rsid w:val="00B565E7"/>
    <w:rsid w:val="00B56B46"/>
    <w:rsid w:val="00B56C5F"/>
    <w:rsid w:val="00B60BDA"/>
    <w:rsid w:val="00B61166"/>
    <w:rsid w:val="00B62222"/>
    <w:rsid w:val="00B62E67"/>
    <w:rsid w:val="00B63CB2"/>
    <w:rsid w:val="00B65F21"/>
    <w:rsid w:val="00B679A9"/>
    <w:rsid w:val="00B67C5B"/>
    <w:rsid w:val="00B70D34"/>
    <w:rsid w:val="00B70DCD"/>
    <w:rsid w:val="00B71E52"/>
    <w:rsid w:val="00B72818"/>
    <w:rsid w:val="00B73BF7"/>
    <w:rsid w:val="00B75EDE"/>
    <w:rsid w:val="00B76B2F"/>
    <w:rsid w:val="00B8090D"/>
    <w:rsid w:val="00B820B3"/>
    <w:rsid w:val="00B83FCD"/>
    <w:rsid w:val="00B84956"/>
    <w:rsid w:val="00B856EE"/>
    <w:rsid w:val="00B87470"/>
    <w:rsid w:val="00B877A3"/>
    <w:rsid w:val="00B9039F"/>
    <w:rsid w:val="00B91FBA"/>
    <w:rsid w:val="00B9303F"/>
    <w:rsid w:val="00B93F04"/>
    <w:rsid w:val="00B96128"/>
    <w:rsid w:val="00BA0A10"/>
    <w:rsid w:val="00BA1861"/>
    <w:rsid w:val="00BA481F"/>
    <w:rsid w:val="00BA72D4"/>
    <w:rsid w:val="00BA7BFD"/>
    <w:rsid w:val="00BB09B7"/>
    <w:rsid w:val="00BB3B1B"/>
    <w:rsid w:val="00BB5300"/>
    <w:rsid w:val="00BB6403"/>
    <w:rsid w:val="00BC0194"/>
    <w:rsid w:val="00BC2117"/>
    <w:rsid w:val="00BC6D31"/>
    <w:rsid w:val="00BD07F1"/>
    <w:rsid w:val="00BD3A81"/>
    <w:rsid w:val="00BD55B1"/>
    <w:rsid w:val="00BD575C"/>
    <w:rsid w:val="00BD654B"/>
    <w:rsid w:val="00BD7889"/>
    <w:rsid w:val="00BE061E"/>
    <w:rsid w:val="00BE130B"/>
    <w:rsid w:val="00BE1342"/>
    <w:rsid w:val="00BE27FD"/>
    <w:rsid w:val="00BE2FFD"/>
    <w:rsid w:val="00BE47F8"/>
    <w:rsid w:val="00BE4FB5"/>
    <w:rsid w:val="00BE6DC9"/>
    <w:rsid w:val="00BF0072"/>
    <w:rsid w:val="00BF288B"/>
    <w:rsid w:val="00BF32FA"/>
    <w:rsid w:val="00BF3597"/>
    <w:rsid w:val="00BF3A7D"/>
    <w:rsid w:val="00BF580D"/>
    <w:rsid w:val="00BF6779"/>
    <w:rsid w:val="00BF7F46"/>
    <w:rsid w:val="00C0097C"/>
    <w:rsid w:val="00C00AC6"/>
    <w:rsid w:val="00C0240B"/>
    <w:rsid w:val="00C02410"/>
    <w:rsid w:val="00C034D1"/>
    <w:rsid w:val="00C0373F"/>
    <w:rsid w:val="00C04199"/>
    <w:rsid w:val="00C045FC"/>
    <w:rsid w:val="00C0542F"/>
    <w:rsid w:val="00C06493"/>
    <w:rsid w:val="00C06B86"/>
    <w:rsid w:val="00C11F9D"/>
    <w:rsid w:val="00C127D5"/>
    <w:rsid w:val="00C12B36"/>
    <w:rsid w:val="00C12C9A"/>
    <w:rsid w:val="00C151CC"/>
    <w:rsid w:val="00C20641"/>
    <w:rsid w:val="00C20AA6"/>
    <w:rsid w:val="00C21DC5"/>
    <w:rsid w:val="00C21F3F"/>
    <w:rsid w:val="00C22477"/>
    <w:rsid w:val="00C231B0"/>
    <w:rsid w:val="00C23248"/>
    <w:rsid w:val="00C23C99"/>
    <w:rsid w:val="00C24489"/>
    <w:rsid w:val="00C2565C"/>
    <w:rsid w:val="00C2697E"/>
    <w:rsid w:val="00C30179"/>
    <w:rsid w:val="00C30C6F"/>
    <w:rsid w:val="00C30F07"/>
    <w:rsid w:val="00C30F38"/>
    <w:rsid w:val="00C31A68"/>
    <w:rsid w:val="00C32D13"/>
    <w:rsid w:val="00C3618D"/>
    <w:rsid w:val="00C37403"/>
    <w:rsid w:val="00C379CC"/>
    <w:rsid w:val="00C37C7F"/>
    <w:rsid w:val="00C419A3"/>
    <w:rsid w:val="00C427E4"/>
    <w:rsid w:val="00C43CEC"/>
    <w:rsid w:val="00C45E32"/>
    <w:rsid w:val="00C4652E"/>
    <w:rsid w:val="00C47A59"/>
    <w:rsid w:val="00C534F2"/>
    <w:rsid w:val="00C53E3C"/>
    <w:rsid w:val="00C53FF9"/>
    <w:rsid w:val="00C55A96"/>
    <w:rsid w:val="00C5667F"/>
    <w:rsid w:val="00C57D24"/>
    <w:rsid w:val="00C57F57"/>
    <w:rsid w:val="00C60962"/>
    <w:rsid w:val="00C62E86"/>
    <w:rsid w:val="00C64008"/>
    <w:rsid w:val="00C64415"/>
    <w:rsid w:val="00C72E67"/>
    <w:rsid w:val="00C72E71"/>
    <w:rsid w:val="00C73FF9"/>
    <w:rsid w:val="00C74C7A"/>
    <w:rsid w:val="00C7777B"/>
    <w:rsid w:val="00C8077D"/>
    <w:rsid w:val="00C80874"/>
    <w:rsid w:val="00C81599"/>
    <w:rsid w:val="00C8223D"/>
    <w:rsid w:val="00C823CE"/>
    <w:rsid w:val="00C82DCD"/>
    <w:rsid w:val="00C838AB"/>
    <w:rsid w:val="00C83F92"/>
    <w:rsid w:val="00C86022"/>
    <w:rsid w:val="00C8629C"/>
    <w:rsid w:val="00C865D1"/>
    <w:rsid w:val="00C9030A"/>
    <w:rsid w:val="00C920A5"/>
    <w:rsid w:val="00C92C0A"/>
    <w:rsid w:val="00C92CFC"/>
    <w:rsid w:val="00C9404E"/>
    <w:rsid w:val="00C94430"/>
    <w:rsid w:val="00CA1A6E"/>
    <w:rsid w:val="00CA1B65"/>
    <w:rsid w:val="00CA34C7"/>
    <w:rsid w:val="00CA35C8"/>
    <w:rsid w:val="00CA4FC6"/>
    <w:rsid w:val="00CA7944"/>
    <w:rsid w:val="00CB1889"/>
    <w:rsid w:val="00CB247F"/>
    <w:rsid w:val="00CB29BD"/>
    <w:rsid w:val="00CB2A9C"/>
    <w:rsid w:val="00CB3F74"/>
    <w:rsid w:val="00CB40F1"/>
    <w:rsid w:val="00CB4108"/>
    <w:rsid w:val="00CB4B0B"/>
    <w:rsid w:val="00CB4BA6"/>
    <w:rsid w:val="00CB7028"/>
    <w:rsid w:val="00CC3E5B"/>
    <w:rsid w:val="00CC5DD6"/>
    <w:rsid w:val="00CC7AA7"/>
    <w:rsid w:val="00CC7B22"/>
    <w:rsid w:val="00CD02AD"/>
    <w:rsid w:val="00CD0747"/>
    <w:rsid w:val="00CD0DBD"/>
    <w:rsid w:val="00CD1A83"/>
    <w:rsid w:val="00CD35E8"/>
    <w:rsid w:val="00CE2BF0"/>
    <w:rsid w:val="00CE3D1B"/>
    <w:rsid w:val="00CE5723"/>
    <w:rsid w:val="00CE5CEF"/>
    <w:rsid w:val="00CE5E33"/>
    <w:rsid w:val="00CF1C58"/>
    <w:rsid w:val="00CF2E7E"/>
    <w:rsid w:val="00CF30A4"/>
    <w:rsid w:val="00CF3788"/>
    <w:rsid w:val="00CF6858"/>
    <w:rsid w:val="00CF7235"/>
    <w:rsid w:val="00CF746A"/>
    <w:rsid w:val="00CF7CCF"/>
    <w:rsid w:val="00D00369"/>
    <w:rsid w:val="00D0132D"/>
    <w:rsid w:val="00D0275A"/>
    <w:rsid w:val="00D02A08"/>
    <w:rsid w:val="00D02EC0"/>
    <w:rsid w:val="00D03625"/>
    <w:rsid w:val="00D03702"/>
    <w:rsid w:val="00D03D87"/>
    <w:rsid w:val="00D048C2"/>
    <w:rsid w:val="00D056E4"/>
    <w:rsid w:val="00D06104"/>
    <w:rsid w:val="00D06E40"/>
    <w:rsid w:val="00D072AB"/>
    <w:rsid w:val="00D10081"/>
    <w:rsid w:val="00D12A02"/>
    <w:rsid w:val="00D12A60"/>
    <w:rsid w:val="00D13A6B"/>
    <w:rsid w:val="00D14836"/>
    <w:rsid w:val="00D15C64"/>
    <w:rsid w:val="00D17165"/>
    <w:rsid w:val="00D17411"/>
    <w:rsid w:val="00D20ECF"/>
    <w:rsid w:val="00D214BD"/>
    <w:rsid w:val="00D21ECB"/>
    <w:rsid w:val="00D24EDC"/>
    <w:rsid w:val="00D25BC1"/>
    <w:rsid w:val="00D276BE"/>
    <w:rsid w:val="00D27FD4"/>
    <w:rsid w:val="00D33A2D"/>
    <w:rsid w:val="00D34462"/>
    <w:rsid w:val="00D3593E"/>
    <w:rsid w:val="00D477E3"/>
    <w:rsid w:val="00D536CD"/>
    <w:rsid w:val="00D537E8"/>
    <w:rsid w:val="00D54806"/>
    <w:rsid w:val="00D5618C"/>
    <w:rsid w:val="00D57BD4"/>
    <w:rsid w:val="00D623E4"/>
    <w:rsid w:val="00D62CE9"/>
    <w:rsid w:val="00D641D9"/>
    <w:rsid w:val="00D649F9"/>
    <w:rsid w:val="00D65DE0"/>
    <w:rsid w:val="00D67885"/>
    <w:rsid w:val="00D67901"/>
    <w:rsid w:val="00D700AD"/>
    <w:rsid w:val="00D72FEC"/>
    <w:rsid w:val="00D744A9"/>
    <w:rsid w:val="00D7640A"/>
    <w:rsid w:val="00D76AB5"/>
    <w:rsid w:val="00D76AFF"/>
    <w:rsid w:val="00D76E94"/>
    <w:rsid w:val="00D76FF7"/>
    <w:rsid w:val="00D81477"/>
    <w:rsid w:val="00D81869"/>
    <w:rsid w:val="00D83100"/>
    <w:rsid w:val="00D8367D"/>
    <w:rsid w:val="00D85C32"/>
    <w:rsid w:val="00D864B3"/>
    <w:rsid w:val="00D865BC"/>
    <w:rsid w:val="00D86993"/>
    <w:rsid w:val="00D913E8"/>
    <w:rsid w:val="00D93365"/>
    <w:rsid w:val="00D94D1B"/>
    <w:rsid w:val="00D950EB"/>
    <w:rsid w:val="00D9516D"/>
    <w:rsid w:val="00D960F6"/>
    <w:rsid w:val="00D96F83"/>
    <w:rsid w:val="00D970BE"/>
    <w:rsid w:val="00DA12A6"/>
    <w:rsid w:val="00DA1AEB"/>
    <w:rsid w:val="00DA1B8B"/>
    <w:rsid w:val="00DA24AB"/>
    <w:rsid w:val="00DA284F"/>
    <w:rsid w:val="00DA34CB"/>
    <w:rsid w:val="00DA5960"/>
    <w:rsid w:val="00DA5E63"/>
    <w:rsid w:val="00DA6126"/>
    <w:rsid w:val="00DA6181"/>
    <w:rsid w:val="00DA741A"/>
    <w:rsid w:val="00DB0577"/>
    <w:rsid w:val="00DB0CBE"/>
    <w:rsid w:val="00DB2A9F"/>
    <w:rsid w:val="00DB3925"/>
    <w:rsid w:val="00DB3A1C"/>
    <w:rsid w:val="00DB3DB1"/>
    <w:rsid w:val="00DB5D31"/>
    <w:rsid w:val="00DB607F"/>
    <w:rsid w:val="00DC1752"/>
    <w:rsid w:val="00DC35D2"/>
    <w:rsid w:val="00DC4542"/>
    <w:rsid w:val="00DC71CF"/>
    <w:rsid w:val="00DC7B1E"/>
    <w:rsid w:val="00DD0D46"/>
    <w:rsid w:val="00DD14DC"/>
    <w:rsid w:val="00DD385D"/>
    <w:rsid w:val="00DD56C0"/>
    <w:rsid w:val="00DD6DDD"/>
    <w:rsid w:val="00DE0920"/>
    <w:rsid w:val="00DE0995"/>
    <w:rsid w:val="00DE129C"/>
    <w:rsid w:val="00DE3615"/>
    <w:rsid w:val="00DE3A57"/>
    <w:rsid w:val="00DE3F63"/>
    <w:rsid w:val="00DE540B"/>
    <w:rsid w:val="00DE790A"/>
    <w:rsid w:val="00DF012A"/>
    <w:rsid w:val="00DF068D"/>
    <w:rsid w:val="00DF18B2"/>
    <w:rsid w:val="00DF28AF"/>
    <w:rsid w:val="00DF307C"/>
    <w:rsid w:val="00DF4652"/>
    <w:rsid w:val="00DF4E0F"/>
    <w:rsid w:val="00DF57E6"/>
    <w:rsid w:val="00DF793D"/>
    <w:rsid w:val="00DF7A1F"/>
    <w:rsid w:val="00DF7A78"/>
    <w:rsid w:val="00E00B8A"/>
    <w:rsid w:val="00E01301"/>
    <w:rsid w:val="00E0242A"/>
    <w:rsid w:val="00E02446"/>
    <w:rsid w:val="00E02E0C"/>
    <w:rsid w:val="00E0698A"/>
    <w:rsid w:val="00E069BD"/>
    <w:rsid w:val="00E06E3F"/>
    <w:rsid w:val="00E10300"/>
    <w:rsid w:val="00E1076F"/>
    <w:rsid w:val="00E11123"/>
    <w:rsid w:val="00E126DC"/>
    <w:rsid w:val="00E127EA"/>
    <w:rsid w:val="00E13A87"/>
    <w:rsid w:val="00E14BC9"/>
    <w:rsid w:val="00E17897"/>
    <w:rsid w:val="00E211C3"/>
    <w:rsid w:val="00E220E9"/>
    <w:rsid w:val="00E2331E"/>
    <w:rsid w:val="00E23465"/>
    <w:rsid w:val="00E24657"/>
    <w:rsid w:val="00E25A95"/>
    <w:rsid w:val="00E25E96"/>
    <w:rsid w:val="00E26AAF"/>
    <w:rsid w:val="00E279BE"/>
    <w:rsid w:val="00E30922"/>
    <w:rsid w:val="00E31960"/>
    <w:rsid w:val="00E32489"/>
    <w:rsid w:val="00E3271B"/>
    <w:rsid w:val="00E329EB"/>
    <w:rsid w:val="00E33E34"/>
    <w:rsid w:val="00E358D3"/>
    <w:rsid w:val="00E37318"/>
    <w:rsid w:val="00E37506"/>
    <w:rsid w:val="00E37B27"/>
    <w:rsid w:val="00E41E98"/>
    <w:rsid w:val="00E437D0"/>
    <w:rsid w:val="00E43C8C"/>
    <w:rsid w:val="00E44022"/>
    <w:rsid w:val="00E4480E"/>
    <w:rsid w:val="00E44F01"/>
    <w:rsid w:val="00E4756A"/>
    <w:rsid w:val="00E478BE"/>
    <w:rsid w:val="00E51CB0"/>
    <w:rsid w:val="00E5349D"/>
    <w:rsid w:val="00E54503"/>
    <w:rsid w:val="00E5504E"/>
    <w:rsid w:val="00E552AF"/>
    <w:rsid w:val="00E563C1"/>
    <w:rsid w:val="00E56627"/>
    <w:rsid w:val="00E56783"/>
    <w:rsid w:val="00E57189"/>
    <w:rsid w:val="00E57386"/>
    <w:rsid w:val="00E604B3"/>
    <w:rsid w:val="00E612EC"/>
    <w:rsid w:val="00E619B7"/>
    <w:rsid w:val="00E6542F"/>
    <w:rsid w:val="00E667B8"/>
    <w:rsid w:val="00E710AC"/>
    <w:rsid w:val="00E72F25"/>
    <w:rsid w:val="00E7313D"/>
    <w:rsid w:val="00E75C62"/>
    <w:rsid w:val="00E75DFA"/>
    <w:rsid w:val="00E765FE"/>
    <w:rsid w:val="00E77B85"/>
    <w:rsid w:val="00E77BCF"/>
    <w:rsid w:val="00E80763"/>
    <w:rsid w:val="00E8313C"/>
    <w:rsid w:val="00E83705"/>
    <w:rsid w:val="00E83937"/>
    <w:rsid w:val="00E83B91"/>
    <w:rsid w:val="00E8447D"/>
    <w:rsid w:val="00E86BDA"/>
    <w:rsid w:val="00E87188"/>
    <w:rsid w:val="00E900A1"/>
    <w:rsid w:val="00E91058"/>
    <w:rsid w:val="00E92FE8"/>
    <w:rsid w:val="00E93E53"/>
    <w:rsid w:val="00E94109"/>
    <w:rsid w:val="00E96B89"/>
    <w:rsid w:val="00EA270A"/>
    <w:rsid w:val="00EA38ED"/>
    <w:rsid w:val="00EA3DE5"/>
    <w:rsid w:val="00EA4BA1"/>
    <w:rsid w:val="00EB0D76"/>
    <w:rsid w:val="00EB1EE0"/>
    <w:rsid w:val="00EB2AD5"/>
    <w:rsid w:val="00EB2B53"/>
    <w:rsid w:val="00EB5675"/>
    <w:rsid w:val="00EB5AD0"/>
    <w:rsid w:val="00EC1ABD"/>
    <w:rsid w:val="00EC3B16"/>
    <w:rsid w:val="00EC46CA"/>
    <w:rsid w:val="00ED1817"/>
    <w:rsid w:val="00ED2327"/>
    <w:rsid w:val="00ED3225"/>
    <w:rsid w:val="00ED3623"/>
    <w:rsid w:val="00ED3706"/>
    <w:rsid w:val="00ED52C5"/>
    <w:rsid w:val="00ED56D2"/>
    <w:rsid w:val="00ED5C7C"/>
    <w:rsid w:val="00ED6088"/>
    <w:rsid w:val="00ED747F"/>
    <w:rsid w:val="00EE2768"/>
    <w:rsid w:val="00EE3665"/>
    <w:rsid w:val="00EE3AF0"/>
    <w:rsid w:val="00EE4DA7"/>
    <w:rsid w:val="00EE5F41"/>
    <w:rsid w:val="00EE608A"/>
    <w:rsid w:val="00EE6420"/>
    <w:rsid w:val="00EE6D4E"/>
    <w:rsid w:val="00EE7FF1"/>
    <w:rsid w:val="00EF19F4"/>
    <w:rsid w:val="00EF3DEC"/>
    <w:rsid w:val="00EF6D4C"/>
    <w:rsid w:val="00F00E30"/>
    <w:rsid w:val="00F011CA"/>
    <w:rsid w:val="00F02BFA"/>
    <w:rsid w:val="00F032DA"/>
    <w:rsid w:val="00F033C7"/>
    <w:rsid w:val="00F03B96"/>
    <w:rsid w:val="00F03D69"/>
    <w:rsid w:val="00F068C8"/>
    <w:rsid w:val="00F121F8"/>
    <w:rsid w:val="00F15D3D"/>
    <w:rsid w:val="00F165A1"/>
    <w:rsid w:val="00F166FD"/>
    <w:rsid w:val="00F213CD"/>
    <w:rsid w:val="00F2283E"/>
    <w:rsid w:val="00F23140"/>
    <w:rsid w:val="00F23573"/>
    <w:rsid w:val="00F2383A"/>
    <w:rsid w:val="00F24AC4"/>
    <w:rsid w:val="00F24CCF"/>
    <w:rsid w:val="00F26DD4"/>
    <w:rsid w:val="00F270AC"/>
    <w:rsid w:val="00F279FF"/>
    <w:rsid w:val="00F27DC1"/>
    <w:rsid w:val="00F27F06"/>
    <w:rsid w:val="00F30530"/>
    <w:rsid w:val="00F30C37"/>
    <w:rsid w:val="00F3194E"/>
    <w:rsid w:val="00F32ECA"/>
    <w:rsid w:val="00F34987"/>
    <w:rsid w:val="00F3567A"/>
    <w:rsid w:val="00F37C78"/>
    <w:rsid w:val="00F434C9"/>
    <w:rsid w:val="00F4408C"/>
    <w:rsid w:val="00F4564B"/>
    <w:rsid w:val="00F46A87"/>
    <w:rsid w:val="00F4785E"/>
    <w:rsid w:val="00F5025D"/>
    <w:rsid w:val="00F508B8"/>
    <w:rsid w:val="00F5173F"/>
    <w:rsid w:val="00F518D3"/>
    <w:rsid w:val="00F526B4"/>
    <w:rsid w:val="00F545EA"/>
    <w:rsid w:val="00F55110"/>
    <w:rsid w:val="00F56148"/>
    <w:rsid w:val="00F5625B"/>
    <w:rsid w:val="00F568CA"/>
    <w:rsid w:val="00F56BA3"/>
    <w:rsid w:val="00F57681"/>
    <w:rsid w:val="00F57AAF"/>
    <w:rsid w:val="00F623EB"/>
    <w:rsid w:val="00F62F71"/>
    <w:rsid w:val="00F63936"/>
    <w:rsid w:val="00F6460D"/>
    <w:rsid w:val="00F65E41"/>
    <w:rsid w:val="00F65EB6"/>
    <w:rsid w:val="00F6694F"/>
    <w:rsid w:val="00F67746"/>
    <w:rsid w:val="00F67911"/>
    <w:rsid w:val="00F67920"/>
    <w:rsid w:val="00F72E86"/>
    <w:rsid w:val="00F7423D"/>
    <w:rsid w:val="00F76F3D"/>
    <w:rsid w:val="00F77F09"/>
    <w:rsid w:val="00F8018E"/>
    <w:rsid w:val="00F81E96"/>
    <w:rsid w:val="00F8214D"/>
    <w:rsid w:val="00F831D0"/>
    <w:rsid w:val="00F84DB1"/>
    <w:rsid w:val="00F84F28"/>
    <w:rsid w:val="00F8504D"/>
    <w:rsid w:val="00F85DDB"/>
    <w:rsid w:val="00F86589"/>
    <w:rsid w:val="00F92F97"/>
    <w:rsid w:val="00F94097"/>
    <w:rsid w:val="00F94684"/>
    <w:rsid w:val="00F9576D"/>
    <w:rsid w:val="00F977C6"/>
    <w:rsid w:val="00FA035D"/>
    <w:rsid w:val="00FA1711"/>
    <w:rsid w:val="00FA3CA5"/>
    <w:rsid w:val="00FA3D5E"/>
    <w:rsid w:val="00FA4151"/>
    <w:rsid w:val="00FA4F4D"/>
    <w:rsid w:val="00FA587F"/>
    <w:rsid w:val="00FA667F"/>
    <w:rsid w:val="00FA78AB"/>
    <w:rsid w:val="00FB09CB"/>
    <w:rsid w:val="00FB1040"/>
    <w:rsid w:val="00FB1AE2"/>
    <w:rsid w:val="00FB1F7A"/>
    <w:rsid w:val="00FB5567"/>
    <w:rsid w:val="00FB5DBE"/>
    <w:rsid w:val="00FB64A0"/>
    <w:rsid w:val="00FB7B05"/>
    <w:rsid w:val="00FC03D4"/>
    <w:rsid w:val="00FC1C29"/>
    <w:rsid w:val="00FC274B"/>
    <w:rsid w:val="00FC386D"/>
    <w:rsid w:val="00FC4620"/>
    <w:rsid w:val="00FC59DC"/>
    <w:rsid w:val="00FD15A3"/>
    <w:rsid w:val="00FD1EF9"/>
    <w:rsid w:val="00FD3AA0"/>
    <w:rsid w:val="00FD472A"/>
    <w:rsid w:val="00FD62C5"/>
    <w:rsid w:val="00FD7815"/>
    <w:rsid w:val="00FE2520"/>
    <w:rsid w:val="00FE2D35"/>
    <w:rsid w:val="00FE2E99"/>
    <w:rsid w:val="00FE731E"/>
    <w:rsid w:val="00FE7CC1"/>
    <w:rsid w:val="00FF0BD3"/>
    <w:rsid w:val="00FF1552"/>
    <w:rsid w:val="00FF18B9"/>
    <w:rsid w:val="00FF1C7A"/>
    <w:rsid w:val="00FF328F"/>
    <w:rsid w:val="00FF3662"/>
    <w:rsid w:val="00FF5B32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BE693"/>
  <w15:chartTrackingRefBased/>
  <w15:docId w15:val="{F6286F83-37EC-4192-8302-8F0D013D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3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A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qFormat/>
    <w:rsid w:val="00172A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85F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E4F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773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2">
    <w:name w:val="Body Text 2"/>
    <w:basedOn w:val="Normalny"/>
    <w:link w:val="Tekstpodstawowy2Znak"/>
    <w:rsid w:val="008773AB"/>
    <w:pPr>
      <w:tabs>
        <w:tab w:val="left" w:pos="0"/>
      </w:tabs>
      <w:spacing w:line="260" w:lineRule="atLeast"/>
      <w:jc w:val="both"/>
    </w:pPr>
    <w:rPr>
      <w:rFonts w:ascii="Arial" w:hAnsi="Arial"/>
      <w:color w:val="000000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8773AB"/>
    <w:rPr>
      <w:rFonts w:ascii="Arial" w:eastAsia="Times New Roman" w:hAnsi="Arial" w:cs="Arial"/>
      <w:color w:val="000000"/>
    </w:rPr>
  </w:style>
  <w:style w:type="paragraph" w:styleId="Tekstpodstawowywcity">
    <w:name w:val="Body Text Indent"/>
    <w:basedOn w:val="Normalny"/>
    <w:link w:val="TekstpodstawowywcityZnak"/>
    <w:rsid w:val="008773AB"/>
    <w:pPr>
      <w:spacing w:after="120"/>
      <w:ind w:left="283"/>
    </w:pPr>
    <w:rPr>
      <w:sz w:val="20"/>
      <w:szCs w:val="20"/>
      <w:lang w:val="de-DE"/>
    </w:rPr>
  </w:style>
  <w:style w:type="character" w:customStyle="1" w:styleId="TekstpodstawowywcityZnak">
    <w:name w:val="Tekst podstawowy wcięty Znak"/>
    <w:link w:val="Tekstpodstawowywcity"/>
    <w:rsid w:val="008773AB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styleId="Hipercze">
    <w:name w:val="Hyperlink"/>
    <w:rsid w:val="008773AB"/>
    <w:rPr>
      <w:color w:val="0000FF"/>
      <w:u w:val="single"/>
    </w:rPr>
  </w:style>
  <w:style w:type="paragraph" w:styleId="Nagwek">
    <w:name w:val="header"/>
    <w:basedOn w:val="Normalny"/>
    <w:link w:val="NagwekZnak"/>
    <w:rsid w:val="008773A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877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773A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8773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773AB"/>
  </w:style>
  <w:style w:type="character" w:styleId="Pogrubienie">
    <w:name w:val="Strong"/>
    <w:uiPriority w:val="22"/>
    <w:qFormat/>
    <w:rsid w:val="008773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3A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773A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CF6858"/>
    <w:rPr>
      <w:sz w:val="16"/>
      <w:szCs w:val="16"/>
    </w:rPr>
  </w:style>
  <w:style w:type="paragraph" w:styleId="Tekstkomentarza">
    <w:name w:val="annotation text"/>
    <w:basedOn w:val="Normalny"/>
    <w:semiHidden/>
    <w:rsid w:val="00CF6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F6858"/>
    <w:rPr>
      <w:b/>
      <w:bCs/>
    </w:rPr>
  </w:style>
  <w:style w:type="character" w:styleId="Uwydatnienie">
    <w:name w:val="Emphasis"/>
    <w:uiPriority w:val="20"/>
    <w:qFormat/>
    <w:rsid w:val="007E1D30"/>
    <w:rPr>
      <w:i/>
      <w:iCs/>
    </w:rPr>
  </w:style>
  <w:style w:type="paragraph" w:customStyle="1" w:styleId="tekst">
    <w:name w:val="tekst"/>
    <w:basedOn w:val="Normalny"/>
    <w:rsid w:val="0004542F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rsid w:val="00530C8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96F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msolistparagraph0">
    <w:name w:val="msolistparagraph"/>
    <w:basedOn w:val="Normalny"/>
    <w:rsid w:val="00A03307"/>
    <w:pPr>
      <w:ind w:left="720"/>
    </w:pPr>
    <w:rPr>
      <w:rFonts w:ascii="Calibri" w:hAnsi="Calibri"/>
      <w:sz w:val="22"/>
      <w:szCs w:val="22"/>
      <w:lang w:eastAsia="en-US"/>
    </w:rPr>
  </w:style>
  <w:style w:type="character" w:styleId="UyteHipercze">
    <w:name w:val="FollowedHyperlink"/>
    <w:rsid w:val="002044CD"/>
    <w:rPr>
      <w:color w:val="800080"/>
      <w:u w:val="single"/>
    </w:rPr>
  </w:style>
  <w:style w:type="paragraph" w:customStyle="1" w:styleId="Default">
    <w:name w:val="Default"/>
    <w:rsid w:val="00976913"/>
    <w:pPr>
      <w:autoSpaceDE w:val="0"/>
      <w:autoSpaceDN w:val="0"/>
      <w:adjustRightInd w:val="0"/>
    </w:pPr>
    <w:rPr>
      <w:rFonts w:ascii="Cambria" w:eastAsia="MS Mincho" w:hAnsi="Cambria" w:cs="Cambria"/>
      <w:color w:val="000000"/>
      <w:sz w:val="24"/>
      <w:szCs w:val="24"/>
      <w:lang w:eastAsia="ja-JP"/>
    </w:rPr>
  </w:style>
  <w:style w:type="paragraph" w:styleId="Tekstpodstawowy">
    <w:name w:val="Body Text"/>
    <w:basedOn w:val="Normalny"/>
    <w:rsid w:val="00085F93"/>
    <w:pPr>
      <w:spacing w:after="120"/>
    </w:pPr>
  </w:style>
  <w:style w:type="paragraph" w:styleId="Tekstprzypisukocowego">
    <w:name w:val="endnote text"/>
    <w:basedOn w:val="Normalny"/>
    <w:semiHidden/>
    <w:rsid w:val="00940266"/>
    <w:rPr>
      <w:sz w:val="20"/>
      <w:szCs w:val="20"/>
    </w:rPr>
  </w:style>
  <w:style w:type="character" w:styleId="Odwoanieprzypisukocowego">
    <w:name w:val="endnote reference"/>
    <w:semiHidden/>
    <w:rsid w:val="00940266"/>
    <w:rPr>
      <w:vertAlign w:val="superscript"/>
    </w:rPr>
  </w:style>
  <w:style w:type="paragraph" w:styleId="Zagicieodgryformularza">
    <w:name w:val="HTML Top of Form"/>
    <w:basedOn w:val="Normalny"/>
    <w:next w:val="Normalny"/>
    <w:hidden/>
    <w:rsid w:val="00617A38"/>
    <w:pPr>
      <w:pBdr>
        <w:bottom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eastAsia="ja-JP"/>
    </w:rPr>
  </w:style>
  <w:style w:type="paragraph" w:styleId="Zagicieoddouformularza">
    <w:name w:val="HTML Bottom of Form"/>
    <w:basedOn w:val="Normalny"/>
    <w:next w:val="Normalny"/>
    <w:hidden/>
    <w:rsid w:val="00617A38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eastAsia="ja-JP"/>
    </w:rPr>
  </w:style>
  <w:style w:type="paragraph" w:styleId="Zwykytekst">
    <w:name w:val="Plain Text"/>
    <w:basedOn w:val="Normalny"/>
    <w:link w:val="ZwykytekstZnak"/>
    <w:uiPriority w:val="99"/>
    <w:unhideWhenUsed/>
    <w:rsid w:val="001C11F3"/>
    <w:rPr>
      <w:rFonts w:ascii="Consolas" w:hAnsi="Consolas"/>
      <w:sz w:val="21"/>
      <w:szCs w:val="21"/>
      <w:lang w:val="x-none" w:eastAsia="x-none"/>
    </w:rPr>
  </w:style>
  <w:style w:type="paragraph" w:customStyle="1" w:styleId="tresc">
    <w:name w:val="tresc"/>
    <w:basedOn w:val="Normalny"/>
    <w:rsid w:val="00B9303F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Tekstpodstawowy21">
    <w:name w:val="Tekst podstawowy 21"/>
    <w:basedOn w:val="Normalny"/>
    <w:rsid w:val="00C920A5"/>
    <w:pPr>
      <w:tabs>
        <w:tab w:val="left" w:pos="0"/>
      </w:tabs>
      <w:suppressAutoHyphens/>
      <w:spacing w:line="260" w:lineRule="atLeast"/>
      <w:jc w:val="both"/>
    </w:pPr>
    <w:rPr>
      <w:rFonts w:ascii="Arial" w:hAnsi="Arial" w:cs="Calibri"/>
      <w:color w:val="000000"/>
      <w:sz w:val="20"/>
      <w:szCs w:val="20"/>
      <w:lang w:val="x-none" w:eastAsia="ar-SA"/>
    </w:rPr>
  </w:style>
  <w:style w:type="paragraph" w:customStyle="1" w:styleId="lead">
    <w:name w:val="lead"/>
    <w:basedOn w:val="Normalny"/>
    <w:rsid w:val="00C2565C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323214"/>
    <w:rPr>
      <w:rFonts w:ascii="Times New Roman" w:eastAsia="Times New Roman" w:hAnsi="Times New Roman"/>
      <w:sz w:val="24"/>
      <w:szCs w:val="24"/>
    </w:rPr>
  </w:style>
  <w:style w:type="character" w:customStyle="1" w:styleId="ZwykytekstZnak">
    <w:name w:val="Zwykły tekst Znak"/>
    <w:link w:val="Zwykytekst"/>
    <w:uiPriority w:val="99"/>
    <w:rsid w:val="00F166FD"/>
    <w:rPr>
      <w:rFonts w:ascii="Consolas" w:eastAsia="Times New Roman" w:hAnsi="Consolas" w:cs="Consolas"/>
      <w:sz w:val="21"/>
      <w:szCs w:val="21"/>
    </w:rPr>
  </w:style>
  <w:style w:type="character" w:customStyle="1" w:styleId="apple-converted-space">
    <w:name w:val="apple-converted-space"/>
    <w:basedOn w:val="Domylnaczcionkaakapitu"/>
    <w:rsid w:val="00EF19F4"/>
  </w:style>
  <w:style w:type="paragraph" w:customStyle="1" w:styleId="xmsonormal">
    <w:name w:val="x_msonormal"/>
    <w:basedOn w:val="Normalny"/>
    <w:rsid w:val="00EF19F4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ny"/>
    <w:rsid w:val="00EF19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59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58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04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83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8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0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93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761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29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na.sobieska@havasww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a.czescik@pracuj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cuj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Najczęściej otrzymywane benefity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8.4721310877806932E-2"/>
          <c:y val="0.11940144190836904"/>
          <c:w val="0.91385608048993872"/>
          <c:h val="0.6263951381077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Prywatna opieka medyczna</c:v>
                </c:pt>
              </c:strCache>
            </c:strRef>
          </c:tx>
          <c:spPr>
            <a:solidFill>
              <a:schemeClr val="accent5">
                <a:shade val="53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% pracowników otrzymujących dany benefit, dane z zarobki.pracuj.pl</c:v>
                </c:pt>
              </c:strCache>
            </c:strRef>
          </c:cat>
          <c:val>
            <c:numRef>
              <c:f>Arkusz1!$B$2</c:f>
              <c:numCache>
                <c:formatCode>0%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Ubezpieczenie na życie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% pracowników otrzymujących dany benefit, dane z zarobki.pracuj.pl</c:v>
                </c:pt>
              </c:strCache>
            </c:strRef>
          </c:cat>
          <c:val>
            <c:numRef>
              <c:f>Arkusz1!$C$2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Słuzbowy telefon do celów prywatnych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% pracowników otrzymujących dany benefit, dane z zarobki.pracuj.pl</c:v>
                </c:pt>
              </c:strCache>
            </c:strRef>
          </c:cat>
          <c:val>
            <c:numRef>
              <c:f>Arkusz1!$D$2</c:f>
              <c:numCache>
                <c:formatCode>0%</c:formatCode>
                <c:ptCount val="1"/>
                <c:pt idx="0">
                  <c:v>0.18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Świadczenia socjalne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% pracowników otrzymujących dany benefit, dane z zarobki.pracuj.pl</c:v>
                </c:pt>
              </c:strCache>
            </c:strRef>
          </c:cat>
          <c:val>
            <c:numRef>
              <c:f>Arkusz1!$E$2</c:f>
              <c:numCache>
                <c:formatCode>0%</c:formatCode>
                <c:ptCount val="1"/>
                <c:pt idx="0">
                  <c:v>0.17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Karnety sportowo - rekreacyjne</c:v>
                </c:pt>
              </c:strCache>
            </c:strRef>
          </c:tx>
          <c:spPr>
            <a:solidFill>
              <a:schemeClr val="accent5">
                <a:tint val="54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% pracowników otrzymujących dany benefit, dane z zarobki.pracuj.pl</c:v>
                </c:pt>
              </c:strCache>
            </c:strRef>
          </c:cat>
          <c:val>
            <c:numRef>
              <c:f>Arkusz1!$F$2</c:f>
              <c:numCache>
                <c:formatCode>0%</c:formatCode>
                <c:ptCount val="1"/>
                <c:pt idx="0">
                  <c:v>0.16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6558064"/>
        <c:axId val="206559632"/>
      </c:barChart>
      <c:catAx>
        <c:axId val="206558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6559632"/>
        <c:crosses val="autoZero"/>
        <c:auto val="1"/>
        <c:lblAlgn val="ctr"/>
        <c:lblOffset val="100"/>
        <c:noMultiLvlLbl val="0"/>
      </c:catAx>
      <c:valAx>
        <c:axId val="206559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6558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978601633129191"/>
          <c:y val="0.83417601913684836"/>
          <c:w val="0.70820574511519396"/>
          <c:h val="0.1658239808631515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B6629-0783-4C8F-8346-B9870D58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18 sierpnia 2010</vt:lpstr>
    </vt:vector>
  </TitlesOfParts>
  <Company>Microsoft</Company>
  <LinksUpToDate>false</LinksUpToDate>
  <CharactersWithSpaces>3739</CharactersWithSpaces>
  <SharedDoc>false</SharedDoc>
  <HLinks>
    <vt:vector size="18" baseType="variant">
      <vt:variant>
        <vt:i4>2687043</vt:i4>
      </vt:variant>
      <vt:variant>
        <vt:i4>6</vt:i4>
      </vt:variant>
      <vt:variant>
        <vt:i4>0</vt:i4>
      </vt:variant>
      <vt:variant>
        <vt:i4>5</vt:i4>
      </vt:variant>
      <vt:variant>
        <vt:lpwstr>mailto:joanna.sobieska@havasww.com</vt:lpwstr>
      </vt:variant>
      <vt:variant>
        <vt:lpwstr/>
      </vt:variant>
      <vt:variant>
        <vt:i4>6815745</vt:i4>
      </vt:variant>
      <vt:variant>
        <vt:i4>3</vt:i4>
      </vt:variant>
      <vt:variant>
        <vt:i4>0</vt:i4>
      </vt:variant>
      <vt:variant>
        <vt:i4>5</vt:i4>
      </vt:variant>
      <vt:variant>
        <vt:lpwstr>mailto:anna.czescik@pracuj.pl</vt:lpwstr>
      </vt:variant>
      <vt:variant>
        <vt:lpwstr/>
      </vt:variant>
      <vt:variant>
        <vt:i4>852059</vt:i4>
      </vt:variant>
      <vt:variant>
        <vt:i4>0</vt:i4>
      </vt:variant>
      <vt:variant>
        <vt:i4>0</vt:i4>
      </vt:variant>
      <vt:variant>
        <vt:i4>5</vt:i4>
      </vt:variant>
      <vt:variant>
        <vt:lpwstr>http://www.pracuj.pl/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18 sierpnia 2010</dc:title>
  <dc:subject/>
  <dc:creator>elzbieta.flasinska</dc:creator>
  <cp:keywords/>
  <cp:lastModifiedBy>Anna Częścik</cp:lastModifiedBy>
  <cp:revision>3</cp:revision>
  <cp:lastPrinted>2014-10-24T14:07:00Z</cp:lastPrinted>
  <dcterms:created xsi:type="dcterms:W3CDTF">2014-11-18T12:35:00Z</dcterms:created>
  <dcterms:modified xsi:type="dcterms:W3CDTF">2014-11-18T12:41:00Z</dcterms:modified>
</cp:coreProperties>
</file>