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A" w:rsidRDefault="00655A98" w:rsidP="008E43FA">
      <w:pPr>
        <w:pStyle w:val="Blutekst"/>
        <w:jc w:val="right"/>
      </w:pPr>
      <w:r>
        <w:t>07.04.2015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655A98" w:rsidRDefault="00655A98" w:rsidP="00655A9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Rośnie rola analityki internetowej w Polsce - nowy raport ,,Web </w:t>
      </w:r>
      <w:proofErr w:type="spellStart"/>
      <w:r>
        <w:rPr>
          <w:rFonts w:ascii="Tahoma" w:hAnsi="Tahoma" w:cs="Tahoma"/>
          <w:b/>
          <w:sz w:val="24"/>
          <w:szCs w:val="24"/>
        </w:rPr>
        <w:t>analytics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survey-study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Poland 2014”</w:t>
      </w:r>
    </w:p>
    <w:p w:rsidR="00655A98" w:rsidRDefault="00655A98" w:rsidP="00655A98">
      <w:pPr>
        <w:rPr>
          <w:rFonts w:ascii="Tahoma" w:hAnsi="Tahoma" w:cs="Tahoma"/>
          <w:b/>
          <w:sz w:val="20"/>
          <w:szCs w:val="20"/>
        </w:rPr>
      </w:pPr>
    </w:p>
    <w:p w:rsidR="00655A98" w:rsidRDefault="00655A98" w:rsidP="00655A98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Webtrekk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opublikował nowy raport dotyczący statusu analityki internetowej w Polsce w 2014 roku. Tegoroczna publikacja prezentuje ewolucję </w:t>
      </w:r>
      <w:proofErr w:type="spellStart"/>
      <w:r>
        <w:rPr>
          <w:rFonts w:ascii="Tahoma" w:hAnsi="Tahoma" w:cs="Tahoma"/>
          <w:b/>
          <w:sz w:val="20"/>
          <w:szCs w:val="20"/>
        </w:rPr>
        <w:t>digital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analytics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Polsce na przestrzeni ostatnich trzech lat oraz przewiduje przyszłe trendy. Partnerem raportu jest </w:t>
      </w:r>
      <w:proofErr w:type="spellStart"/>
      <w:r>
        <w:rPr>
          <w:rFonts w:ascii="Tahoma" w:hAnsi="Tahoma" w:cs="Tahoma"/>
          <w:b/>
          <w:sz w:val="20"/>
          <w:szCs w:val="20"/>
        </w:rPr>
        <w:t>Bluerank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655A98" w:rsidRDefault="00655A98" w:rsidP="00655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badaniu wzięli udział przedstawiciele agencji, mediów oraz organizacji należących do branży turystycznej, finansowej, IT i e-commerce. Jednym z głównych wniosków jest to, że Polska staje się krajem coraz lepiej wyedukowanym i świadomym pod względem roli, jaką pełni analityka internetowa  w organizacji. </w:t>
      </w:r>
    </w:p>
    <w:p w:rsidR="00655A98" w:rsidRDefault="00655A98" w:rsidP="00655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Raport pokazuje, że analityka internetowa wymusza zmianę podejścia do biznesu, a w konsekwencji pozwala czerpać informacje z danych i przekładać je na realne korzyści. Dane pochodzące z analityki internetowej są kluczowe do zrozumienia powiązań istniejących nie tylko w konkretnej organizacji, ale w całej branży. Pozwalają też </w:t>
      </w:r>
      <w:proofErr w:type="spellStart"/>
      <w:r>
        <w:rPr>
          <w:rFonts w:ascii="Tahoma" w:hAnsi="Tahoma" w:cs="Tahoma"/>
          <w:sz w:val="20"/>
          <w:szCs w:val="20"/>
        </w:rPr>
        <w:t>marketerom</w:t>
      </w:r>
      <w:proofErr w:type="spellEnd"/>
      <w:r>
        <w:rPr>
          <w:rFonts w:ascii="Tahoma" w:hAnsi="Tahoma" w:cs="Tahoma"/>
          <w:sz w:val="20"/>
          <w:szCs w:val="20"/>
        </w:rPr>
        <w:t xml:space="preserve"> przewidzieć, co czeka organizację w przyszłości i na co położyć nacisk podejmując decyzje. </w:t>
      </w:r>
    </w:p>
    <w:p w:rsidR="00655A98" w:rsidRDefault="00655A98" w:rsidP="00655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Wyniki przeprowadzonego badania dowodzą, że </w:t>
      </w:r>
      <w:proofErr w:type="spellStart"/>
      <w:r>
        <w:rPr>
          <w:rFonts w:ascii="Tahoma" w:hAnsi="Tahoma" w:cs="Tahoma"/>
          <w:sz w:val="20"/>
          <w:szCs w:val="20"/>
        </w:rPr>
        <w:t>marketerzy</w:t>
      </w:r>
      <w:proofErr w:type="spellEnd"/>
      <w:r>
        <w:rPr>
          <w:rFonts w:ascii="Tahoma" w:hAnsi="Tahoma" w:cs="Tahoma"/>
          <w:sz w:val="20"/>
          <w:szCs w:val="20"/>
        </w:rPr>
        <w:t xml:space="preserve"> coraz częściej zdają sobie sprawę z tego, że przełożenie danych zaczerpniętych z narzędzi analitycznych na decyzje podejmowane w organizacji, przyczynia się do poprawy wyników całego zespołu oraz funkcjonowania firmy na rynku. Z kolei właściciele firm chętniej decydują się na zatrudnienie osób odpowiedzialnych za działania analityczne i zdają sobie sprawę, że członków zespołu nie muszą poszukiwać wśród przedstawicieli branży IT. Z tego powodu zawód analityka staje się atrakcyjny szczególnie z perspektywy młodych osób, które dopiero wchodzą na rynek pracy i planują ścieżkę kariery, ale niekoniecznie wiążą ją z kształceniem stricte technologicznym. </w:t>
      </w:r>
    </w:p>
    <w:p w:rsidR="00655A98" w:rsidRDefault="00655A98" w:rsidP="00655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ma istotnych zmian jeśli chodzi o korzystanie z narzędzi analitycznych. Raport pokazuje, że najczęściej używanym jest nadal Google Analytics, aczkolwiek wzrasta również liczba decyzji o korzystaniu z płatnych opcji, co jest dowodem na to, że wśród polskich </w:t>
      </w:r>
      <w:proofErr w:type="spellStart"/>
      <w:r>
        <w:rPr>
          <w:rFonts w:ascii="Tahoma" w:hAnsi="Tahoma" w:cs="Tahoma"/>
          <w:sz w:val="20"/>
          <w:szCs w:val="20"/>
        </w:rPr>
        <w:t>marketerów</w:t>
      </w:r>
      <w:proofErr w:type="spellEnd"/>
      <w:r>
        <w:rPr>
          <w:rFonts w:ascii="Tahoma" w:hAnsi="Tahoma" w:cs="Tahoma"/>
          <w:sz w:val="20"/>
          <w:szCs w:val="20"/>
        </w:rPr>
        <w:t xml:space="preserve"> nie tylko rośnie świadomość analityczna, ale też zaufanie do nowych narzędzi. </w:t>
      </w:r>
    </w:p>
    <w:p w:rsidR="00655A98" w:rsidRDefault="00655A98" w:rsidP="00655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Raport można bezpłatnie pobrać </w:t>
      </w:r>
      <w:hyperlink r:id="rId8" w:history="1">
        <w:r w:rsidRPr="001C5AE6">
          <w:rPr>
            <w:rStyle w:val="Hipercze"/>
            <w:rFonts w:cs="Tahoma"/>
            <w:sz w:val="20"/>
            <w:szCs w:val="20"/>
          </w:rPr>
          <w:t>tutaj</w:t>
        </w:r>
      </w:hyperlink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655A98" w:rsidRPr="00513826" w:rsidRDefault="00655A98" w:rsidP="00655A98">
      <w:pPr>
        <w:rPr>
          <w:rFonts w:cstheme="minorHAnsi"/>
          <w:b/>
          <w:sz w:val="20"/>
          <w:szCs w:val="20"/>
        </w:rPr>
      </w:pPr>
    </w:p>
    <w:p w:rsidR="00655A98" w:rsidRDefault="00513826" w:rsidP="00655A98">
      <w:pPr>
        <w:rPr>
          <w:rFonts w:cstheme="minorHAnsi"/>
          <w:b/>
          <w:sz w:val="20"/>
          <w:szCs w:val="20"/>
        </w:rPr>
      </w:pPr>
      <w:r w:rsidRPr="00513826">
        <w:rPr>
          <w:rFonts w:cstheme="minorHAnsi"/>
          <w:b/>
          <w:sz w:val="20"/>
          <w:szCs w:val="20"/>
        </w:rPr>
        <w:t xml:space="preserve">O </w:t>
      </w:r>
      <w:proofErr w:type="spellStart"/>
      <w:r w:rsidRPr="00513826">
        <w:rPr>
          <w:rFonts w:cstheme="minorHAnsi"/>
          <w:b/>
          <w:sz w:val="20"/>
          <w:szCs w:val="20"/>
        </w:rPr>
        <w:t>Webtrekk</w:t>
      </w:r>
      <w:proofErr w:type="spellEnd"/>
    </w:p>
    <w:p w:rsidR="008E43FA" w:rsidRDefault="001C5AE6" w:rsidP="008E43FA">
      <w:pPr>
        <w:pStyle w:val="Blutekst"/>
        <w:rPr>
          <w:rStyle w:val="apple-converted-space"/>
          <w:rFonts w:cs="Tahoma"/>
          <w:szCs w:val="20"/>
          <w:shd w:val="clear" w:color="auto" w:fill="FFFFFF"/>
        </w:rPr>
      </w:pPr>
      <w:proofErr w:type="spellStart"/>
      <w:r w:rsidRPr="001C5AE6">
        <w:rPr>
          <w:rFonts w:cs="Tahoma"/>
          <w:szCs w:val="20"/>
          <w:shd w:val="clear" w:color="auto" w:fill="FFFFFF"/>
        </w:rPr>
        <w:t>Webtrekk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is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a </w:t>
      </w:r>
      <w:proofErr w:type="spellStart"/>
      <w:r w:rsidRPr="001C5AE6">
        <w:rPr>
          <w:rFonts w:cs="Tahoma"/>
          <w:szCs w:val="20"/>
          <w:shd w:val="clear" w:color="auto" w:fill="FFFFFF"/>
        </w:rPr>
        <w:t>global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provider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of </w:t>
      </w:r>
      <w:proofErr w:type="spellStart"/>
      <w:r w:rsidRPr="001C5AE6">
        <w:rPr>
          <w:rFonts w:cs="Tahoma"/>
          <w:szCs w:val="20"/>
          <w:shd w:val="clear" w:color="auto" w:fill="FFFFFF"/>
        </w:rPr>
        <w:t>digital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intelligence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solutions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, </w:t>
      </w:r>
      <w:proofErr w:type="spellStart"/>
      <w:r w:rsidRPr="001C5AE6">
        <w:rPr>
          <w:rFonts w:cs="Tahoma"/>
          <w:szCs w:val="20"/>
          <w:shd w:val="clear" w:color="auto" w:fill="FFFFFF"/>
        </w:rPr>
        <w:t>headquartered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in Berlin with </w:t>
      </w:r>
      <w:proofErr w:type="spellStart"/>
      <w:r w:rsidRPr="001C5AE6">
        <w:rPr>
          <w:rFonts w:cs="Tahoma"/>
          <w:szCs w:val="20"/>
          <w:shd w:val="clear" w:color="auto" w:fill="FFFFFF"/>
        </w:rPr>
        <w:t>offices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in China, </w:t>
      </w:r>
      <w:proofErr w:type="spellStart"/>
      <w:r w:rsidRPr="001C5AE6">
        <w:rPr>
          <w:rFonts w:cs="Tahoma"/>
          <w:szCs w:val="20"/>
          <w:shd w:val="clear" w:color="auto" w:fill="FFFFFF"/>
        </w:rPr>
        <w:t>Italy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, </w:t>
      </w:r>
      <w:proofErr w:type="spellStart"/>
      <w:r w:rsidRPr="001C5AE6">
        <w:rPr>
          <w:rFonts w:cs="Tahoma"/>
          <w:szCs w:val="20"/>
          <w:shd w:val="clear" w:color="auto" w:fill="FFFFFF"/>
        </w:rPr>
        <w:t>Spain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, the </w:t>
      </w:r>
      <w:proofErr w:type="spellStart"/>
      <w:r w:rsidRPr="001C5AE6">
        <w:rPr>
          <w:rFonts w:cs="Tahoma"/>
          <w:szCs w:val="20"/>
          <w:shd w:val="clear" w:color="auto" w:fill="FFFFFF"/>
        </w:rPr>
        <w:t>Netherlands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and the USA. </w:t>
      </w:r>
      <w:proofErr w:type="spellStart"/>
      <w:r w:rsidRPr="001C5AE6">
        <w:rPr>
          <w:rFonts w:cs="Tahoma"/>
          <w:szCs w:val="20"/>
          <w:shd w:val="clear" w:color="auto" w:fill="FFFFFF"/>
        </w:rPr>
        <w:t>Webtrekk’s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solutions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allow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companies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to </w:t>
      </w:r>
      <w:proofErr w:type="spellStart"/>
      <w:r w:rsidRPr="001C5AE6">
        <w:rPr>
          <w:rFonts w:cs="Tahoma"/>
          <w:szCs w:val="20"/>
          <w:shd w:val="clear" w:color="auto" w:fill="FFFFFF"/>
        </w:rPr>
        <w:t>optimise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their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digital</w:t>
      </w:r>
      <w:proofErr w:type="spellEnd"/>
      <w:r w:rsidRPr="001C5AE6">
        <w:rPr>
          <w:rFonts w:cs="Tahoma"/>
          <w:szCs w:val="20"/>
          <w:shd w:val="clear" w:color="auto" w:fill="FFFFFF"/>
        </w:rPr>
        <w:t xml:space="preserve"> </w:t>
      </w:r>
      <w:proofErr w:type="spellStart"/>
      <w:r w:rsidRPr="001C5AE6">
        <w:rPr>
          <w:rFonts w:cs="Tahoma"/>
          <w:szCs w:val="20"/>
          <w:shd w:val="clear" w:color="auto" w:fill="FFFFFF"/>
        </w:rPr>
        <w:t>efforts</w:t>
      </w:r>
      <w:proofErr w:type="spellEnd"/>
      <w:r w:rsidRPr="001C5AE6">
        <w:rPr>
          <w:rFonts w:cs="Tahoma"/>
          <w:szCs w:val="20"/>
          <w:shd w:val="clear" w:color="auto" w:fill="FFFFFF"/>
        </w:rPr>
        <w:t>.</w:t>
      </w:r>
      <w:r w:rsidRPr="001C5AE6">
        <w:rPr>
          <w:rStyle w:val="apple-converted-space"/>
          <w:rFonts w:cs="Tahoma"/>
          <w:szCs w:val="20"/>
          <w:shd w:val="clear" w:color="auto" w:fill="FFFFFF"/>
        </w:rPr>
        <w:t> </w:t>
      </w:r>
    </w:p>
    <w:p w:rsidR="001C5AE6" w:rsidRPr="001C5AE6" w:rsidRDefault="001C5AE6" w:rsidP="008E43FA">
      <w:pPr>
        <w:pStyle w:val="Blutekst"/>
        <w:rPr>
          <w:rFonts w:cs="Tahoma"/>
        </w:rPr>
      </w:pPr>
    </w:p>
    <w:p w:rsidR="005C355A" w:rsidRPr="00513826" w:rsidRDefault="00513826" w:rsidP="005C355A">
      <w:pPr>
        <w:pStyle w:val="Blutekst"/>
        <w:rPr>
          <w:rFonts w:asciiTheme="minorHAnsi" w:hAnsiTheme="minorHAnsi" w:cstheme="minorHAnsi"/>
          <w:b/>
        </w:rPr>
      </w:pPr>
      <w:r w:rsidRPr="00513826">
        <w:rPr>
          <w:rFonts w:asciiTheme="minorHAnsi" w:hAnsiTheme="minorHAnsi" w:cstheme="minorHAnsi"/>
          <w:b/>
        </w:rPr>
        <w:t xml:space="preserve">O </w:t>
      </w:r>
      <w:proofErr w:type="spellStart"/>
      <w:r w:rsidRPr="00513826">
        <w:rPr>
          <w:rFonts w:asciiTheme="minorHAnsi" w:hAnsiTheme="minorHAnsi" w:cstheme="minorHAnsi"/>
          <w:b/>
        </w:rPr>
        <w:t>Bluerank</w:t>
      </w:r>
      <w:proofErr w:type="spellEnd"/>
      <w:r w:rsidRPr="00513826">
        <w:rPr>
          <w:rFonts w:asciiTheme="minorHAnsi" w:hAnsiTheme="minorHAnsi" w:cstheme="minorHAnsi"/>
          <w:b/>
        </w:rPr>
        <w:t xml:space="preserve"> </w:t>
      </w:r>
    </w:p>
    <w:p w:rsidR="00513826" w:rsidRPr="00513826" w:rsidRDefault="00513826" w:rsidP="00513826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13826">
        <w:rPr>
          <w:rFonts w:eastAsia="Times New Roman" w:cstheme="minorHAnsi"/>
          <w:sz w:val="20"/>
          <w:szCs w:val="20"/>
        </w:rPr>
        <w:t>Bluerank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 to biznesowy partner największych firm w Polsce i na świecie, dostarczający usługi marketingu w wyszukiwarkach internetowych (SEM) oraz Digital Analytics. Jedyna polska agencja nagrodzona przez światowych ekspertów w konkursie </w:t>
      </w:r>
      <w:proofErr w:type="spellStart"/>
      <w:r w:rsidRPr="00513826">
        <w:rPr>
          <w:rFonts w:eastAsia="Times New Roman" w:cstheme="minorHAnsi"/>
          <w:sz w:val="20"/>
          <w:szCs w:val="20"/>
        </w:rPr>
        <w:t>European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13826">
        <w:rPr>
          <w:rFonts w:eastAsia="Times New Roman" w:cstheme="minorHAnsi"/>
          <w:sz w:val="20"/>
          <w:szCs w:val="20"/>
        </w:rPr>
        <w:t>Search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13826">
        <w:rPr>
          <w:rFonts w:eastAsia="Times New Roman" w:cstheme="minorHAnsi"/>
          <w:sz w:val="20"/>
          <w:szCs w:val="20"/>
        </w:rPr>
        <w:t>Awards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, zwycięzca kategorii ,,Marketing internetowy – SEM” w konkursie </w:t>
      </w:r>
      <w:proofErr w:type="spellStart"/>
      <w:r w:rsidRPr="00513826">
        <w:rPr>
          <w:rFonts w:eastAsia="Times New Roman" w:cstheme="minorHAnsi"/>
          <w:sz w:val="20"/>
          <w:szCs w:val="20"/>
        </w:rPr>
        <w:t>Golden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 Arrow. Działa w kluczowych organizacjach branżowych. Zaufali jej m.in. 3M, Agito.pl, Dbam o Zdrowie, Deutsche Bank, Inter </w:t>
      </w:r>
      <w:proofErr w:type="spellStart"/>
      <w:r w:rsidRPr="00513826">
        <w:rPr>
          <w:rFonts w:eastAsia="Times New Roman" w:cstheme="minorHAnsi"/>
          <w:sz w:val="20"/>
          <w:szCs w:val="20"/>
        </w:rPr>
        <w:t>Cars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, Mitsubishi, </w:t>
      </w:r>
      <w:proofErr w:type="spellStart"/>
      <w:r w:rsidRPr="00513826">
        <w:rPr>
          <w:rFonts w:eastAsia="Times New Roman" w:cstheme="minorHAnsi"/>
          <w:sz w:val="20"/>
          <w:szCs w:val="20"/>
        </w:rPr>
        <w:t>Rainbow</w:t>
      </w:r>
      <w:proofErr w:type="spellEnd"/>
      <w:r w:rsidRPr="00513826">
        <w:rPr>
          <w:rFonts w:eastAsia="Times New Roman" w:cstheme="minorHAnsi"/>
          <w:sz w:val="20"/>
          <w:szCs w:val="20"/>
        </w:rPr>
        <w:t xml:space="preserve"> Tours oraz Rossmann.</w:t>
      </w:r>
    </w:p>
    <w:p w:rsidR="008E43FA" w:rsidRPr="00513826" w:rsidRDefault="008E43FA" w:rsidP="00B17AE2">
      <w:pPr>
        <w:pStyle w:val="Blutekst"/>
        <w:rPr>
          <w:rFonts w:asciiTheme="minorHAnsi" w:hAnsiTheme="minorHAnsi" w:cstheme="minorHAnsi"/>
        </w:rPr>
      </w:pPr>
    </w:p>
    <w:sectPr w:rsidR="008E43FA" w:rsidRPr="00513826" w:rsidSect="00137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EC" w:rsidRDefault="008429EC" w:rsidP="00D36FFB">
      <w:pPr>
        <w:spacing w:after="0" w:line="240" w:lineRule="auto"/>
      </w:pPr>
      <w:r>
        <w:separator/>
      </w:r>
    </w:p>
  </w:endnote>
  <w:endnote w:type="continuationSeparator" w:id="0">
    <w:p w:rsidR="008429EC" w:rsidRDefault="008429EC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214693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214693" w:rsidRPr="008A1D69">
      <w:rPr>
        <w:sz w:val="14"/>
      </w:rPr>
      <w:fldChar w:fldCharType="separate"/>
    </w:r>
    <w:r w:rsidR="001C5AE6">
      <w:rPr>
        <w:noProof/>
        <w:sz w:val="14"/>
      </w:rPr>
      <w:t>1</w:t>
    </w:r>
    <w:r w:rsidR="00214693" w:rsidRPr="008A1D69">
      <w:rPr>
        <w:sz w:val="14"/>
      </w:rPr>
      <w:fldChar w:fldCharType="end"/>
    </w:r>
    <w:r>
      <w:rPr>
        <w:sz w:val="14"/>
      </w:rPr>
      <w:t xml:space="preserve"> z </w:t>
    </w:r>
    <w:r w:rsidR="008429EC">
      <w:fldChar w:fldCharType="begin"/>
    </w:r>
    <w:r w:rsidR="008429EC">
      <w:instrText>NUMPAGES  \* Arabic  \* MERGEFORMAT</w:instrText>
    </w:r>
    <w:r w:rsidR="008429EC">
      <w:fldChar w:fldCharType="separate"/>
    </w:r>
    <w:r w:rsidR="001C5AE6" w:rsidRPr="001C5AE6">
      <w:rPr>
        <w:noProof/>
        <w:sz w:val="14"/>
      </w:rPr>
      <w:t>1</w:t>
    </w:r>
    <w:r w:rsidR="008429EC"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EC" w:rsidRDefault="008429EC" w:rsidP="00D36FFB">
      <w:pPr>
        <w:spacing w:after="0" w:line="240" w:lineRule="auto"/>
      </w:pPr>
      <w:r>
        <w:separator/>
      </w:r>
    </w:p>
  </w:footnote>
  <w:footnote w:type="continuationSeparator" w:id="0">
    <w:p w:rsidR="008429EC" w:rsidRDefault="008429EC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5"/>
  </w:num>
  <w:num w:numId="25">
    <w:abstractNumId w:val="25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0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FB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9CD"/>
    <w:rsid w:val="00061C2B"/>
    <w:rsid w:val="000630E9"/>
    <w:rsid w:val="000745AC"/>
    <w:rsid w:val="00074B9D"/>
    <w:rsid w:val="0008407E"/>
    <w:rsid w:val="000959AF"/>
    <w:rsid w:val="000D38FC"/>
    <w:rsid w:val="000D596E"/>
    <w:rsid w:val="000D6962"/>
    <w:rsid w:val="000D6971"/>
    <w:rsid w:val="000E442C"/>
    <w:rsid w:val="0010026D"/>
    <w:rsid w:val="00101F5A"/>
    <w:rsid w:val="0011631D"/>
    <w:rsid w:val="001173E8"/>
    <w:rsid w:val="00123B8F"/>
    <w:rsid w:val="001261FA"/>
    <w:rsid w:val="00127E5E"/>
    <w:rsid w:val="001341DD"/>
    <w:rsid w:val="001372DE"/>
    <w:rsid w:val="00146F82"/>
    <w:rsid w:val="00171618"/>
    <w:rsid w:val="0019101A"/>
    <w:rsid w:val="00196F8E"/>
    <w:rsid w:val="00197D4D"/>
    <w:rsid w:val="001A0751"/>
    <w:rsid w:val="001A7C3D"/>
    <w:rsid w:val="001B094C"/>
    <w:rsid w:val="001C5AE6"/>
    <w:rsid w:val="001D6C0D"/>
    <w:rsid w:val="001E167A"/>
    <w:rsid w:val="001F294F"/>
    <w:rsid w:val="001F5714"/>
    <w:rsid w:val="00201AAA"/>
    <w:rsid w:val="00204249"/>
    <w:rsid w:val="00213F82"/>
    <w:rsid w:val="00214693"/>
    <w:rsid w:val="00214B51"/>
    <w:rsid w:val="00232CD2"/>
    <w:rsid w:val="002523C6"/>
    <w:rsid w:val="002534EF"/>
    <w:rsid w:val="002541AD"/>
    <w:rsid w:val="00261749"/>
    <w:rsid w:val="00262E6F"/>
    <w:rsid w:val="002712C4"/>
    <w:rsid w:val="002726C7"/>
    <w:rsid w:val="00274DEB"/>
    <w:rsid w:val="0027645E"/>
    <w:rsid w:val="0029435D"/>
    <w:rsid w:val="002A1D4A"/>
    <w:rsid w:val="002A37FF"/>
    <w:rsid w:val="002B5FC7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2E4F"/>
    <w:rsid w:val="00333CD4"/>
    <w:rsid w:val="00343E39"/>
    <w:rsid w:val="003639BF"/>
    <w:rsid w:val="00370BD4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508C2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C6D01"/>
    <w:rsid w:val="004D44BF"/>
    <w:rsid w:val="004F71D3"/>
    <w:rsid w:val="0050643C"/>
    <w:rsid w:val="0051310D"/>
    <w:rsid w:val="00513826"/>
    <w:rsid w:val="00517156"/>
    <w:rsid w:val="00517C66"/>
    <w:rsid w:val="00530C2E"/>
    <w:rsid w:val="00543812"/>
    <w:rsid w:val="00545F91"/>
    <w:rsid w:val="005517D5"/>
    <w:rsid w:val="005542A7"/>
    <w:rsid w:val="00582418"/>
    <w:rsid w:val="00592D14"/>
    <w:rsid w:val="005979B7"/>
    <w:rsid w:val="005A0EAA"/>
    <w:rsid w:val="005B020B"/>
    <w:rsid w:val="005B0358"/>
    <w:rsid w:val="005C355A"/>
    <w:rsid w:val="005C71D4"/>
    <w:rsid w:val="005D0092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BC4"/>
    <w:rsid w:val="00655A98"/>
    <w:rsid w:val="006569B2"/>
    <w:rsid w:val="00656C58"/>
    <w:rsid w:val="00680AE1"/>
    <w:rsid w:val="006815C2"/>
    <w:rsid w:val="006A198D"/>
    <w:rsid w:val="006B4211"/>
    <w:rsid w:val="006B5475"/>
    <w:rsid w:val="006B7ADF"/>
    <w:rsid w:val="006C2966"/>
    <w:rsid w:val="006E7A98"/>
    <w:rsid w:val="00702598"/>
    <w:rsid w:val="00705DD0"/>
    <w:rsid w:val="00732228"/>
    <w:rsid w:val="00751DC5"/>
    <w:rsid w:val="007712ED"/>
    <w:rsid w:val="00772C27"/>
    <w:rsid w:val="00772E24"/>
    <w:rsid w:val="0077316B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37B0"/>
    <w:rsid w:val="008373FA"/>
    <w:rsid w:val="00840077"/>
    <w:rsid w:val="008429EC"/>
    <w:rsid w:val="00847F75"/>
    <w:rsid w:val="00871025"/>
    <w:rsid w:val="00881DDF"/>
    <w:rsid w:val="00883B85"/>
    <w:rsid w:val="00896C97"/>
    <w:rsid w:val="008A1D69"/>
    <w:rsid w:val="008B72E8"/>
    <w:rsid w:val="008C0B86"/>
    <w:rsid w:val="008C7897"/>
    <w:rsid w:val="008D681C"/>
    <w:rsid w:val="008E3984"/>
    <w:rsid w:val="008E43FA"/>
    <w:rsid w:val="008E62B3"/>
    <w:rsid w:val="008E6AAE"/>
    <w:rsid w:val="009104C4"/>
    <w:rsid w:val="00916F15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B4028"/>
    <w:rsid w:val="009B4470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74C6"/>
    <w:rsid w:val="00AE7493"/>
    <w:rsid w:val="00B01B37"/>
    <w:rsid w:val="00B01E1B"/>
    <w:rsid w:val="00B02AE7"/>
    <w:rsid w:val="00B10DDD"/>
    <w:rsid w:val="00B1263A"/>
    <w:rsid w:val="00B17AE2"/>
    <w:rsid w:val="00B22381"/>
    <w:rsid w:val="00B40FE3"/>
    <w:rsid w:val="00B443D0"/>
    <w:rsid w:val="00B6185A"/>
    <w:rsid w:val="00B64E60"/>
    <w:rsid w:val="00B7547A"/>
    <w:rsid w:val="00B82E87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6A5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501C2"/>
    <w:rsid w:val="00E51E56"/>
    <w:rsid w:val="00E52077"/>
    <w:rsid w:val="00E540C1"/>
    <w:rsid w:val="00E624E9"/>
    <w:rsid w:val="00E63E17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171"/>
    <w:rsid w:val="00F45E38"/>
    <w:rsid w:val="00F50D29"/>
    <w:rsid w:val="00F5788A"/>
    <w:rsid w:val="00F833DB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B7F58-B846-4D1D-868C-9C6811F5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rank.pl/aktualnosci/rapor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EB0-7EA9-4DAC-B2EF-179B3BA0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10</cp:revision>
  <cp:lastPrinted>2014-01-02T15:08:00Z</cp:lastPrinted>
  <dcterms:created xsi:type="dcterms:W3CDTF">2014-04-22T11:46:00Z</dcterms:created>
  <dcterms:modified xsi:type="dcterms:W3CDTF">2015-04-07T11:08:00Z</dcterms:modified>
</cp:coreProperties>
</file>