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D9" w:rsidRPr="007A75E5" w:rsidRDefault="001010D9" w:rsidP="00C241C7">
      <w:pPr>
        <w:jc w:val="both"/>
        <w:rPr>
          <w:rFonts w:ascii="Segoe UI" w:hAnsi="Segoe UI" w:cs="Segoe UI"/>
          <w:sz w:val="21"/>
          <w:szCs w:val="21"/>
        </w:rPr>
      </w:pPr>
    </w:p>
    <w:p w:rsidR="001010D9" w:rsidRPr="008B48A8" w:rsidRDefault="004D14AD" w:rsidP="00C241C7">
      <w:pPr>
        <w:jc w:val="both"/>
        <w:rPr>
          <w:rFonts w:cs="Segoe UI"/>
          <w:b/>
          <w:sz w:val="21"/>
          <w:szCs w:val="21"/>
        </w:rPr>
      </w:pPr>
      <w:r w:rsidRPr="008B48A8">
        <w:rPr>
          <w:rFonts w:cs="Segoe UI"/>
          <w:b/>
          <w:sz w:val="21"/>
          <w:szCs w:val="21"/>
        </w:rPr>
        <w:t>In</w:t>
      </w:r>
      <w:r w:rsidR="007A75E5" w:rsidRPr="008B48A8">
        <w:rPr>
          <w:rFonts w:cs="Segoe UI"/>
          <w:b/>
          <w:sz w:val="21"/>
          <w:szCs w:val="21"/>
        </w:rPr>
        <w:t>formacja prasowa</w:t>
      </w:r>
      <w:r w:rsidR="007872D3" w:rsidRPr="008B48A8">
        <w:rPr>
          <w:rFonts w:cs="Segoe UI"/>
          <w:b/>
          <w:sz w:val="21"/>
          <w:szCs w:val="21"/>
        </w:rPr>
        <w:t xml:space="preserve"> </w:t>
      </w:r>
      <w:r w:rsidR="00510A14" w:rsidRPr="008B48A8">
        <w:rPr>
          <w:rFonts w:cs="Segoe UI"/>
          <w:b/>
          <w:sz w:val="21"/>
          <w:szCs w:val="21"/>
        </w:rPr>
        <w:tab/>
      </w:r>
      <w:r w:rsidR="007A75E5" w:rsidRPr="008B48A8">
        <w:rPr>
          <w:rFonts w:cs="Segoe UI"/>
          <w:b/>
          <w:sz w:val="21"/>
          <w:szCs w:val="21"/>
        </w:rPr>
        <w:t xml:space="preserve"> </w:t>
      </w:r>
      <w:r w:rsidR="00510A14" w:rsidRPr="008B48A8">
        <w:rPr>
          <w:rFonts w:cs="Segoe UI"/>
          <w:b/>
          <w:sz w:val="21"/>
          <w:szCs w:val="21"/>
        </w:rPr>
        <w:tab/>
      </w:r>
      <w:r w:rsidR="00510A14" w:rsidRPr="008B48A8">
        <w:rPr>
          <w:rFonts w:cs="Segoe UI"/>
          <w:b/>
          <w:sz w:val="21"/>
          <w:szCs w:val="21"/>
        </w:rPr>
        <w:tab/>
      </w:r>
      <w:r w:rsidR="00510A14" w:rsidRPr="008B48A8">
        <w:rPr>
          <w:rFonts w:cs="Segoe UI"/>
          <w:b/>
          <w:sz w:val="21"/>
          <w:szCs w:val="21"/>
        </w:rPr>
        <w:tab/>
        <w:t xml:space="preserve"> </w:t>
      </w:r>
      <w:r w:rsidR="00510A14" w:rsidRPr="008B48A8">
        <w:rPr>
          <w:rFonts w:cs="Segoe UI"/>
          <w:b/>
          <w:sz w:val="21"/>
          <w:szCs w:val="21"/>
        </w:rPr>
        <w:tab/>
      </w:r>
      <w:r w:rsidR="00510A14" w:rsidRPr="008B48A8">
        <w:rPr>
          <w:rFonts w:cs="Segoe UI"/>
          <w:b/>
          <w:sz w:val="21"/>
          <w:szCs w:val="21"/>
        </w:rPr>
        <w:tab/>
      </w:r>
      <w:r w:rsidR="007872D3" w:rsidRPr="008B48A8">
        <w:rPr>
          <w:rFonts w:cs="Segoe UI"/>
          <w:b/>
          <w:sz w:val="21"/>
          <w:szCs w:val="21"/>
        </w:rPr>
        <w:t xml:space="preserve"> </w:t>
      </w:r>
      <w:r w:rsidR="003A52BE" w:rsidRPr="008B48A8">
        <w:rPr>
          <w:rFonts w:cs="Segoe UI"/>
          <w:b/>
          <w:sz w:val="21"/>
          <w:szCs w:val="21"/>
        </w:rPr>
        <w:tab/>
      </w:r>
      <w:r w:rsidR="007872D3" w:rsidRPr="008B48A8">
        <w:rPr>
          <w:rFonts w:cs="Segoe UI"/>
          <w:b/>
          <w:sz w:val="21"/>
          <w:szCs w:val="21"/>
        </w:rPr>
        <w:t xml:space="preserve"> </w:t>
      </w:r>
      <w:r w:rsidR="008F4581" w:rsidRPr="008B48A8">
        <w:rPr>
          <w:rFonts w:cs="Segoe UI"/>
          <w:b/>
          <w:sz w:val="21"/>
          <w:szCs w:val="21"/>
        </w:rPr>
        <w:t>Warszawa</w:t>
      </w:r>
      <w:r w:rsidR="002B49A3" w:rsidRPr="008B48A8">
        <w:rPr>
          <w:rFonts w:cs="Segoe UI"/>
          <w:b/>
          <w:sz w:val="21"/>
          <w:szCs w:val="21"/>
        </w:rPr>
        <w:t>,</w:t>
      </w:r>
      <w:r w:rsidR="00C241C7">
        <w:rPr>
          <w:rFonts w:cs="Segoe UI"/>
          <w:b/>
          <w:sz w:val="21"/>
          <w:szCs w:val="21"/>
        </w:rPr>
        <w:t xml:space="preserve"> 6</w:t>
      </w:r>
      <w:r w:rsidR="008F4581" w:rsidRPr="008B48A8">
        <w:rPr>
          <w:rFonts w:cs="Segoe UI"/>
          <w:b/>
          <w:sz w:val="21"/>
          <w:szCs w:val="21"/>
        </w:rPr>
        <w:t xml:space="preserve"> </w:t>
      </w:r>
      <w:r w:rsidR="008B48A8" w:rsidRPr="008B48A8">
        <w:rPr>
          <w:rFonts w:cs="Segoe UI"/>
          <w:b/>
          <w:sz w:val="21"/>
          <w:szCs w:val="21"/>
        </w:rPr>
        <w:t>marca 2017</w:t>
      </w:r>
      <w:r w:rsidR="007A75E5" w:rsidRPr="008B48A8">
        <w:rPr>
          <w:rFonts w:cs="Segoe UI"/>
          <w:b/>
          <w:sz w:val="21"/>
          <w:szCs w:val="21"/>
        </w:rPr>
        <w:t xml:space="preserve"> r.</w:t>
      </w:r>
    </w:p>
    <w:p w:rsidR="008F4581" w:rsidRPr="008B48A8" w:rsidRDefault="008F4581" w:rsidP="00C241C7">
      <w:pPr>
        <w:tabs>
          <w:tab w:val="left" w:pos="6804"/>
        </w:tabs>
        <w:jc w:val="both"/>
        <w:rPr>
          <w:rFonts w:cs="Segoe UI"/>
          <w:sz w:val="21"/>
          <w:szCs w:val="21"/>
        </w:rPr>
      </w:pPr>
    </w:p>
    <w:p w:rsidR="008B48A8" w:rsidRPr="006D76CD" w:rsidRDefault="008B48A8" w:rsidP="00C241C7">
      <w:pPr>
        <w:spacing w:before="100" w:beforeAutospacing="1" w:after="100" w:afterAutospacing="1"/>
        <w:rPr>
          <w:rFonts w:eastAsia="Times New Roman" w:cstheme="minorHAnsi"/>
          <w:b/>
          <w:sz w:val="28"/>
          <w:szCs w:val="28"/>
          <w:lang w:eastAsia="pl-PL"/>
        </w:rPr>
      </w:pPr>
      <w:r w:rsidRPr="006D76CD">
        <w:rPr>
          <w:rFonts w:eastAsia="Times New Roman" w:cstheme="minorHAnsi"/>
          <w:b/>
          <w:sz w:val="28"/>
          <w:szCs w:val="28"/>
          <w:lang w:eastAsia="pl-PL"/>
        </w:rPr>
        <w:t>Samsung Electronics Polska nawiązuje współpracę z</w:t>
      </w:r>
      <w:r w:rsidR="00503FC8">
        <w:rPr>
          <w:rFonts w:eastAsia="Times New Roman" w:cstheme="minorHAnsi"/>
          <w:b/>
          <w:sz w:val="28"/>
          <w:szCs w:val="28"/>
          <w:lang w:eastAsia="pl-PL"/>
        </w:rPr>
        <w:t xml:space="preserve"> d*</w:t>
      </w:r>
      <w:proofErr w:type="spellStart"/>
      <w:r w:rsidR="00503FC8">
        <w:rPr>
          <w:rFonts w:eastAsia="Times New Roman" w:cstheme="minorHAnsi"/>
          <w:b/>
          <w:sz w:val="28"/>
          <w:szCs w:val="28"/>
          <w:lang w:eastAsia="pl-PL"/>
        </w:rPr>
        <w:t>fusion</w:t>
      </w:r>
      <w:proofErr w:type="spellEnd"/>
      <w:r w:rsidR="00503FC8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proofErr w:type="spellStart"/>
      <w:r w:rsidR="00503FC8">
        <w:rPr>
          <w:rFonts w:eastAsia="Times New Roman" w:cstheme="minorHAnsi"/>
          <w:b/>
          <w:sz w:val="28"/>
          <w:szCs w:val="28"/>
          <w:lang w:eastAsia="pl-PL"/>
        </w:rPr>
        <w:t>communication</w:t>
      </w:r>
      <w:proofErr w:type="spellEnd"/>
    </w:p>
    <w:p w:rsidR="008B48A8" w:rsidRPr="008B48A8" w:rsidRDefault="008B48A8" w:rsidP="00C241C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8B48A8">
        <w:rPr>
          <w:rFonts w:eastAsia="Times New Roman" w:cstheme="minorHAnsi"/>
          <w:sz w:val="24"/>
          <w:szCs w:val="24"/>
          <w:lang w:eastAsia="pl-PL"/>
        </w:rPr>
        <w:t xml:space="preserve">Polski oddział </w:t>
      </w:r>
      <w:r w:rsidRPr="008B48A8">
        <w:rPr>
          <w:rFonts w:eastAsia="Times New Roman" w:cstheme="minorHAnsi"/>
          <w:b/>
          <w:bCs/>
          <w:sz w:val="24"/>
          <w:szCs w:val="24"/>
          <w:lang w:eastAsia="pl-PL"/>
        </w:rPr>
        <w:t>Samsung Electronics</w:t>
      </w:r>
      <w:r w:rsidRPr="008B48A8">
        <w:rPr>
          <w:rFonts w:eastAsia="Times New Roman" w:cstheme="minorHAnsi"/>
          <w:sz w:val="24"/>
          <w:szCs w:val="24"/>
          <w:lang w:eastAsia="pl-PL"/>
        </w:rPr>
        <w:t xml:space="preserve"> wyłonił w drodze przetargu nową agencję Public Relations. </w:t>
      </w:r>
      <w:r w:rsidR="00FC7B22">
        <w:rPr>
          <w:rFonts w:eastAsia="Times New Roman" w:cstheme="minorHAnsi"/>
          <w:sz w:val="24"/>
          <w:szCs w:val="24"/>
          <w:lang w:eastAsia="pl-PL"/>
        </w:rPr>
        <w:t>Od początku roku</w:t>
      </w:r>
      <w:r w:rsidRPr="008B48A8">
        <w:rPr>
          <w:rFonts w:eastAsia="Times New Roman" w:cstheme="minorHAnsi"/>
          <w:sz w:val="24"/>
          <w:szCs w:val="24"/>
          <w:lang w:eastAsia="pl-PL"/>
        </w:rPr>
        <w:t xml:space="preserve"> za komunikację koncernu odpowiada firma </w:t>
      </w:r>
      <w:r w:rsidRPr="008B48A8">
        <w:rPr>
          <w:rFonts w:eastAsia="Times New Roman" w:cstheme="minorHAnsi"/>
          <w:b/>
          <w:sz w:val="24"/>
          <w:szCs w:val="24"/>
          <w:lang w:eastAsia="pl-PL"/>
        </w:rPr>
        <w:t>d*</w:t>
      </w:r>
      <w:proofErr w:type="spellStart"/>
      <w:r w:rsidRPr="008B48A8">
        <w:rPr>
          <w:rFonts w:eastAsia="Times New Roman" w:cstheme="minorHAnsi"/>
          <w:b/>
          <w:sz w:val="24"/>
          <w:szCs w:val="24"/>
          <w:lang w:eastAsia="pl-PL"/>
        </w:rPr>
        <w:t>fusion</w:t>
      </w:r>
      <w:proofErr w:type="spellEnd"/>
      <w:r w:rsidRPr="008B48A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8B48A8">
        <w:rPr>
          <w:rFonts w:eastAsia="Times New Roman" w:cstheme="minorHAnsi"/>
          <w:b/>
          <w:sz w:val="24"/>
          <w:szCs w:val="24"/>
          <w:lang w:eastAsia="pl-PL"/>
        </w:rPr>
        <w:t>communication</w:t>
      </w:r>
      <w:proofErr w:type="spellEnd"/>
      <w:r w:rsidRPr="008B48A8">
        <w:rPr>
          <w:rFonts w:eastAsia="Times New Roman" w:cstheme="minorHAnsi"/>
          <w:sz w:val="24"/>
          <w:szCs w:val="24"/>
          <w:lang w:eastAsia="pl-PL"/>
        </w:rPr>
        <w:t>.</w:t>
      </w:r>
    </w:p>
    <w:p w:rsidR="008B48A8" w:rsidRDefault="008B48A8" w:rsidP="00C241C7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B48A8">
        <w:rPr>
          <w:rFonts w:cstheme="minorHAnsi"/>
          <w:sz w:val="24"/>
          <w:szCs w:val="24"/>
        </w:rPr>
        <w:t xml:space="preserve">Zakres współpracy obejmuje realizację strategii komunikacji dla poszczególnych </w:t>
      </w:r>
      <w:r w:rsidR="00FC7B22">
        <w:rPr>
          <w:rFonts w:cstheme="minorHAnsi"/>
          <w:sz w:val="24"/>
          <w:szCs w:val="24"/>
        </w:rPr>
        <w:t>grup produktowych (</w:t>
      </w:r>
      <w:r w:rsidR="00FC7B22" w:rsidRPr="008F0506">
        <w:rPr>
          <w:rFonts w:cstheme="minorHAnsi"/>
          <w:i/>
          <w:sz w:val="24"/>
          <w:szCs w:val="24"/>
        </w:rPr>
        <w:t>mobile</w:t>
      </w:r>
      <w:r w:rsidR="00FC7B22">
        <w:rPr>
          <w:rFonts w:cstheme="minorHAnsi"/>
          <w:sz w:val="24"/>
          <w:szCs w:val="24"/>
        </w:rPr>
        <w:t>, RTV, AGD, IT/B2B, CSR)</w:t>
      </w:r>
      <w:r w:rsidRPr="008B48A8">
        <w:rPr>
          <w:rFonts w:cstheme="minorHAnsi"/>
          <w:sz w:val="24"/>
          <w:szCs w:val="24"/>
        </w:rPr>
        <w:t xml:space="preserve"> oraz działania media relations dla całej firmy. Ponadto do zadań agencji będzie należało również prowadzenie biura prasowego oraz wspieranie obecnych i inicjowanie nowych projektów komunikacyjnych w obszarach zarówno konsumenckim i jak biznesowym.</w:t>
      </w:r>
    </w:p>
    <w:p w:rsidR="008B77C8" w:rsidRPr="00624327" w:rsidRDefault="00624327" w:rsidP="00C241C7">
      <w:pPr>
        <w:spacing w:after="0"/>
        <w:rPr>
          <w:rFonts w:cstheme="minorHAnsi"/>
          <w:sz w:val="24"/>
          <w:szCs w:val="24"/>
        </w:rPr>
      </w:pPr>
      <w:r w:rsidRPr="00624327">
        <w:rPr>
          <w:i/>
          <w:sz w:val="24"/>
          <w:szCs w:val="24"/>
        </w:rPr>
        <w:t xml:space="preserve">- </w:t>
      </w:r>
      <w:r w:rsidR="008B77C8" w:rsidRPr="008B77C8">
        <w:rPr>
          <w:i/>
          <w:sz w:val="24"/>
          <w:szCs w:val="24"/>
        </w:rPr>
        <w:t>Decydując o wyborze agencji zwracaliśmy szczególną uwagę na umiejętność rozumienia świata innowacyjnych rozwiązań i najnowszych trendów w komunikacji, gdzie dominują media społecznościowe. Zależało nam również na strategicznym i wielopłaszczyznowym spojrzeniu na nasz portfel produktów, które mają unikatowy charakter. Samsung zawsze odwoływał się do innowacji oraz kreowania wyjątkowych rozwiązań podnoszących komfort życia każdego z nas. Komunikacja, którą prowadzimy ma podkreślać te wartości. Musi inspirować i zawsze patrzeć w przyszłość. Tego oczekujemy od ag</w:t>
      </w:r>
      <w:r w:rsidR="008B77C8" w:rsidRPr="00624327">
        <w:rPr>
          <w:i/>
          <w:sz w:val="24"/>
          <w:szCs w:val="24"/>
        </w:rPr>
        <w:t>encji, z którymi współpracujemy</w:t>
      </w:r>
      <w:r>
        <w:rPr>
          <w:i/>
          <w:sz w:val="24"/>
          <w:szCs w:val="24"/>
        </w:rPr>
        <w:t>.</w:t>
      </w:r>
      <w:r w:rsidR="008B77C8">
        <w:rPr>
          <w:rFonts w:cstheme="minorHAnsi"/>
          <w:i/>
          <w:sz w:val="24"/>
          <w:szCs w:val="24"/>
        </w:rPr>
        <w:t xml:space="preserve"> – </w:t>
      </w:r>
      <w:r w:rsidR="008B77C8" w:rsidRPr="00624327">
        <w:rPr>
          <w:rFonts w:cstheme="minorHAnsi"/>
          <w:sz w:val="24"/>
          <w:szCs w:val="24"/>
        </w:rPr>
        <w:t>mówi Olaf Krynicki</w:t>
      </w:r>
      <w:r>
        <w:rPr>
          <w:rFonts w:cstheme="minorHAnsi"/>
          <w:sz w:val="24"/>
          <w:szCs w:val="24"/>
        </w:rPr>
        <w:t xml:space="preserve"> </w:t>
      </w:r>
      <w:r w:rsidR="0005029B">
        <w:rPr>
          <w:rFonts w:cstheme="minorHAnsi"/>
          <w:sz w:val="24"/>
          <w:szCs w:val="24"/>
        </w:rPr>
        <w:t>rzecznik prasowy</w:t>
      </w:r>
      <w:r>
        <w:rPr>
          <w:rFonts w:cstheme="minorHAnsi"/>
          <w:sz w:val="24"/>
          <w:szCs w:val="24"/>
        </w:rPr>
        <w:t xml:space="preserve"> Samsung Electronics Polska. </w:t>
      </w:r>
    </w:p>
    <w:p w:rsidR="008B77C8" w:rsidRPr="008B77C8" w:rsidRDefault="008B77C8" w:rsidP="00C241C7">
      <w:pPr>
        <w:spacing w:after="0"/>
        <w:rPr>
          <w:rFonts w:cstheme="minorHAnsi"/>
          <w:i/>
          <w:sz w:val="24"/>
          <w:szCs w:val="24"/>
        </w:rPr>
      </w:pPr>
    </w:p>
    <w:p w:rsidR="008B48A8" w:rsidRPr="008B48A8" w:rsidRDefault="008B48A8" w:rsidP="00C241C7">
      <w:pPr>
        <w:rPr>
          <w:sz w:val="24"/>
          <w:szCs w:val="24"/>
        </w:rPr>
      </w:pPr>
      <w:r w:rsidRPr="00FC7B22">
        <w:rPr>
          <w:i/>
          <w:sz w:val="24"/>
          <w:szCs w:val="24"/>
        </w:rPr>
        <w:t>- Cieszymy się, że Samsung Electronics Polska dołączy do grona naszych klientów z sektora nowych technologii. Jesteśmy przekonani, że nasze bogate doświadczenie w obsłudze spółek związanych z technologią pozwoli nam skutecznie realizować cele strategiczne koncernu w wymiarze wizerunkowym oraz biznesowym</w:t>
      </w:r>
      <w:r w:rsidRPr="008B48A8">
        <w:rPr>
          <w:sz w:val="24"/>
          <w:szCs w:val="24"/>
        </w:rPr>
        <w:t xml:space="preserve">. - </w:t>
      </w:r>
      <w:r w:rsidR="00624327">
        <w:rPr>
          <w:sz w:val="24"/>
          <w:szCs w:val="24"/>
        </w:rPr>
        <w:t>dodaje</w:t>
      </w:r>
      <w:r w:rsidRPr="008B48A8">
        <w:rPr>
          <w:sz w:val="24"/>
          <w:szCs w:val="24"/>
        </w:rPr>
        <w:t xml:space="preserve"> </w:t>
      </w:r>
      <w:r w:rsidR="00FC7B22">
        <w:rPr>
          <w:sz w:val="24"/>
          <w:szCs w:val="24"/>
        </w:rPr>
        <w:t>Łukasz Malczewski</w:t>
      </w:r>
      <w:r w:rsidRPr="008B48A8">
        <w:rPr>
          <w:sz w:val="24"/>
          <w:szCs w:val="24"/>
        </w:rPr>
        <w:t xml:space="preserve">, </w:t>
      </w:r>
      <w:proofErr w:type="spellStart"/>
      <w:r w:rsidRPr="008B48A8">
        <w:rPr>
          <w:sz w:val="24"/>
          <w:szCs w:val="24"/>
        </w:rPr>
        <w:t>managing</w:t>
      </w:r>
      <w:proofErr w:type="spellEnd"/>
      <w:r w:rsidRPr="008B48A8">
        <w:rPr>
          <w:sz w:val="24"/>
          <w:szCs w:val="24"/>
        </w:rPr>
        <w:t xml:space="preserve"> </w:t>
      </w:r>
      <w:proofErr w:type="spellStart"/>
      <w:r w:rsidRPr="008B48A8">
        <w:rPr>
          <w:sz w:val="24"/>
          <w:szCs w:val="24"/>
        </w:rPr>
        <w:t>director</w:t>
      </w:r>
      <w:proofErr w:type="spellEnd"/>
      <w:r w:rsidRPr="008B48A8">
        <w:rPr>
          <w:sz w:val="24"/>
          <w:szCs w:val="24"/>
        </w:rPr>
        <w:t xml:space="preserve"> w d*</w:t>
      </w:r>
      <w:proofErr w:type="spellStart"/>
      <w:r w:rsidRPr="008B48A8">
        <w:rPr>
          <w:sz w:val="24"/>
          <w:szCs w:val="24"/>
        </w:rPr>
        <w:t>fusion</w:t>
      </w:r>
      <w:proofErr w:type="spellEnd"/>
      <w:r w:rsidRPr="008B48A8">
        <w:rPr>
          <w:sz w:val="24"/>
          <w:szCs w:val="24"/>
        </w:rPr>
        <w:t xml:space="preserve"> communication.</w:t>
      </w:r>
    </w:p>
    <w:p w:rsidR="0062016A" w:rsidRPr="006D76CD" w:rsidRDefault="002B49A3" w:rsidP="00C241C7">
      <w:pPr>
        <w:jc w:val="both"/>
        <w:rPr>
          <w:rFonts w:cstheme="minorHAnsi"/>
          <w:sz w:val="24"/>
          <w:szCs w:val="24"/>
        </w:rPr>
      </w:pPr>
      <w:r w:rsidRPr="006D76CD">
        <w:rPr>
          <w:rFonts w:cstheme="minorHAnsi"/>
          <w:sz w:val="24"/>
          <w:szCs w:val="24"/>
        </w:rPr>
        <w:t>Z ramienia d</w:t>
      </w:r>
      <w:r w:rsidR="002E3E57" w:rsidRPr="006D76CD">
        <w:rPr>
          <w:rFonts w:cstheme="minorHAnsi"/>
          <w:sz w:val="24"/>
          <w:szCs w:val="24"/>
        </w:rPr>
        <w:t>*</w:t>
      </w:r>
      <w:proofErr w:type="spellStart"/>
      <w:r w:rsidR="002E3E57" w:rsidRPr="006D76CD">
        <w:rPr>
          <w:rFonts w:cstheme="minorHAnsi"/>
          <w:sz w:val="24"/>
          <w:szCs w:val="24"/>
        </w:rPr>
        <w:t>fusion</w:t>
      </w:r>
      <w:proofErr w:type="spellEnd"/>
      <w:r w:rsidR="002E3E57" w:rsidRPr="006D76CD">
        <w:rPr>
          <w:rFonts w:cstheme="minorHAnsi"/>
          <w:sz w:val="24"/>
          <w:szCs w:val="24"/>
        </w:rPr>
        <w:t xml:space="preserve"> </w:t>
      </w:r>
      <w:proofErr w:type="spellStart"/>
      <w:r w:rsidRPr="006D76CD">
        <w:rPr>
          <w:rFonts w:cstheme="minorHAnsi"/>
          <w:sz w:val="24"/>
          <w:szCs w:val="24"/>
        </w:rPr>
        <w:t>c</w:t>
      </w:r>
      <w:r w:rsidR="00C803CF" w:rsidRPr="006D76CD">
        <w:rPr>
          <w:rFonts w:cstheme="minorHAnsi"/>
          <w:sz w:val="24"/>
          <w:szCs w:val="24"/>
        </w:rPr>
        <w:t>ommunication</w:t>
      </w:r>
      <w:proofErr w:type="spellEnd"/>
      <w:r w:rsidR="00C803CF" w:rsidRPr="006D76CD">
        <w:rPr>
          <w:rFonts w:cstheme="minorHAnsi"/>
          <w:sz w:val="24"/>
          <w:szCs w:val="24"/>
        </w:rPr>
        <w:t xml:space="preserve"> </w:t>
      </w:r>
      <w:r w:rsidR="002E3E57" w:rsidRPr="006D76CD">
        <w:rPr>
          <w:rFonts w:cstheme="minorHAnsi"/>
          <w:sz w:val="24"/>
          <w:szCs w:val="24"/>
        </w:rPr>
        <w:t xml:space="preserve">za </w:t>
      </w:r>
      <w:r w:rsidR="00F27A69" w:rsidRPr="006D76CD">
        <w:rPr>
          <w:rFonts w:cstheme="minorHAnsi"/>
          <w:sz w:val="24"/>
          <w:szCs w:val="24"/>
        </w:rPr>
        <w:t>obsł</w:t>
      </w:r>
      <w:bookmarkStart w:id="0" w:name="_GoBack"/>
      <w:bookmarkEnd w:id="0"/>
      <w:r w:rsidR="00F27A69" w:rsidRPr="006D76CD">
        <w:rPr>
          <w:rFonts w:cstheme="minorHAnsi"/>
          <w:sz w:val="24"/>
          <w:szCs w:val="24"/>
        </w:rPr>
        <w:t xml:space="preserve">ugę </w:t>
      </w:r>
      <w:r w:rsidR="002E3E57" w:rsidRPr="006D76CD">
        <w:rPr>
          <w:rFonts w:cstheme="minorHAnsi"/>
          <w:sz w:val="24"/>
          <w:szCs w:val="24"/>
        </w:rPr>
        <w:t xml:space="preserve">będzie odpowiadał </w:t>
      </w:r>
      <w:r w:rsidR="00FC7B22" w:rsidRPr="006D76CD">
        <w:rPr>
          <w:rFonts w:cstheme="minorHAnsi"/>
          <w:sz w:val="24"/>
          <w:szCs w:val="24"/>
        </w:rPr>
        <w:t>dedykowany zespół</w:t>
      </w:r>
      <w:r w:rsidR="0005029B">
        <w:rPr>
          <w:rFonts w:cstheme="minorHAnsi"/>
          <w:sz w:val="24"/>
          <w:szCs w:val="24"/>
        </w:rPr>
        <w:t>,</w:t>
      </w:r>
      <w:r w:rsidR="00FC7B22" w:rsidRPr="006D76CD">
        <w:rPr>
          <w:rFonts w:cstheme="minorHAnsi"/>
          <w:sz w:val="24"/>
          <w:szCs w:val="24"/>
        </w:rPr>
        <w:t xml:space="preserve"> na czele którego stoi </w:t>
      </w:r>
      <w:proofErr w:type="spellStart"/>
      <w:r w:rsidR="00EA5A1F">
        <w:rPr>
          <w:rFonts w:cstheme="minorHAnsi"/>
          <w:sz w:val="24"/>
          <w:szCs w:val="24"/>
        </w:rPr>
        <w:t>Account</w:t>
      </w:r>
      <w:proofErr w:type="spellEnd"/>
      <w:r w:rsidR="00EA5A1F">
        <w:rPr>
          <w:rFonts w:cstheme="minorHAnsi"/>
          <w:sz w:val="24"/>
          <w:szCs w:val="24"/>
        </w:rPr>
        <w:t xml:space="preserve"> </w:t>
      </w:r>
      <w:proofErr w:type="spellStart"/>
      <w:r w:rsidR="00EA5A1F">
        <w:rPr>
          <w:rFonts w:cstheme="minorHAnsi"/>
          <w:sz w:val="24"/>
          <w:szCs w:val="24"/>
        </w:rPr>
        <w:t>Director</w:t>
      </w:r>
      <w:proofErr w:type="spellEnd"/>
      <w:r w:rsidR="00EA5A1F">
        <w:rPr>
          <w:rFonts w:cstheme="minorHAnsi"/>
          <w:sz w:val="24"/>
          <w:szCs w:val="24"/>
        </w:rPr>
        <w:t xml:space="preserve"> - </w:t>
      </w:r>
      <w:r w:rsidR="00FC7B22" w:rsidRPr="006D76CD">
        <w:rPr>
          <w:rFonts w:cstheme="minorHAnsi"/>
          <w:sz w:val="24"/>
          <w:szCs w:val="24"/>
        </w:rPr>
        <w:t>Kamil Kozłowski</w:t>
      </w:r>
      <w:r w:rsidR="00EA5A1F">
        <w:rPr>
          <w:rFonts w:cstheme="minorHAnsi"/>
          <w:sz w:val="24"/>
          <w:szCs w:val="24"/>
        </w:rPr>
        <w:t>.</w:t>
      </w:r>
    </w:p>
    <w:p w:rsidR="002B49A3" w:rsidRPr="007A75E5" w:rsidRDefault="002B49A3" w:rsidP="00C241C7">
      <w:pPr>
        <w:pStyle w:val="NormalnyWeb"/>
        <w:spacing w:line="276" w:lineRule="auto"/>
        <w:jc w:val="both"/>
        <w:rPr>
          <w:rFonts w:ascii="Segoe UI" w:eastAsiaTheme="minorHAnsi" w:hAnsi="Segoe UI" w:cs="Segoe UI"/>
          <w:sz w:val="21"/>
          <w:szCs w:val="21"/>
          <w:lang w:eastAsia="en-US"/>
        </w:rPr>
      </w:pPr>
      <w:r w:rsidRPr="007A75E5">
        <w:rPr>
          <w:rFonts w:ascii="Segoe UI" w:eastAsiaTheme="minorHAnsi" w:hAnsi="Segoe UI" w:cs="Segoe UI"/>
          <w:sz w:val="21"/>
          <w:szCs w:val="21"/>
          <w:lang w:eastAsia="en-US"/>
        </w:rPr>
        <w:t>***</w:t>
      </w:r>
    </w:p>
    <w:p w:rsidR="002E3E57" w:rsidRPr="00F33784" w:rsidRDefault="002E3E57" w:rsidP="00C241C7">
      <w:pPr>
        <w:pStyle w:val="NormalnyWeb"/>
        <w:spacing w:line="276" w:lineRule="auto"/>
        <w:jc w:val="both"/>
        <w:rPr>
          <w:rFonts w:ascii="Segoe UI" w:eastAsiaTheme="minorHAnsi" w:hAnsi="Segoe UI" w:cs="Segoe UI"/>
          <w:b/>
          <w:sz w:val="21"/>
          <w:szCs w:val="21"/>
          <w:lang w:eastAsia="en-US"/>
        </w:rPr>
      </w:pPr>
      <w:r w:rsidRPr="00F33784">
        <w:rPr>
          <w:rFonts w:ascii="Segoe UI" w:eastAsiaTheme="minorHAnsi" w:hAnsi="Segoe UI" w:cs="Segoe UI"/>
          <w:b/>
          <w:sz w:val="21"/>
          <w:szCs w:val="21"/>
          <w:lang w:eastAsia="en-US"/>
        </w:rPr>
        <w:t xml:space="preserve">Informacje o </w:t>
      </w:r>
      <w:r w:rsidR="002B49A3" w:rsidRPr="00F33784">
        <w:rPr>
          <w:rFonts w:ascii="Segoe UI" w:eastAsiaTheme="minorHAnsi" w:hAnsi="Segoe UI" w:cs="Segoe UI"/>
          <w:b/>
          <w:sz w:val="21"/>
          <w:szCs w:val="21"/>
          <w:lang w:eastAsia="en-US"/>
        </w:rPr>
        <w:t>agencji</w:t>
      </w:r>
      <w:r w:rsidRPr="00F33784">
        <w:rPr>
          <w:rFonts w:ascii="Segoe UI" w:eastAsiaTheme="minorHAnsi" w:hAnsi="Segoe UI" w:cs="Segoe UI"/>
          <w:b/>
          <w:sz w:val="21"/>
          <w:szCs w:val="21"/>
          <w:lang w:eastAsia="en-US"/>
        </w:rPr>
        <w:t xml:space="preserve">: </w:t>
      </w:r>
    </w:p>
    <w:p w:rsidR="001F6878" w:rsidRPr="007A75E5" w:rsidRDefault="002B49A3" w:rsidP="00C241C7">
      <w:pPr>
        <w:jc w:val="both"/>
        <w:rPr>
          <w:rFonts w:ascii="Segoe UI" w:hAnsi="Segoe UI" w:cs="Segoe UI"/>
          <w:sz w:val="21"/>
          <w:szCs w:val="21"/>
        </w:rPr>
      </w:pPr>
      <w:r w:rsidRPr="007A75E5">
        <w:rPr>
          <w:rFonts w:ascii="Segoe UI" w:hAnsi="Segoe UI" w:cs="Segoe UI"/>
          <w:b/>
          <w:sz w:val="21"/>
          <w:szCs w:val="21"/>
        </w:rPr>
        <w:t>d*</w:t>
      </w:r>
      <w:proofErr w:type="spellStart"/>
      <w:r w:rsidRPr="007A75E5">
        <w:rPr>
          <w:rFonts w:ascii="Segoe UI" w:hAnsi="Segoe UI" w:cs="Segoe UI"/>
          <w:b/>
          <w:sz w:val="21"/>
          <w:szCs w:val="21"/>
        </w:rPr>
        <w:t>fusion</w:t>
      </w:r>
      <w:proofErr w:type="spellEnd"/>
      <w:r w:rsidRPr="007A75E5">
        <w:rPr>
          <w:rFonts w:ascii="Segoe UI" w:hAnsi="Segoe UI" w:cs="Segoe UI"/>
          <w:b/>
          <w:sz w:val="21"/>
          <w:szCs w:val="21"/>
        </w:rPr>
        <w:t xml:space="preserve"> </w:t>
      </w:r>
      <w:proofErr w:type="spellStart"/>
      <w:r w:rsidRPr="007A75E5">
        <w:rPr>
          <w:rFonts w:ascii="Segoe UI" w:hAnsi="Segoe UI" w:cs="Segoe UI"/>
          <w:b/>
          <w:sz w:val="21"/>
          <w:szCs w:val="21"/>
        </w:rPr>
        <w:t>c</w:t>
      </w:r>
      <w:r w:rsidR="002E3E57" w:rsidRPr="007A75E5">
        <w:rPr>
          <w:rFonts w:ascii="Segoe UI" w:hAnsi="Segoe UI" w:cs="Segoe UI"/>
          <w:b/>
          <w:sz w:val="21"/>
          <w:szCs w:val="21"/>
        </w:rPr>
        <w:t>ommunication</w:t>
      </w:r>
      <w:proofErr w:type="spellEnd"/>
      <w:r w:rsidR="004D14AD" w:rsidRPr="007A75E5">
        <w:rPr>
          <w:rFonts w:ascii="Segoe UI" w:hAnsi="Segoe UI" w:cs="Segoe UI"/>
          <w:sz w:val="21"/>
          <w:szCs w:val="21"/>
        </w:rPr>
        <w:t xml:space="preserve"> to</w:t>
      </w:r>
      <w:r w:rsidR="002E3E57" w:rsidRPr="007A75E5">
        <w:rPr>
          <w:rFonts w:ascii="Segoe UI" w:hAnsi="Segoe UI" w:cs="Segoe UI"/>
          <w:sz w:val="21"/>
          <w:szCs w:val="21"/>
        </w:rPr>
        <w:t xml:space="preserve"> agencja obecna na rynku od 2010 roku. Zespół specjalizuje się w kompleksowym wsparciu firm oraz instytucji publicznych w skutecznej komunikacji z otoczeniem. Firma koncentruje się na budowaniu i umacnianiu wizerunku swoich partnerów z wykorzystaniem narzędzi Public Relations, </w:t>
      </w:r>
      <w:proofErr w:type="spellStart"/>
      <w:r w:rsidR="002E3E57" w:rsidRPr="007A75E5">
        <w:rPr>
          <w:rFonts w:ascii="Segoe UI" w:hAnsi="Segoe UI" w:cs="Segoe UI"/>
          <w:sz w:val="21"/>
          <w:szCs w:val="21"/>
        </w:rPr>
        <w:t>Customer</w:t>
      </w:r>
      <w:proofErr w:type="spellEnd"/>
      <w:r w:rsidR="002E3E57" w:rsidRPr="007A75E5">
        <w:rPr>
          <w:rFonts w:ascii="Segoe UI" w:hAnsi="Segoe UI" w:cs="Segoe UI"/>
          <w:sz w:val="21"/>
          <w:szCs w:val="21"/>
        </w:rPr>
        <w:t xml:space="preserve"> Relations oraz </w:t>
      </w:r>
      <w:r w:rsidRPr="007A75E5">
        <w:rPr>
          <w:rFonts w:ascii="Segoe UI" w:hAnsi="Segoe UI" w:cs="Segoe UI"/>
          <w:sz w:val="21"/>
          <w:szCs w:val="21"/>
        </w:rPr>
        <w:t>Content</w:t>
      </w:r>
      <w:r w:rsidR="004D14AD" w:rsidRPr="007A75E5">
        <w:rPr>
          <w:rFonts w:ascii="Segoe UI" w:hAnsi="Segoe UI" w:cs="Segoe UI"/>
          <w:sz w:val="21"/>
          <w:szCs w:val="21"/>
        </w:rPr>
        <w:t xml:space="preserve"> Marketing</w:t>
      </w:r>
      <w:r w:rsidR="002E3E57" w:rsidRPr="007A75E5">
        <w:rPr>
          <w:rFonts w:ascii="Segoe UI" w:hAnsi="Segoe UI" w:cs="Segoe UI"/>
          <w:sz w:val="21"/>
          <w:szCs w:val="21"/>
        </w:rPr>
        <w:t>.</w:t>
      </w:r>
      <w:r w:rsidR="004D14AD" w:rsidRPr="007A75E5">
        <w:rPr>
          <w:rFonts w:ascii="Segoe UI" w:hAnsi="Segoe UI" w:cs="Segoe UI"/>
          <w:sz w:val="21"/>
          <w:szCs w:val="21"/>
        </w:rPr>
        <w:t xml:space="preserve"> </w:t>
      </w:r>
      <w:r w:rsidR="002E3E57" w:rsidRPr="007A75E5">
        <w:rPr>
          <w:rFonts w:ascii="Segoe UI" w:hAnsi="Segoe UI" w:cs="Segoe UI"/>
          <w:sz w:val="21"/>
          <w:szCs w:val="21"/>
        </w:rPr>
        <w:t xml:space="preserve">Portfolio </w:t>
      </w:r>
      <w:r w:rsidR="002E3E57" w:rsidRPr="007A75E5">
        <w:rPr>
          <w:rFonts w:ascii="Segoe UI" w:hAnsi="Segoe UI" w:cs="Segoe UI"/>
          <w:sz w:val="21"/>
          <w:szCs w:val="21"/>
        </w:rPr>
        <w:lastRenderedPageBreak/>
        <w:t xml:space="preserve">klientów firmy zawiera między innymi takie marki, jak </w:t>
      </w:r>
      <w:r w:rsidR="00FD58A8" w:rsidRPr="007A75E5">
        <w:rPr>
          <w:rFonts w:ascii="Segoe UI" w:hAnsi="Segoe UI" w:cs="Segoe UI"/>
          <w:sz w:val="21"/>
          <w:szCs w:val="21"/>
        </w:rPr>
        <w:t xml:space="preserve">Canon, </w:t>
      </w:r>
      <w:proofErr w:type="spellStart"/>
      <w:r w:rsidR="00FD58A8" w:rsidRPr="007A75E5">
        <w:rPr>
          <w:rFonts w:ascii="Segoe UI" w:hAnsi="Segoe UI" w:cs="Segoe UI"/>
          <w:sz w:val="21"/>
          <w:szCs w:val="21"/>
        </w:rPr>
        <w:t>a</w:t>
      </w:r>
      <w:r w:rsidR="002E3E57" w:rsidRPr="007A75E5">
        <w:rPr>
          <w:rFonts w:ascii="Segoe UI" w:hAnsi="Segoe UI" w:cs="Segoe UI"/>
          <w:sz w:val="21"/>
          <w:szCs w:val="21"/>
        </w:rPr>
        <w:t>rvato</w:t>
      </w:r>
      <w:proofErr w:type="spellEnd"/>
      <w:r w:rsidR="002E3E57" w:rsidRPr="007A75E5">
        <w:rPr>
          <w:rFonts w:ascii="Segoe UI" w:hAnsi="Segoe UI" w:cs="Segoe UI"/>
          <w:sz w:val="21"/>
          <w:szCs w:val="21"/>
        </w:rPr>
        <w:t xml:space="preserve"> Bertelsmann, </w:t>
      </w:r>
      <w:r w:rsidR="001F6878" w:rsidRPr="007A75E5">
        <w:rPr>
          <w:rFonts w:ascii="Segoe UI" w:hAnsi="Segoe UI" w:cs="Segoe UI"/>
          <w:sz w:val="21"/>
          <w:szCs w:val="21"/>
        </w:rPr>
        <w:t xml:space="preserve">Siódemka, audioteka.pl, DPD Polska, Polska Przedsiębiorcza, </w:t>
      </w:r>
      <w:proofErr w:type="spellStart"/>
      <w:r w:rsidR="001F6878" w:rsidRPr="007A75E5">
        <w:rPr>
          <w:rFonts w:ascii="Segoe UI" w:hAnsi="Segoe UI" w:cs="Segoe UI"/>
          <w:sz w:val="21"/>
          <w:szCs w:val="21"/>
        </w:rPr>
        <w:t>Esri</w:t>
      </w:r>
      <w:proofErr w:type="spellEnd"/>
      <w:r w:rsidR="001F6878" w:rsidRPr="007A75E5">
        <w:rPr>
          <w:rFonts w:ascii="Segoe UI" w:hAnsi="Segoe UI" w:cs="Segoe UI"/>
          <w:sz w:val="21"/>
          <w:szCs w:val="21"/>
        </w:rPr>
        <w:t xml:space="preserve"> Polska, DSR, home.pl, PKP Energetyka, Honeywell, Deutsche Bank, Infovide-matrix, QAD.</w:t>
      </w:r>
    </w:p>
    <w:p w:rsidR="002E3E57" w:rsidRPr="007A75E5" w:rsidRDefault="002E3E57" w:rsidP="00C241C7">
      <w:pPr>
        <w:jc w:val="both"/>
        <w:rPr>
          <w:rFonts w:ascii="Segoe UI" w:hAnsi="Segoe UI" w:cs="Segoe UI"/>
          <w:sz w:val="21"/>
          <w:szCs w:val="21"/>
        </w:rPr>
      </w:pPr>
    </w:p>
    <w:p w:rsidR="00307D6C" w:rsidRPr="00F33784" w:rsidRDefault="00F33784" w:rsidP="00C241C7">
      <w:pPr>
        <w:jc w:val="both"/>
        <w:rPr>
          <w:rFonts w:ascii="Segoe UI" w:hAnsi="Segoe UI" w:cs="Segoe UI"/>
          <w:b/>
          <w:sz w:val="21"/>
          <w:szCs w:val="21"/>
        </w:rPr>
      </w:pPr>
      <w:r w:rsidRPr="00F33784">
        <w:rPr>
          <w:rFonts w:ascii="Segoe UI" w:hAnsi="Segoe UI" w:cs="Segoe UI"/>
          <w:b/>
          <w:sz w:val="21"/>
          <w:szCs w:val="21"/>
        </w:rPr>
        <w:t>Więcej informacji udziela:</w:t>
      </w:r>
    </w:p>
    <w:p w:rsidR="00F33784" w:rsidRDefault="00F33784" w:rsidP="00C241C7">
      <w:pPr>
        <w:spacing w:after="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Kamil Kozłowski</w:t>
      </w:r>
    </w:p>
    <w:p w:rsidR="00F33784" w:rsidRDefault="00F33784" w:rsidP="00C241C7">
      <w:pPr>
        <w:spacing w:after="0"/>
        <w:jc w:val="both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Account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Director</w:t>
      </w:r>
      <w:proofErr w:type="spellEnd"/>
    </w:p>
    <w:p w:rsidR="00F33784" w:rsidRPr="00734165" w:rsidRDefault="00F33784" w:rsidP="00C241C7">
      <w:pPr>
        <w:spacing w:after="0"/>
        <w:jc w:val="both"/>
        <w:rPr>
          <w:rFonts w:ascii="Segoe UI" w:hAnsi="Segoe UI" w:cs="Segoe UI"/>
          <w:sz w:val="21"/>
          <w:szCs w:val="21"/>
          <w:lang w:val="en-GB"/>
        </w:rPr>
      </w:pPr>
      <w:r w:rsidRPr="00734165">
        <w:rPr>
          <w:rFonts w:ascii="Segoe UI" w:hAnsi="Segoe UI" w:cs="Segoe UI"/>
          <w:sz w:val="21"/>
          <w:szCs w:val="21"/>
          <w:lang w:val="en-GB"/>
        </w:rPr>
        <w:t>d*fusion communication</w:t>
      </w:r>
    </w:p>
    <w:p w:rsidR="00F33784" w:rsidRPr="00734165" w:rsidRDefault="00F33784" w:rsidP="00C241C7">
      <w:pPr>
        <w:spacing w:after="0"/>
        <w:jc w:val="both"/>
        <w:rPr>
          <w:rFonts w:ascii="Segoe UI" w:hAnsi="Segoe UI" w:cs="Segoe UI"/>
          <w:sz w:val="21"/>
          <w:szCs w:val="21"/>
          <w:lang w:val="en-GB"/>
        </w:rPr>
      </w:pPr>
      <w:r w:rsidRPr="00734165">
        <w:rPr>
          <w:rFonts w:ascii="Segoe UI" w:hAnsi="Segoe UI" w:cs="Segoe UI"/>
          <w:sz w:val="21"/>
          <w:szCs w:val="21"/>
          <w:lang w:val="en-GB"/>
        </w:rPr>
        <w:t xml:space="preserve">mail: </w:t>
      </w:r>
      <w:hyperlink r:id="rId7" w:history="1">
        <w:r w:rsidRPr="00734165">
          <w:rPr>
            <w:rStyle w:val="Hipercze"/>
            <w:rFonts w:ascii="Segoe UI" w:hAnsi="Segoe UI" w:cs="Segoe UI"/>
            <w:sz w:val="21"/>
            <w:szCs w:val="21"/>
            <w:lang w:val="en-GB"/>
          </w:rPr>
          <w:t>kamil.kozlowski@dfusion.pl</w:t>
        </w:r>
      </w:hyperlink>
    </w:p>
    <w:p w:rsidR="00F33784" w:rsidRDefault="00F33784" w:rsidP="00C241C7">
      <w:pPr>
        <w:spacing w:after="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tel.: +48 692 805 815</w:t>
      </w:r>
    </w:p>
    <w:p w:rsidR="00353E47" w:rsidRPr="007A75E5" w:rsidRDefault="00353E47" w:rsidP="00C241C7">
      <w:pPr>
        <w:jc w:val="both"/>
        <w:rPr>
          <w:rFonts w:ascii="Segoe UI" w:hAnsi="Segoe UI" w:cs="Segoe UI"/>
          <w:sz w:val="21"/>
          <w:szCs w:val="21"/>
        </w:rPr>
      </w:pPr>
    </w:p>
    <w:sectPr w:rsidR="00353E47" w:rsidRPr="007A7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3A" w:rsidRDefault="007A573A" w:rsidP="007A75E5">
      <w:pPr>
        <w:spacing w:after="0" w:line="240" w:lineRule="auto"/>
      </w:pPr>
      <w:r>
        <w:separator/>
      </w:r>
    </w:p>
  </w:endnote>
  <w:endnote w:type="continuationSeparator" w:id="0">
    <w:p w:rsidR="007A573A" w:rsidRDefault="007A573A" w:rsidP="007A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84" w:rsidRDefault="00417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84" w:rsidRDefault="00417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84" w:rsidRDefault="00417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3A" w:rsidRDefault="007A573A" w:rsidP="007A75E5">
      <w:pPr>
        <w:spacing w:after="0" w:line="240" w:lineRule="auto"/>
      </w:pPr>
      <w:r>
        <w:separator/>
      </w:r>
    </w:p>
  </w:footnote>
  <w:footnote w:type="continuationSeparator" w:id="0">
    <w:p w:rsidR="007A573A" w:rsidRDefault="007A573A" w:rsidP="007A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84" w:rsidRDefault="00417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E5" w:rsidRDefault="007A75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42F80A" wp14:editId="7832943C">
          <wp:simplePos x="0" y="0"/>
          <wp:positionH relativeFrom="column">
            <wp:posOffset>-244475</wp:posOffset>
          </wp:positionH>
          <wp:positionV relativeFrom="paragraph">
            <wp:posOffset>-373380</wp:posOffset>
          </wp:positionV>
          <wp:extent cx="1767840" cy="1249680"/>
          <wp:effectExtent l="0" t="0" r="0" b="0"/>
          <wp:wrapTight wrapText="bothSides">
            <wp:wrapPolygon edited="0">
              <wp:start x="5353" y="6585"/>
              <wp:lineTo x="2793" y="8561"/>
              <wp:lineTo x="2793" y="14817"/>
              <wp:lineTo x="19086" y="14817"/>
              <wp:lineTo x="19319" y="13500"/>
              <wp:lineTo x="18388" y="7902"/>
              <wp:lineTo x="6517" y="6585"/>
              <wp:lineTo x="5353" y="6585"/>
            </wp:wrapPolygon>
          </wp:wrapTight>
          <wp:docPr id="1" name="Obraz 1" descr="Z:\dFusion\d'fusion_logo\dfusion_logofio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Fusion\d'fusion_logo\dfusion_logofio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84" w:rsidRDefault="00417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73"/>
    <w:multiLevelType w:val="hybridMultilevel"/>
    <w:tmpl w:val="C09CB0D6"/>
    <w:lvl w:ilvl="0" w:tplc="D7C090B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C6AD8"/>
    <w:multiLevelType w:val="hybridMultilevel"/>
    <w:tmpl w:val="BF2215D6"/>
    <w:lvl w:ilvl="0" w:tplc="396E91A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C0"/>
    <w:rsid w:val="0005029B"/>
    <w:rsid w:val="00071EA1"/>
    <w:rsid w:val="000E36DF"/>
    <w:rsid w:val="001010D9"/>
    <w:rsid w:val="001139C5"/>
    <w:rsid w:val="00133A5D"/>
    <w:rsid w:val="0014246A"/>
    <w:rsid w:val="00150C92"/>
    <w:rsid w:val="001661FB"/>
    <w:rsid w:val="001F6878"/>
    <w:rsid w:val="0023453A"/>
    <w:rsid w:val="002B49A3"/>
    <w:rsid w:val="002E0DF7"/>
    <w:rsid w:val="002E3E57"/>
    <w:rsid w:val="00307D6C"/>
    <w:rsid w:val="00353E47"/>
    <w:rsid w:val="003A52BE"/>
    <w:rsid w:val="00417C84"/>
    <w:rsid w:val="00461DFC"/>
    <w:rsid w:val="004A69E6"/>
    <w:rsid w:val="004D14AD"/>
    <w:rsid w:val="00503FC8"/>
    <w:rsid w:val="00510A14"/>
    <w:rsid w:val="00552735"/>
    <w:rsid w:val="00556478"/>
    <w:rsid w:val="005847C0"/>
    <w:rsid w:val="005D1B02"/>
    <w:rsid w:val="006153AB"/>
    <w:rsid w:val="0062016A"/>
    <w:rsid w:val="00624327"/>
    <w:rsid w:val="006751B4"/>
    <w:rsid w:val="00682124"/>
    <w:rsid w:val="006D76CD"/>
    <w:rsid w:val="00734165"/>
    <w:rsid w:val="007872D3"/>
    <w:rsid w:val="007A573A"/>
    <w:rsid w:val="007A75E5"/>
    <w:rsid w:val="007B5F3C"/>
    <w:rsid w:val="00867CCB"/>
    <w:rsid w:val="008B48A8"/>
    <w:rsid w:val="008B77C8"/>
    <w:rsid w:val="008F0506"/>
    <w:rsid w:val="008F4581"/>
    <w:rsid w:val="008F7B61"/>
    <w:rsid w:val="0090425E"/>
    <w:rsid w:val="00930743"/>
    <w:rsid w:val="009327AC"/>
    <w:rsid w:val="009B552B"/>
    <w:rsid w:val="009E2450"/>
    <w:rsid w:val="00A201F9"/>
    <w:rsid w:val="00A246CB"/>
    <w:rsid w:val="00A25C20"/>
    <w:rsid w:val="00AA5D89"/>
    <w:rsid w:val="00AE5FC7"/>
    <w:rsid w:val="00B46B94"/>
    <w:rsid w:val="00B94DC6"/>
    <w:rsid w:val="00BA537C"/>
    <w:rsid w:val="00C241C7"/>
    <w:rsid w:val="00C803CF"/>
    <w:rsid w:val="00D240C0"/>
    <w:rsid w:val="00D25CAF"/>
    <w:rsid w:val="00DB4066"/>
    <w:rsid w:val="00DF1988"/>
    <w:rsid w:val="00E95BCF"/>
    <w:rsid w:val="00EA5A1F"/>
    <w:rsid w:val="00EC6E32"/>
    <w:rsid w:val="00F27A69"/>
    <w:rsid w:val="00F33784"/>
    <w:rsid w:val="00FC7B22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62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847C0"/>
  </w:style>
  <w:style w:type="character" w:styleId="Hipercze">
    <w:name w:val="Hyperlink"/>
    <w:basedOn w:val="Domylnaczcionkaakapitu"/>
    <w:uiPriority w:val="99"/>
    <w:unhideWhenUsed/>
    <w:rsid w:val="005847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D5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5E5"/>
  </w:style>
  <w:style w:type="paragraph" w:styleId="Stopka">
    <w:name w:val="footer"/>
    <w:basedOn w:val="Normalny"/>
    <w:link w:val="StopkaZnak"/>
    <w:uiPriority w:val="99"/>
    <w:unhideWhenUsed/>
    <w:rsid w:val="007A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mil.kozlowski@dfusio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2017-03-03T13:30:00Z</dcterms:created>
  <dcterms:modified xsi:type="dcterms:W3CDTF">2017-03-06T12:32:00Z</dcterms:modified>
</cp:coreProperties>
</file>