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5F" w:rsidRDefault="00A325DE" w:rsidP="0082235F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8ADC8F" wp14:editId="283C452C">
            <wp:simplePos x="0" y="0"/>
            <wp:positionH relativeFrom="column">
              <wp:posOffset>5224780</wp:posOffset>
            </wp:positionH>
            <wp:positionV relativeFrom="paragraph">
              <wp:posOffset>-271145</wp:posOffset>
            </wp:positionV>
            <wp:extent cx="6191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268" y="21415"/>
                <wp:lineTo x="2126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6E5D774" wp14:editId="1A87606C">
            <wp:simplePos x="0" y="0"/>
            <wp:positionH relativeFrom="column">
              <wp:posOffset>624205</wp:posOffset>
            </wp:positionH>
            <wp:positionV relativeFrom="paragraph">
              <wp:posOffset>-166370</wp:posOffset>
            </wp:positionV>
            <wp:extent cx="2047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00" y="21373"/>
                <wp:lineTo x="2150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2C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88372D3" wp14:editId="25D8CCC4">
            <wp:simplePos x="0" y="0"/>
            <wp:positionH relativeFrom="column">
              <wp:posOffset>-899795</wp:posOffset>
            </wp:positionH>
            <wp:positionV relativeFrom="paragraph">
              <wp:posOffset>-518795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Obraz 1" descr="https://scontent-bru.xx.fbcdn.net/hphotos-xpf1/v/t1.0-9/1655968_281380955345305_393239004_n.jpg?oh=482c105c81a5722d35e14bc9f039d36b&amp;oe=55BACA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ru.xx.fbcdn.net/hphotos-xpf1/v/t1.0-9/1655968_281380955345305_393239004_n.jpg?oh=482c105c81a5722d35e14bc9f039d36b&amp;oe=55BACA8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35F" w:rsidRDefault="0082235F" w:rsidP="0082235F">
      <w:pPr>
        <w:spacing w:after="0" w:line="240" w:lineRule="auto"/>
        <w:rPr>
          <w:b/>
          <w:sz w:val="24"/>
          <w:szCs w:val="24"/>
        </w:rPr>
      </w:pPr>
    </w:p>
    <w:p w:rsidR="0082235F" w:rsidRDefault="0082235F" w:rsidP="0082235F">
      <w:pPr>
        <w:spacing w:after="0" w:line="240" w:lineRule="auto"/>
        <w:rPr>
          <w:b/>
          <w:sz w:val="24"/>
          <w:szCs w:val="24"/>
        </w:rPr>
      </w:pPr>
    </w:p>
    <w:p w:rsidR="00A325DE" w:rsidRDefault="00A325DE" w:rsidP="0082235F">
      <w:pPr>
        <w:spacing w:after="0" w:line="240" w:lineRule="auto"/>
        <w:rPr>
          <w:b/>
          <w:sz w:val="24"/>
          <w:szCs w:val="24"/>
        </w:rPr>
      </w:pPr>
    </w:p>
    <w:p w:rsidR="00A325DE" w:rsidRDefault="00A325DE" w:rsidP="0082235F">
      <w:pPr>
        <w:spacing w:after="0" w:line="240" w:lineRule="auto"/>
        <w:rPr>
          <w:b/>
          <w:sz w:val="24"/>
          <w:szCs w:val="24"/>
        </w:rPr>
      </w:pPr>
    </w:p>
    <w:p w:rsidR="00A325DE" w:rsidRDefault="00A325DE" w:rsidP="0082235F">
      <w:pPr>
        <w:spacing w:after="0" w:line="240" w:lineRule="auto"/>
        <w:rPr>
          <w:b/>
          <w:sz w:val="24"/>
          <w:szCs w:val="24"/>
        </w:rPr>
      </w:pPr>
    </w:p>
    <w:p w:rsidR="0067592C" w:rsidRDefault="0067592C" w:rsidP="0082235F">
      <w:pPr>
        <w:spacing w:after="0" w:line="240" w:lineRule="auto"/>
        <w:rPr>
          <w:b/>
          <w:sz w:val="24"/>
          <w:szCs w:val="24"/>
        </w:rPr>
      </w:pPr>
    </w:p>
    <w:p w:rsidR="0067592C" w:rsidRDefault="0067592C" w:rsidP="0082235F">
      <w:pPr>
        <w:spacing w:after="0" w:line="240" w:lineRule="auto"/>
        <w:rPr>
          <w:b/>
          <w:sz w:val="24"/>
          <w:szCs w:val="24"/>
        </w:rPr>
      </w:pPr>
    </w:p>
    <w:p w:rsidR="00765B16" w:rsidRPr="0082235F" w:rsidRDefault="00765B16" w:rsidP="00765B16">
      <w:pPr>
        <w:spacing w:after="0" w:line="240" w:lineRule="auto"/>
        <w:rPr>
          <w:b/>
          <w:sz w:val="24"/>
          <w:szCs w:val="24"/>
        </w:rPr>
      </w:pPr>
      <w:r w:rsidRPr="0082235F">
        <w:rPr>
          <w:b/>
          <w:sz w:val="24"/>
          <w:szCs w:val="24"/>
        </w:rPr>
        <w:t>Informacja prasowa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Warszawa, 2 kwietnia 2015</w:t>
      </w:r>
    </w:p>
    <w:p w:rsidR="00765B16" w:rsidRDefault="00765B16" w:rsidP="00765B16">
      <w:pPr>
        <w:spacing w:after="0" w:line="240" w:lineRule="auto"/>
        <w:jc w:val="center"/>
        <w:rPr>
          <w:b/>
          <w:sz w:val="32"/>
        </w:rPr>
      </w:pPr>
    </w:p>
    <w:p w:rsidR="00765B16" w:rsidRDefault="00765B16" w:rsidP="00765B16">
      <w:pPr>
        <w:spacing w:after="0" w:line="240" w:lineRule="auto"/>
        <w:jc w:val="center"/>
        <w:rPr>
          <w:b/>
          <w:sz w:val="32"/>
        </w:rPr>
      </w:pPr>
      <w:proofErr w:type="spellStart"/>
      <w:r w:rsidRPr="0082235F">
        <w:rPr>
          <w:b/>
          <w:sz w:val="32"/>
        </w:rPr>
        <w:t>Dentsu</w:t>
      </w:r>
      <w:proofErr w:type="spellEnd"/>
      <w:r w:rsidRPr="0082235F">
        <w:rPr>
          <w:b/>
          <w:sz w:val="32"/>
        </w:rPr>
        <w:t xml:space="preserve"> </w:t>
      </w:r>
      <w:proofErr w:type="spellStart"/>
      <w:r w:rsidRPr="0082235F">
        <w:rPr>
          <w:b/>
          <w:sz w:val="32"/>
        </w:rPr>
        <w:t>Aegis</w:t>
      </w:r>
      <w:proofErr w:type="spellEnd"/>
      <w:r w:rsidRPr="0082235F">
        <w:rPr>
          <w:b/>
          <w:sz w:val="32"/>
        </w:rPr>
        <w:t xml:space="preserve"> Network Polska partnerem innowacyjnym </w:t>
      </w:r>
    </w:p>
    <w:p w:rsidR="00765B16" w:rsidRDefault="00C148F8" w:rsidP="00765B1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Energa </w:t>
      </w:r>
      <w:r w:rsidR="00765B16" w:rsidRPr="0082235F">
        <w:rPr>
          <w:b/>
          <w:sz w:val="32"/>
        </w:rPr>
        <w:t xml:space="preserve">Sopot </w:t>
      </w:r>
      <w:proofErr w:type="spellStart"/>
      <w:r w:rsidR="00765B16" w:rsidRPr="0082235F">
        <w:rPr>
          <w:b/>
          <w:sz w:val="32"/>
        </w:rPr>
        <w:t>Match</w:t>
      </w:r>
      <w:proofErr w:type="spellEnd"/>
      <w:r w:rsidR="00765B16" w:rsidRPr="0082235F">
        <w:rPr>
          <w:b/>
          <w:sz w:val="32"/>
        </w:rPr>
        <w:t xml:space="preserve"> Race</w:t>
      </w:r>
      <w:r w:rsidR="00765B16">
        <w:rPr>
          <w:b/>
          <w:sz w:val="32"/>
        </w:rPr>
        <w:t xml:space="preserve"> 2015</w:t>
      </w:r>
    </w:p>
    <w:p w:rsidR="00765B16" w:rsidRPr="0082235F" w:rsidRDefault="00765B16" w:rsidP="00765B16">
      <w:pPr>
        <w:spacing w:after="0" w:line="240" w:lineRule="auto"/>
        <w:jc w:val="center"/>
        <w:rPr>
          <w:b/>
          <w:sz w:val="32"/>
        </w:rPr>
      </w:pPr>
    </w:p>
    <w:p w:rsidR="00765B16" w:rsidRDefault="00765B16" w:rsidP="00765B16">
      <w:pPr>
        <w:jc w:val="both"/>
      </w:pPr>
      <w:r>
        <w:rPr>
          <w:b/>
        </w:rPr>
        <w:t xml:space="preserve">Grupa </w:t>
      </w:r>
      <w:proofErr w:type="spellStart"/>
      <w:r w:rsidRPr="00EE2FAD">
        <w:rPr>
          <w:b/>
        </w:rPr>
        <w:t>Dentsu</w:t>
      </w:r>
      <w:proofErr w:type="spellEnd"/>
      <w:r w:rsidRPr="00EE2FAD">
        <w:rPr>
          <w:b/>
        </w:rPr>
        <w:t xml:space="preserve"> </w:t>
      </w:r>
      <w:proofErr w:type="spellStart"/>
      <w:r w:rsidRPr="00EE2FAD">
        <w:rPr>
          <w:b/>
        </w:rPr>
        <w:t>Aegis</w:t>
      </w:r>
      <w:proofErr w:type="spellEnd"/>
      <w:r w:rsidRPr="00EE2FAD">
        <w:rPr>
          <w:b/>
        </w:rPr>
        <w:t xml:space="preserve"> Network Polska rozpoczyna budowę kompetencji związanych z marketingiem sportowym. Za realizację projektów będzie odpowiadał interdyscyplinarny zespół tworzony każdora</w:t>
      </w:r>
      <w:r>
        <w:rPr>
          <w:b/>
        </w:rPr>
        <w:t>zowo na potrzeby danego wydarzenia</w:t>
      </w:r>
      <w:r w:rsidRPr="00EE2FAD">
        <w:rPr>
          <w:b/>
        </w:rPr>
        <w:t>.</w:t>
      </w:r>
    </w:p>
    <w:p w:rsidR="00765B16" w:rsidRDefault="00765B16" w:rsidP="00765B16">
      <w:pPr>
        <w:jc w:val="both"/>
      </w:pPr>
      <w:r>
        <w:t>Pierwszą realizacją grupy będzie innowacyjne wsparcie  międzynarodowych regat</w:t>
      </w:r>
      <w:r w:rsidRPr="00EE2FAD">
        <w:t xml:space="preserve"> </w:t>
      </w:r>
      <w:r w:rsidR="00C148F8">
        <w:t xml:space="preserve">Energa </w:t>
      </w:r>
      <w:bookmarkStart w:id="0" w:name="_GoBack"/>
      <w:bookmarkEnd w:id="0"/>
      <w:r w:rsidRPr="00EE2FAD">
        <w:t xml:space="preserve">Sopot </w:t>
      </w:r>
      <w:proofErr w:type="spellStart"/>
      <w:r w:rsidRPr="00EE2FAD">
        <w:t>Match</w:t>
      </w:r>
      <w:proofErr w:type="spellEnd"/>
      <w:r w:rsidRPr="00EE2FAD">
        <w:t xml:space="preserve"> Race w prestiżowym cyklu żeglarskich Mistrzostw Świata</w:t>
      </w:r>
      <w:r>
        <w:t xml:space="preserve">, które po raz piętnasty odbędą się w Sopocie. Uznawana za jedną z najbardziej widowiskowych,  rywalizacja  jachtów odbędzie się pomiędzy 28 lipca a 1 sierpnia. W regatach swój udział zapowiedziały najlepsze ekipy żeglarskie z Polski, Wielkiej Brytanii, Szwecji, Austrii, Szwajcarii, Danii i Nowej Zelandii.  To jedyna tego rodzaju impreza w Europie Środkowo-Wschodniej  i jedna z siedmiu na świecie. </w:t>
      </w:r>
    </w:p>
    <w:p w:rsidR="00765B16" w:rsidRDefault="00765B16" w:rsidP="00765B16">
      <w:pPr>
        <w:jc w:val="both"/>
      </w:pPr>
      <w:r>
        <w:t xml:space="preserve">- </w:t>
      </w:r>
      <w:r w:rsidRPr="00EE2FAD">
        <w:rPr>
          <w:i/>
        </w:rPr>
        <w:t xml:space="preserve">Jesteśmy absolutnie przygotowani do profesjonalnej obsługi dużych wydarzeń sportowych. </w:t>
      </w:r>
      <w:r>
        <w:rPr>
          <w:i/>
        </w:rPr>
        <w:t xml:space="preserve">Dzięki przynależności do grupy  </w:t>
      </w:r>
      <w:proofErr w:type="spellStart"/>
      <w:r>
        <w:rPr>
          <w:i/>
        </w:rPr>
        <w:t>Dentsu</w:t>
      </w:r>
      <w:proofErr w:type="spellEnd"/>
      <w:r>
        <w:rPr>
          <w:i/>
        </w:rPr>
        <w:t xml:space="preserve"> mamy możliwość czerpać</w:t>
      </w:r>
      <w:r w:rsidRPr="00EE2FAD">
        <w:rPr>
          <w:i/>
        </w:rPr>
        <w:t xml:space="preserve"> know-how </w:t>
      </w:r>
      <w:r>
        <w:rPr>
          <w:i/>
        </w:rPr>
        <w:t xml:space="preserve">i otrzymywać wsparcie </w:t>
      </w:r>
      <w:r w:rsidRPr="00EE2FAD">
        <w:rPr>
          <w:i/>
        </w:rPr>
        <w:t>bezpośrednio od najlepszych</w:t>
      </w:r>
      <w:r>
        <w:rPr>
          <w:i/>
        </w:rPr>
        <w:t xml:space="preserve">. </w:t>
      </w:r>
      <w:r w:rsidRPr="00EE2FAD">
        <w:rPr>
          <w:i/>
        </w:rPr>
        <w:t>Dzięki naszym ko</w:t>
      </w:r>
      <w:r>
        <w:rPr>
          <w:i/>
        </w:rPr>
        <w:t xml:space="preserve">mpetencjom i przewadze konkurencyjnej w zakresie innowacji, technologii i data </w:t>
      </w:r>
      <w:r w:rsidRPr="00EE2FAD">
        <w:rPr>
          <w:i/>
        </w:rPr>
        <w:t>jesteśmy w stanie uczynić widowiska sportowe jeszcze bardziej</w:t>
      </w:r>
      <w:r>
        <w:rPr>
          <w:i/>
        </w:rPr>
        <w:t xml:space="preserve"> ekscytującymi dla kibiców, </w:t>
      </w:r>
      <w:r w:rsidRPr="00EE2FAD">
        <w:rPr>
          <w:i/>
        </w:rPr>
        <w:t>marek</w:t>
      </w:r>
      <w:r>
        <w:rPr>
          <w:i/>
        </w:rPr>
        <w:t xml:space="preserve"> oraz mediów, równocześnie poszerzając grupę odbiorców </w:t>
      </w:r>
      <w:r w:rsidRPr="006C6D3A">
        <w:rPr>
          <w:i/>
        </w:rPr>
        <w:t>i tworząc angażujący kontent</w:t>
      </w:r>
      <w:r>
        <w:t xml:space="preserve"> – mówi Sławomir Stępniewski, CEO </w:t>
      </w:r>
      <w:proofErr w:type="spellStart"/>
      <w:r>
        <w:t>Dentsu</w:t>
      </w:r>
      <w:proofErr w:type="spellEnd"/>
      <w:r>
        <w:t xml:space="preserve"> </w:t>
      </w:r>
      <w:proofErr w:type="spellStart"/>
      <w:r>
        <w:t>Aegis</w:t>
      </w:r>
      <w:proofErr w:type="spellEnd"/>
      <w:r>
        <w:t xml:space="preserve"> Network Polska &amp; </w:t>
      </w:r>
      <w:proofErr w:type="spellStart"/>
      <w:r>
        <w:t>Estern</w:t>
      </w:r>
      <w:proofErr w:type="spellEnd"/>
      <w:r>
        <w:t xml:space="preserve"> Europe. </w:t>
      </w:r>
    </w:p>
    <w:p w:rsidR="00765B16" w:rsidRDefault="00765B16" w:rsidP="00765B16">
      <w:pPr>
        <w:jc w:val="both"/>
      </w:pPr>
      <w:proofErr w:type="spellStart"/>
      <w:r>
        <w:t>Dentsu</w:t>
      </w:r>
      <w:proofErr w:type="spellEnd"/>
      <w:r>
        <w:t xml:space="preserve">  ma bogate doświadczenie we współpracy z międzynarodowymi federacjami sportowymi oraz w realizacji projektów związanych z promocją masowych imprez sportowych. Kompetencje są szerokie: począwszy od opracowania strategii sportowego wydarzenia, poprzez pozyskanie sponsorów, nagłośnienie medialne, wprowadzenie innowacyjnych rozwiązań aż po </w:t>
      </w:r>
      <w:proofErr w:type="spellStart"/>
      <w:r>
        <w:t>broadcasting</w:t>
      </w:r>
      <w:proofErr w:type="spellEnd"/>
      <w:r>
        <w:t xml:space="preserve"> i licencjonowanie relacji. Już w 1984 roku grupa realizowała projekty dla organizatorów Igrzysk Olimpijskich w Los Angeles. W swoim portfolio </w:t>
      </w:r>
      <w:proofErr w:type="spellStart"/>
      <w:r>
        <w:t>Dentsu</w:t>
      </w:r>
      <w:proofErr w:type="spellEnd"/>
      <w:r>
        <w:t xml:space="preserve"> Inc. ma m.in. współpracę z Międzynarodowym Komitetem Olimpijskim (IOC), Międzynarodową Federacją Piłki Nożnej (FIFA),  Międzynarodową Organizacją Lekkiej Atletyki (IAAF). W kwietniu 2014 roku </w:t>
      </w:r>
      <w:proofErr w:type="spellStart"/>
      <w:r>
        <w:t>Dentsu</w:t>
      </w:r>
      <w:proofErr w:type="spellEnd"/>
      <w:r>
        <w:t xml:space="preserve"> Inc. podpisało kontrakt z  Japońskim Komitetem Olimpijskim, który odpowiada za organizację Letnich Igrzysk Olimpijskich i Paraolimpijskich, które odbędą się w 2020 r. w Tokio.  </w:t>
      </w:r>
      <w:proofErr w:type="spellStart"/>
      <w:r>
        <w:t>Denstu</w:t>
      </w:r>
      <w:proofErr w:type="spellEnd"/>
      <w:r>
        <w:t xml:space="preserve"> Inc. będzie współtworzyło strategię marketingową Olimpiady, a także będzie odpowiadać za pozyskanie sponsorów oraz za licencjonowanie transmisji.</w:t>
      </w:r>
    </w:p>
    <w:p w:rsidR="00765B16" w:rsidRDefault="00765B16" w:rsidP="00765B16">
      <w:pPr>
        <w:jc w:val="center"/>
      </w:pPr>
      <w:r>
        <w:t>- koniec –</w:t>
      </w:r>
    </w:p>
    <w:p w:rsidR="00765B16" w:rsidRPr="0082235F" w:rsidRDefault="00765B16" w:rsidP="00765B16">
      <w:pPr>
        <w:rPr>
          <w:b/>
          <w:sz w:val="20"/>
        </w:rPr>
      </w:pPr>
      <w:r w:rsidRPr="0082235F">
        <w:rPr>
          <w:b/>
        </w:rPr>
        <w:lastRenderedPageBreak/>
        <w:t>O</w:t>
      </w:r>
      <w:r w:rsidRPr="0082235F">
        <w:rPr>
          <w:b/>
          <w:sz w:val="20"/>
        </w:rPr>
        <w:t xml:space="preserve"> grupie </w:t>
      </w:r>
      <w:proofErr w:type="spellStart"/>
      <w:r w:rsidRPr="0082235F">
        <w:rPr>
          <w:b/>
          <w:sz w:val="20"/>
        </w:rPr>
        <w:t>Dentsu</w:t>
      </w:r>
      <w:proofErr w:type="spellEnd"/>
      <w:r w:rsidRPr="0082235F">
        <w:rPr>
          <w:b/>
          <w:sz w:val="20"/>
        </w:rPr>
        <w:t xml:space="preserve"> </w:t>
      </w:r>
      <w:proofErr w:type="spellStart"/>
      <w:r w:rsidRPr="0082235F">
        <w:rPr>
          <w:b/>
          <w:sz w:val="20"/>
        </w:rPr>
        <w:t>Aegis</w:t>
      </w:r>
      <w:proofErr w:type="spellEnd"/>
      <w:r w:rsidRPr="0082235F">
        <w:rPr>
          <w:b/>
          <w:sz w:val="20"/>
        </w:rPr>
        <w:t xml:space="preserve"> Network w Polsce: </w:t>
      </w:r>
    </w:p>
    <w:p w:rsidR="00765B16" w:rsidRPr="0082235F" w:rsidRDefault="00765B16" w:rsidP="00765B16">
      <w:pPr>
        <w:jc w:val="both"/>
        <w:rPr>
          <w:sz w:val="20"/>
        </w:rPr>
      </w:pPr>
      <w:r w:rsidRPr="0082235F">
        <w:rPr>
          <w:sz w:val="20"/>
        </w:rPr>
        <w:t xml:space="preserve">Grupa </w:t>
      </w:r>
      <w:proofErr w:type="spellStart"/>
      <w:r w:rsidRPr="0082235F">
        <w:rPr>
          <w:sz w:val="20"/>
        </w:rPr>
        <w:t>Dentsu</w:t>
      </w:r>
      <w:proofErr w:type="spellEnd"/>
      <w:r w:rsidRPr="0082235F">
        <w:rPr>
          <w:sz w:val="20"/>
        </w:rPr>
        <w:t xml:space="preserve"> </w:t>
      </w:r>
      <w:proofErr w:type="spellStart"/>
      <w:r w:rsidRPr="0082235F">
        <w:rPr>
          <w:sz w:val="20"/>
        </w:rPr>
        <w:t>Aegis</w:t>
      </w:r>
      <w:proofErr w:type="spellEnd"/>
      <w:r w:rsidRPr="0082235F">
        <w:rPr>
          <w:sz w:val="20"/>
        </w:rPr>
        <w:t xml:space="preserve"> Network jest pierwszą prawdziwie globalną s</w:t>
      </w:r>
      <w:r>
        <w:rPr>
          <w:sz w:val="20"/>
        </w:rPr>
        <w:t xml:space="preserve">iecią komunikacji marketingowej </w:t>
      </w:r>
      <w:r w:rsidRPr="0082235F">
        <w:rPr>
          <w:sz w:val="20"/>
        </w:rPr>
        <w:t xml:space="preserve">odpowiadającą swoją ofertą na potrzeby ery cyfrowej. W jej skład wchodzi sześć globalnych marek: Carat, </w:t>
      </w:r>
      <w:proofErr w:type="spellStart"/>
      <w:r w:rsidRPr="0082235F">
        <w:rPr>
          <w:sz w:val="20"/>
        </w:rPr>
        <w:t>Isobar</w:t>
      </w:r>
      <w:proofErr w:type="spellEnd"/>
      <w:r w:rsidRPr="0082235F">
        <w:rPr>
          <w:sz w:val="20"/>
        </w:rPr>
        <w:t xml:space="preserve">, </w:t>
      </w:r>
      <w:proofErr w:type="spellStart"/>
      <w:r w:rsidRPr="0082235F">
        <w:rPr>
          <w:sz w:val="20"/>
        </w:rPr>
        <w:t>iProspect</w:t>
      </w:r>
      <w:proofErr w:type="spellEnd"/>
      <w:r w:rsidRPr="0082235F">
        <w:rPr>
          <w:sz w:val="20"/>
        </w:rPr>
        <w:t xml:space="preserve">, </w:t>
      </w:r>
      <w:proofErr w:type="spellStart"/>
      <w:r w:rsidRPr="0082235F">
        <w:rPr>
          <w:sz w:val="20"/>
        </w:rPr>
        <w:t>Vizeum</w:t>
      </w:r>
      <w:proofErr w:type="spellEnd"/>
      <w:r w:rsidRPr="0082235F">
        <w:rPr>
          <w:sz w:val="20"/>
        </w:rPr>
        <w:t xml:space="preserve">, </w:t>
      </w:r>
      <w:proofErr w:type="spellStart"/>
      <w:r w:rsidRPr="0082235F">
        <w:rPr>
          <w:sz w:val="20"/>
        </w:rPr>
        <w:t>Posterscope</w:t>
      </w:r>
      <w:proofErr w:type="spellEnd"/>
      <w:r w:rsidRPr="0082235F">
        <w:rPr>
          <w:sz w:val="20"/>
        </w:rPr>
        <w:t xml:space="preserve"> oraz </w:t>
      </w:r>
      <w:proofErr w:type="spellStart"/>
      <w:r w:rsidRPr="0082235F">
        <w:rPr>
          <w:sz w:val="20"/>
        </w:rPr>
        <w:t>Dentsu</w:t>
      </w:r>
      <w:proofErr w:type="spellEnd"/>
      <w:r w:rsidRPr="0082235F">
        <w:rPr>
          <w:sz w:val="20"/>
        </w:rPr>
        <w:t xml:space="preserve">, a także działające na wielu rynkach rozwijające się marki: </w:t>
      </w:r>
      <w:proofErr w:type="spellStart"/>
      <w:r w:rsidRPr="0082235F">
        <w:rPr>
          <w:sz w:val="20"/>
        </w:rPr>
        <w:t>Amplifi</w:t>
      </w:r>
      <w:proofErr w:type="spellEnd"/>
      <w:r w:rsidRPr="0082235F">
        <w:rPr>
          <w:sz w:val="20"/>
        </w:rPr>
        <w:t xml:space="preserve">, </w:t>
      </w:r>
      <w:proofErr w:type="spellStart"/>
      <w:r w:rsidRPr="0082235F">
        <w:rPr>
          <w:sz w:val="20"/>
        </w:rPr>
        <w:t>Amnet</w:t>
      </w:r>
      <w:proofErr w:type="spellEnd"/>
      <w:r w:rsidRPr="0082235F">
        <w:rPr>
          <w:sz w:val="20"/>
        </w:rPr>
        <w:t xml:space="preserve">. Data2Decisions, </w:t>
      </w:r>
      <w:proofErr w:type="spellStart"/>
      <w:r w:rsidRPr="0082235F">
        <w:rPr>
          <w:sz w:val="20"/>
        </w:rPr>
        <w:t>McGarryBowen</w:t>
      </w:r>
      <w:proofErr w:type="spellEnd"/>
      <w:r w:rsidRPr="0082235F">
        <w:rPr>
          <w:sz w:val="20"/>
        </w:rPr>
        <w:t xml:space="preserve"> czy 360i. </w:t>
      </w:r>
    </w:p>
    <w:p w:rsidR="00765B16" w:rsidRPr="0082235F" w:rsidRDefault="00765B16" w:rsidP="00765B16">
      <w:pPr>
        <w:jc w:val="both"/>
        <w:rPr>
          <w:sz w:val="20"/>
        </w:rPr>
      </w:pPr>
      <w:proofErr w:type="spellStart"/>
      <w:r w:rsidRPr="0082235F">
        <w:rPr>
          <w:sz w:val="20"/>
        </w:rPr>
        <w:t>Dentsu</w:t>
      </w:r>
      <w:proofErr w:type="spellEnd"/>
      <w:r w:rsidRPr="0082235F">
        <w:rPr>
          <w:sz w:val="20"/>
        </w:rPr>
        <w:t xml:space="preserve"> </w:t>
      </w:r>
      <w:proofErr w:type="spellStart"/>
      <w:r w:rsidRPr="0082235F">
        <w:rPr>
          <w:sz w:val="20"/>
        </w:rPr>
        <w:t>Aegis</w:t>
      </w:r>
      <w:proofErr w:type="spellEnd"/>
      <w:r w:rsidRPr="0082235F">
        <w:rPr>
          <w:sz w:val="20"/>
        </w:rPr>
        <w:t xml:space="preserve"> Network dąży do tego, aby być siecią wybieraną na całym świecie przez klientów poszukujących najwyższej klasy ekspertyzy, wiedzy i największych możliwości w zakresie usług związanych z marką, mediami i komunikacją cyfrową. </w:t>
      </w:r>
    </w:p>
    <w:p w:rsidR="00765B16" w:rsidRPr="0082235F" w:rsidRDefault="00765B16" w:rsidP="00765B16">
      <w:pPr>
        <w:jc w:val="both"/>
        <w:rPr>
          <w:sz w:val="20"/>
        </w:rPr>
      </w:pPr>
      <w:proofErr w:type="spellStart"/>
      <w:r w:rsidRPr="0082235F">
        <w:rPr>
          <w:sz w:val="20"/>
        </w:rPr>
        <w:t>Dentsu</w:t>
      </w:r>
      <w:proofErr w:type="spellEnd"/>
      <w:r w:rsidRPr="0082235F">
        <w:rPr>
          <w:sz w:val="20"/>
        </w:rPr>
        <w:t xml:space="preserve"> </w:t>
      </w:r>
      <w:proofErr w:type="spellStart"/>
      <w:r w:rsidRPr="0082235F">
        <w:rPr>
          <w:sz w:val="20"/>
        </w:rPr>
        <w:t>Aegis</w:t>
      </w:r>
      <w:proofErr w:type="spellEnd"/>
      <w:r w:rsidRPr="0082235F">
        <w:rPr>
          <w:sz w:val="20"/>
        </w:rPr>
        <w:t xml:space="preserve"> Network z siedzibą w Londynie działa w 110 krajach na całym świecie zatrudniając ponad 22 000 specjalistów.</w:t>
      </w:r>
    </w:p>
    <w:p w:rsidR="00765B16" w:rsidRDefault="00C148F8" w:rsidP="00765B16">
      <w:pPr>
        <w:rPr>
          <w:sz w:val="20"/>
        </w:rPr>
      </w:pPr>
      <w:hyperlink r:id="rId8" w:history="1">
        <w:r w:rsidR="00765B16" w:rsidRPr="0082235F">
          <w:rPr>
            <w:rStyle w:val="Hipercze"/>
            <w:sz w:val="20"/>
          </w:rPr>
          <w:t>https://dentsuaegisnetwork.pl/</w:t>
        </w:r>
      </w:hyperlink>
      <w:r w:rsidR="00765B16" w:rsidRPr="0082235F">
        <w:rPr>
          <w:sz w:val="20"/>
        </w:rPr>
        <w:t xml:space="preserve"> </w:t>
      </w:r>
    </w:p>
    <w:p w:rsidR="00765B16" w:rsidRPr="006E5CCE" w:rsidRDefault="00765B16" w:rsidP="00765B16">
      <w:pPr>
        <w:spacing w:after="0" w:line="240" w:lineRule="auto"/>
      </w:pPr>
      <w:r w:rsidRPr="006E5CCE">
        <w:t xml:space="preserve">### </w:t>
      </w:r>
    </w:p>
    <w:p w:rsidR="00765B16" w:rsidRDefault="00765B16" w:rsidP="00765B16">
      <w:pPr>
        <w:spacing w:after="0" w:line="240" w:lineRule="auto"/>
        <w:rPr>
          <w:b/>
        </w:rPr>
      </w:pPr>
    </w:p>
    <w:p w:rsidR="00765B16" w:rsidRPr="0082235F" w:rsidRDefault="00765B16" w:rsidP="00765B16">
      <w:pPr>
        <w:spacing w:after="0" w:line="240" w:lineRule="auto"/>
        <w:rPr>
          <w:b/>
        </w:rPr>
      </w:pPr>
      <w:r w:rsidRPr="0082235F">
        <w:rPr>
          <w:b/>
        </w:rPr>
        <w:t>Kontakt dla mediów:</w:t>
      </w:r>
    </w:p>
    <w:p w:rsidR="00765B16" w:rsidRPr="006E5CCE" w:rsidRDefault="00765B16" w:rsidP="00765B16">
      <w:pPr>
        <w:spacing w:after="0" w:line="240" w:lineRule="auto"/>
        <w:rPr>
          <w:lang w:eastAsia="en-GB"/>
        </w:rPr>
      </w:pPr>
    </w:p>
    <w:p w:rsidR="00765B16" w:rsidRPr="0062473B" w:rsidRDefault="00765B16" w:rsidP="00765B16">
      <w:pPr>
        <w:spacing w:after="0" w:line="240" w:lineRule="auto"/>
        <w:rPr>
          <w:b/>
          <w:lang w:val="en-US" w:eastAsia="en-GB"/>
        </w:rPr>
      </w:pPr>
      <w:r w:rsidRPr="0062473B">
        <w:rPr>
          <w:b/>
          <w:lang w:val="en-US" w:eastAsia="en-GB"/>
        </w:rPr>
        <w:t xml:space="preserve">Monika </w:t>
      </w:r>
      <w:proofErr w:type="spellStart"/>
      <w:r w:rsidRPr="0062473B">
        <w:rPr>
          <w:b/>
          <w:lang w:val="en-US" w:eastAsia="en-GB"/>
        </w:rPr>
        <w:t>Witoń</w:t>
      </w:r>
      <w:proofErr w:type="spellEnd"/>
    </w:p>
    <w:p w:rsidR="00765B16" w:rsidRPr="0082235F" w:rsidRDefault="00765B16" w:rsidP="00765B16">
      <w:pPr>
        <w:spacing w:after="0" w:line="240" w:lineRule="auto"/>
        <w:rPr>
          <w:lang w:val="en-US" w:eastAsia="en-GB"/>
        </w:rPr>
      </w:pPr>
      <w:r w:rsidRPr="0082235F">
        <w:rPr>
          <w:lang w:val="en-US" w:eastAsia="en-GB"/>
        </w:rPr>
        <w:t>Senior PR Specialist</w:t>
      </w:r>
    </w:p>
    <w:p w:rsidR="00765B16" w:rsidRPr="0082235F" w:rsidRDefault="00765B16" w:rsidP="00765B16">
      <w:pPr>
        <w:spacing w:after="0" w:line="240" w:lineRule="auto"/>
        <w:rPr>
          <w:lang w:val="en-US" w:eastAsia="en-GB"/>
        </w:rPr>
      </w:pPr>
      <w:proofErr w:type="spellStart"/>
      <w:r w:rsidRPr="0082235F">
        <w:rPr>
          <w:lang w:val="en-US" w:eastAsia="en-GB"/>
        </w:rPr>
        <w:t>Dentsu</w:t>
      </w:r>
      <w:proofErr w:type="spellEnd"/>
      <w:r w:rsidRPr="0082235F">
        <w:rPr>
          <w:lang w:val="en-US" w:eastAsia="en-GB"/>
        </w:rPr>
        <w:t xml:space="preserve"> Aegis Network Polska</w:t>
      </w:r>
    </w:p>
    <w:p w:rsidR="00765B16" w:rsidRPr="0082235F" w:rsidRDefault="00765B16" w:rsidP="00765B16">
      <w:pPr>
        <w:spacing w:after="0" w:line="240" w:lineRule="auto"/>
        <w:rPr>
          <w:lang w:val="en-US" w:eastAsia="en-GB"/>
        </w:rPr>
      </w:pPr>
      <w:r w:rsidRPr="0082235F">
        <w:rPr>
          <w:lang w:val="en-US" w:eastAsia="en-GB"/>
        </w:rPr>
        <w:t>Email:</w:t>
      </w:r>
      <w:r>
        <w:rPr>
          <w:lang w:val="en-US" w:eastAsia="en-GB"/>
        </w:rPr>
        <w:t> </w:t>
      </w:r>
      <w:hyperlink r:id="rId9" w:history="1">
        <w:r w:rsidRPr="0082235F">
          <w:rPr>
            <w:rStyle w:val="Hipercze"/>
            <w:color w:val="auto"/>
            <w:lang w:val="en-US" w:eastAsia="pl-PL"/>
          </w:rPr>
          <w:t>monika.witon@dentsuaegis.com</w:t>
        </w:r>
      </w:hyperlink>
      <w:r w:rsidRPr="0082235F">
        <w:rPr>
          <w:lang w:val="en-US" w:eastAsia="en-GB"/>
        </w:rPr>
        <w:t xml:space="preserve"> </w:t>
      </w:r>
    </w:p>
    <w:p w:rsidR="00765B16" w:rsidRPr="0082235F" w:rsidRDefault="00765B16" w:rsidP="00765B16">
      <w:pPr>
        <w:spacing w:after="0" w:line="240" w:lineRule="auto"/>
        <w:rPr>
          <w:lang w:val="en-US" w:eastAsia="pl-PL"/>
        </w:rPr>
      </w:pPr>
      <w:r w:rsidRPr="0082235F">
        <w:rPr>
          <w:lang w:val="en-US" w:eastAsia="en-GB"/>
        </w:rPr>
        <w:t xml:space="preserve">Mobile:    + 48 734 172 721 </w:t>
      </w:r>
    </w:p>
    <w:p w:rsidR="00765B16" w:rsidRPr="0082235F" w:rsidRDefault="00765B16" w:rsidP="00765B16">
      <w:pPr>
        <w:spacing w:after="0" w:line="240" w:lineRule="auto"/>
        <w:rPr>
          <w:sz w:val="20"/>
        </w:rPr>
      </w:pPr>
    </w:p>
    <w:p w:rsidR="00765B16" w:rsidRPr="0082235F" w:rsidRDefault="00765B16" w:rsidP="00765B16">
      <w:pPr>
        <w:jc w:val="center"/>
        <w:rPr>
          <w:sz w:val="20"/>
        </w:rPr>
      </w:pPr>
    </w:p>
    <w:p w:rsidR="00765B16" w:rsidRPr="0082235F" w:rsidRDefault="00765B16" w:rsidP="00765B16">
      <w:pPr>
        <w:jc w:val="center"/>
        <w:rPr>
          <w:sz w:val="20"/>
        </w:rPr>
      </w:pPr>
    </w:p>
    <w:p w:rsidR="0082235F" w:rsidRPr="0082235F" w:rsidRDefault="0082235F">
      <w:pPr>
        <w:jc w:val="center"/>
        <w:rPr>
          <w:sz w:val="20"/>
        </w:rPr>
      </w:pPr>
    </w:p>
    <w:sectPr w:rsidR="0082235F" w:rsidRPr="0082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F7"/>
    <w:rsid w:val="001E7F27"/>
    <w:rsid w:val="0024592A"/>
    <w:rsid w:val="00262D12"/>
    <w:rsid w:val="0037053C"/>
    <w:rsid w:val="005860CB"/>
    <w:rsid w:val="0062473B"/>
    <w:rsid w:val="0067592C"/>
    <w:rsid w:val="006C6D3A"/>
    <w:rsid w:val="006E5CCE"/>
    <w:rsid w:val="00765B16"/>
    <w:rsid w:val="0082235F"/>
    <w:rsid w:val="00A325DE"/>
    <w:rsid w:val="00B045F7"/>
    <w:rsid w:val="00BA45E5"/>
    <w:rsid w:val="00C148F8"/>
    <w:rsid w:val="00E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23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23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tsuaegisnetwork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ika.witon@dentsuaegi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4</cp:revision>
  <dcterms:created xsi:type="dcterms:W3CDTF">2015-04-01T13:34:00Z</dcterms:created>
  <dcterms:modified xsi:type="dcterms:W3CDTF">2015-04-02T07:59:00Z</dcterms:modified>
</cp:coreProperties>
</file>