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0BFB0D" w14:textId="021BB04C" w:rsidR="00066079" w:rsidRPr="00BB1463" w:rsidRDefault="00066079" w:rsidP="00066079">
      <w:pPr>
        <w:pStyle w:val="Adresodbiorcy"/>
        <w:jc w:val="right"/>
      </w:pPr>
      <w:r w:rsidRPr="00BB1463">
        <w:t xml:space="preserve">Kraków, </w:t>
      </w:r>
      <w:r w:rsidR="002B0E25">
        <w:t>16</w:t>
      </w:r>
      <w:r w:rsidR="00B5453E" w:rsidRPr="00BB1463">
        <w:t xml:space="preserve"> </w:t>
      </w:r>
      <w:r w:rsidR="002B0E25">
        <w:t>grudnia</w:t>
      </w:r>
      <w:r w:rsidRPr="00BB1463">
        <w:t xml:space="preserve"> 2016 r.</w:t>
      </w:r>
    </w:p>
    <w:p w14:paraId="0E119CDA" w14:textId="07188C82" w:rsidR="00176BD2" w:rsidRPr="0036663B" w:rsidRDefault="000A6E2F" w:rsidP="00E50159">
      <w:pPr>
        <w:pStyle w:val="Adresodbiorcy"/>
        <w:jc w:val="left"/>
        <w:rPr>
          <w:rFonts w:asciiTheme="majorHAnsi" w:hAnsiTheme="majorHAnsi"/>
          <w:sz w:val="44"/>
          <w:szCs w:val="44"/>
        </w:rPr>
      </w:pPr>
      <w:r>
        <w:rPr>
          <w:rFonts w:asciiTheme="majorHAnsi" w:hAnsiTheme="majorHAnsi"/>
          <w:sz w:val="44"/>
          <w:szCs w:val="44"/>
        </w:rPr>
        <w:t>Wszystko, co trzeba wiedzieć o czyszczeniu laptopa</w:t>
      </w:r>
    </w:p>
    <w:p w14:paraId="48B5F42A" w14:textId="5232287B" w:rsidR="00202F44" w:rsidRDefault="000A6E2F" w:rsidP="00D911CC">
      <w:pPr>
        <w:rPr>
          <w:b/>
        </w:rPr>
      </w:pPr>
      <w:r>
        <w:rPr>
          <w:b/>
        </w:rPr>
        <w:t xml:space="preserve">Laptop to urządzenie, z którego korzystamy niemal codziennie. Ma to oczywiście wpływ na jego czystość. Zabrudzenia na klawiaturze i ekranie to pierwsze oznaki tego, że komputer wymaga </w:t>
      </w:r>
      <w:r w:rsidR="006B57B7">
        <w:rPr>
          <w:b/>
        </w:rPr>
        <w:t>czyszczenia.</w:t>
      </w:r>
    </w:p>
    <w:p w14:paraId="64B157C5" w14:textId="10E98C8D" w:rsidR="00D6269C" w:rsidRDefault="005226C8" w:rsidP="005226C8">
      <w:r>
        <w:t xml:space="preserve">Jak się okazuje, większość użytkowników nie zdaje sobie sprawy z tego, że laptop wymaga regularnego czyszczenia. I nie chodzi tu jedynie o zewnętrzną obudowę </w:t>
      </w:r>
      <w:r w:rsidR="002503AE">
        <w:t>–</w:t>
      </w:r>
      <w:r>
        <w:t xml:space="preserve"> </w:t>
      </w:r>
      <w:r w:rsidR="002503AE">
        <w:t xml:space="preserve">brud i kurz wewnątrz obudowy </w:t>
      </w:r>
      <w:r w:rsidR="00D6269C">
        <w:t>negatywnie wpływa</w:t>
      </w:r>
      <w:r w:rsidR="00A24550">
        <w:t>ją</w:t>
      </w:r>
      <w:r w:rsidR="00D6269C">
        <w:t xml:space="preserve"> na pracę laptopa. Objawia się to szybszym przegrzewaniem, zawieszaniem, wolniejszym uruchamianiem aplikacji i głośną pracą wentylatora. </w:t>
      </w:r>
      <w:r w:rsidR="000A6E2F">
        <w:t xml:space="preserve">W konsekwencji może to </w:t>
      </w:r>
      <w:r w:rsidR="006B57B7">
        <w:t>doprowadzić</w:t>
      </w:r>
      <w:r w:rsidR="00F5446F">
        <w:t xml:space="preserve"> nawet</w:t>
      </w:r>
      <w:r w:rsidR="006B57B7">
        <w:t xml:space="preserve"> do</w:t>
      </w:r>
      <w:r w:rsidR="000A6E2F">
        <w:t xml:space="preserve"> uszkodzeni</w:t>
      </w:r>
      <w:r w:rsidR="006B57B7">
        <w:t>a</w:t>
      </w:r>
      <w:r w:rsidR="000A6E2F">
        <w:t xml:space="preserve"> procesora lub płyty głównej. </w:t>
      </w:r>
    </w:p>
    <w:p w14:paraId="0C93EEB7" w14:textId="785DA232" w:rsidR="00F5446F" w:rsidRDefault="008E25A2" w:rsidP="005226C8">
      <w:r>
        <w:t xml:space="preserve">Pewne elementy można </w:t>
      </w:r>
      <w:r>
        <w:t xml:space="preserve">i wręcz należy wyczyścić samemu – dotyczy to głównie klawiatury, ekranu i obudowy zewnętrznej. </w:t>
      </w:r>
      <w:r w:rsidR="0000115D">
        <w:t>Trzeba przy tym pamiętać</w:t>
      </w:r>
      <w:r>
        <w:t xml:space="preserve"> o przestrzeganiu pewnych zasad, o których</w:t>
      </w:r>
      <w:r w:rsidR="0000115D">
        <w:t xml:space="preserve"> wspominamy w dalszej części artykułu. Jeśli chodzi o czyszczenie wnętrza laptopa, to </w:t>
      </w:r>
      <w:r w:rsidR="00C02585">
        <w:t>jest to już dużo bardziej skomplikowany proces, który wymaga posiadania odpowiedniej wiedzy i doświadczenia. Najlepiej jest zlecić to zadanie fachowcom.</w:t>
      </w:r>
    </w:p>
    <w:p w14:paraId="4B6B996D" w14:textId="6FB9938D" w:rsidR="00090D5F" w:rsidRPr="00090D5F" w:rsidRDefault="001129C1" w:rsidP="00090D5F">
      <w:pPr>
        <w:rPr>
          <w:b/>
        </w:rPr>
      </w:pPr>
      <w:r>
        <w:rPr>
          <w:b/>
        </w:rPr>
        <w:t>ABC użytkownika laptopa</w:t>
      </w:r>
    </w:p>
    <w:p w14:paraId="4DE5D59C" w14:textId="7D1E913D" w:rsidR="00090D5F" w:rsidRDefault="00C02585" w:rsidP="00090D5F">
      <w:r>
        <w:t xml:space="preserve">Podstawowe czyszczenie laptopa, które można wykonać samodzielnie, zaczynamy od klawiatury i </w:t>
      </w:r>
      <w:proofErr w:type="spellStart"/>
      <w:r>
        <w:t>touchpada</w:t>
      </w:r>
      <w:proofErr w:type="spellEnd"/>
      <w:r w:rsidR="0054728F">
        <w:t xml:space="preserve">. Na początek trzeba odwrócić laptopa i potrząsnąć nim, aby pozbyć się okruchów i innych dużych zabrudzeń spod klawiszy. Pomocna może się tu okazać </w:t>
      </w:r>
      <w:r w:rsidR="0054728F" w:rsidRPr="0000115D">
        <w:t>puszka sprężonego powietrza i drobny pędzelek</w:t>
      </w:r>
      <w:r w:rsidR="0054728F">
        <w:rPr>
          <w:b/>
        </w:rPr>
        <w:t xml:space="preserve">. </w:t>
      </w:r>
      <w:r w:rsidR="0054728F">
        <w:t xml:space="preserve">Wierzchnią stronę klawiszy oraz </w:t>
      </w:r>
      <w:proofErr w:type="spellStart"/>
      <w:r w:rsidR="0054728F">
        <w:t>touchpad</w:t>
      </w:r>
      <w:proofErr w:type="spellEnd"/>
      <w:r w:rsidR="0054728F">
        <w:t xml:space="preserve"> można wyczyścić wilgotną ścierką. Nie zaleca się samodzielnego podważania i wyciągania klawiszy – ich mocowania są bardzo delikatne i łatwo je uszkodzić.</w:t>
      </w:r>
    </w:p>
    <w:p w14:paraId="7201157B" w14:textId="61BD9AD0" w:rsidR="0054728F" w:rsidRDefault="0054728F" w:rsidP="00090D5F">
      <w:r>
        <w:t xml:space="preserve">Następnym krokiem jest wyczyszczenie matrycy. </w:t>
      </w:r>
      <w:r w:rsidR="001129C1">
        <w:t>W</w:t>
      </w:r>
      <w:r>
        <w:t xml:space="preserve">ykorzystujemy do tego celu specjalny </w:t>
      </w:r>
      <w:r w:rsidRPr="0000115D">
        <w:t xml:space="preserve">płyn do czyszczenia </w:t>
      </w:r>
      <w:r w:rsidR="001129C1" w:rsidRPr="0000115D">
        <w:t>ekranów</w:t>
      </w:r>
      <w:r w:rsidR="001129C1">
        <w:rPr>
          <w:b/>
        </w:rPr>
        <w:t xml:space="preserve"> </w:t>
      </w:r>
      <w:r w:rsidR="001129C1">
        <w:t xml:space="preserve">lub </w:t>
      </w:r>
      <w:r>
        <w:t xml:space="preserve">ewentualnie </w:t>
      </w:r>
      <w:r w:rsidR="001129C1">
        <w:t xml:space="preserve">nasączone </w:t>
      </w:r>
      <w:r>
        <w:t xml:space="preserve">chusteczki do czyszczenia okularów. </w:t>
      </w:r>
      <w:r w:rsidR="001129C1">
        <w:t>Najważniejsza zasada – nie spryskujemy bezpośrednio ekranu środkiem do czyszczenia. Ściekający płyn może dostać się do wnętrza obudowy i spowodować poważne uszkodzenia. Wystarczy delikatnie naw</w:t>
      </w:r>
      <w:r w:rsidR="00C02585">
        <w:t>ilżyć ścierkę i przetrzeć ekran.</w:t>
      </w:r>
    </w:p>
    <w:p w14:paraId="2D46A749" w14:textId="470F24BE" w:rsidR="002503AE" w:rsidRDefault="001129C1" w:rsidP="005226C8">
      <w:r>
        <w:t xml:space="preserve">Odpowiedniej pielęgnacji wymaga też cała obudowa zewnętrzna. </w:t>
      </w:r>
      <w:r w:rsidR="00214612">
        <w:t xml:space="preserve">Co prawda nie ma ona większego wpływu na działanie laptopa, ale dzięki niej praca jest przyjemniejsza </w:t>
      </w:r>
      <w:r>
        <w:t xml:space="preserve">Z </w:t>
      </w:r>
      <w:r w:rsidR="002C5BF1">
        <w:t xml:space="preserve">biegiem czasu </w:t>
      </w:r>
      <w:r w:rsidR="00214612">
        <w:t xml:space="preserve">na obudowie </w:t>
      </w:r>
      <w:r w:rsidR="002C5BF1">
        <w:t>pojawia się na coraz grubsza warstwa kurzu, tłuste ślady oraz inne zabrudzenia</w:t>
      </w:r>
      <w:r w:rsidR="00214612">
        <w:t>.</w:t>
      </w:r>
      <w:r w:rsidR="002C5BF1">
        <w:t xml:space="preserve"> </w:t>
      </w:r>
      <w:r>
        <w:t xml:space="preserve">Do </w:t>
      </w:r>
      <w:r w:rsidR="00214612">
        <w:lastRenderedPageBreak/>
        <w:t>ich usunięcia</w:t>
      </w:r>
      <w:r>
        <w:t xml:space="preserve"> można wykorzystać płyn do czyszczenia ekranu – doskonale rozpuszcza on tłuszcz. Użycie wody przynie</w:t>
      </w:r>
      <w:r w:rsidR="00214612">
        <w:t>sie</w:t>
      </w:r>
      <w:r>
        <w:t xml:space="preserve"> odwrotny skutek, bo zamiast czyścić, rozetrzemy zabrudzenia. Należy zwrócić też uwagę na wszystkie porty, w których gromadzi się kurz. Tu ponownie przyda się puszka ze sprężonym powietrzem. </w:t>
      </w:r>
    </w:p>
    <w:p w14:paraId="5A3223AF" w14:textId="3160C432" w:rsidR="00D6269C" w:rsidRPr="00D6269C" w:rsidRDefault="00D83FC9" w:rsidP="005226C8">
      <w:pPr>
        <w:rPr>
          <w:b/>
        </w:rPr>
      </w:pPr>
      <w:r>
        <w:rPr>
          <w:b/>
        </w:rPr>
        <w:t>Liczy się wnętrze</w:t>
      </w:r>
    </w:p>
    <w:p w14:paraId="5D30B71C" w14:textId="6039F9ED" w:rsidR="00D6269C" w:rsidRDefault="00D6269C" w:rsidP="00D6269C">
      <w:r>
        <w:t>Zazwyczaj wiemy, kiedy trzeba wyczyścić ekran, klawiaturę lub obudowę zewnętrzną laptopa – robimy to, gdy zauważymy pierwsze zabrudzenia. W przypadku wewnętrznych elementów sprawa jest nieco trudniejsza. Wszystko zależy od warunków, w jakich korzystamy ze sprzętu. W przypadku bardzo zakurzonych i zapylonych pomieszczeń, zaleca się czyszczenie co pół roku. Jeśli laptop jest używany przez kilka godzin dziennie, w typowo domowych lub biurowych warunkach, wystarczy czyszczenie co 8-10 miesięcy. Sporadycznie wykorzystywany komputer potrzebuje czyszczenia przynajmniej raz na rok.</w:t>
      </w:r>
    </w:p>
    <w:p w14:paraId="627F3F08" w14:textId="0300935C" w:rsidR="00214612" w:rsidRDefault="00214612" w:rsidP="00D911CC">
      <w:r>
        <w:t xml:space="preserve">Większości użytkowników przychodzą do głowy samodzielne rozwiązania – najczęściej wykorzystanie puszki ze sprężonym powietrzem i przedmuchanie otworów wentylacyjnych. Nie jest to jednak zalecane – kurz, który nazbierał się wewnątrz układu chłodzenia, zostaje wepchnięty głębiej. Poza tym, czyszczenie wnętrza laptopa, to nie tylko usunięcie zanieczyszczeń z radiatora i wentylatora. Konieczna jest także wymiana pasty termoprzewodzącej na procesorze, karcie graficznej oraz mostku północnym. W niektórych </w:t>
      </w:r>
      <w:r w:rsidR="00AB6AE8">
        <w:t>modelach</w:t>
      </w:r>
      <w:r>
        <w:t xml:space="preserve"> zaleca się też czyszczenie łożyska wentylatora i </w:t>
      </w:r>
      <w:r w:rsidR="004A4BD6">
        <w:t>nałożenie nowego</w:t>
      </w:r>
      <w:r>
        <w:t xml:space="preserve"> </w:t>
      </w:r>
      <w:r w:rsidR="004A4BD6">
        <w:t>smaru silikonowego.</w:t>
      </w:r>
    </w:p>
    <w:p w14:paraId="7843AF39" w14:textId="1E9E82F9" w:rsidR="00214612" w:rsidRDefault="00AB6AE8" w:rsidP="00D911CC">
      <w:r>
        <w:t xml:space="preserve">Wbrew pozorom, samodzielne czyszczenie wnętrza laptopa jest bardzo trudne. Rozkręcenie obudowy i demontaż poszczególnych elementów to wyzwanie nawet dla doświadczonego majsterkowicza. Szczególnie, gdy dysponuje on tylko śrubokrętem i filmami z </w:t>
      </w:r>
      <w:proofErr w:type="spellStart"/>
      <w:r>
        <w:t>YouTube’a</w:t>
      </w:r>
      <w:proofErr w:type="spellEnd"/>
      <w:r>
        <w:t>. Brak wiedzy i odpowiednich narzędzi, często prowadzi do urwania taśmy lub gniazda, albo uszkodzenia płyty głównej na skutek zwarcia. Samo nałożenie pasty termoprzewodzącej wymaga odpowiedniej precyzji – nie może być jej za dużo, ani za mało.</w:t>
      </w:r>
      <w:r w:rsidR="00D83FC9">
        <w:t xml:space="preserve"> </w:t>
      </w:r>
    </w:p>
    <w:p w14:paraId="30907E7E" w14:textId="12FB03B0" w:rsidR="002B0E25" w:rsidRDefault="006B57B7" w:rsidP="00D911CC">
      <w:pPr>
        <w:rPr>
          <w:b/>
        </w:rPr>
      </w:pPr>
      <w:r>
        <w:rPr>
          <w:b/>
        </w:rPr>
        <w:t>Wnioski</w:t>
      </w:r>
    </w:p>
    <w:p w14:paraId="23F0C831" w14:textId="566B1C3E" w:rsidR="006827E7" w:rsidRDefault="002A2CEA" w:rsidP="00D911CC">
      <w:r>
        <w:t>Regularnie czyszcz</w:t>
      </w:r>
      <w:r w:rsidR="002C5BF1">
        <w:t>ony laptop odwdzięczy się długą i</w:t>
      </w:r>
      <w:r>
        <w:t xml:space="preserve"> bezawaryjną pracą.</w:t>
      </w:r>
      <w:r w:rsidR="00AB6AE8">
        <w:t xml:space="preserve"> </w:t>
      </w:r>
      <w:r w:rsidR="006B57B7">
        <w:t xml:space="preserve">O podstawową higienę możemy zadbać sami – czysta klawiatura i ekran umilą nam codzienną pracę lub rozrywkę. Jednak okresowe czyszczenie wnętrza notebooka warto zlecić komuś doświadczonemu. Większość serwisów laptopów oferuje taką usługę. </w:t>
      </w:r>
      <w:r w:rsidR="001129C1">
        <w:t xml:space="preserve">Specjaliści </w:t>
      </w:r>
      <w:r w:rsidR="006B57B7">
        <w:t>wyczyszczą dokładnie laptopa, wymienią pastę termoprzewodzącą</w:t>
      </w:r>
      <w:r w:rsidR="006827E7">
        <w:t xml:space="preserve"> i </w:t>
      </w:r>
      <w:r w:rsidR="006B57B7">
        <w:t xml:space="preserve">dodatkowo </w:t>
      </w:r>
      <w:r w:rsidR="006827E7">
        <w:t xml:space="preserve">zaoferują gwarancję. </w:t>
      </w:r>
      <w:r>
        <w:t>Cen</w:t>
      </w:r>
      <w:r w:rsidR="002C5BF1">
        <w:t>y</w:t>
      </w:r>
      <w:r>
        <w:t xml:space="preserve">, w zależności od modelu laptopa i </w:t>
      </w:r>
      <w:r w:rsidR="00090D5F">
        <w:t xml:space="preserve">dokładnego </w:t>
      </w:r>
      <w:r>
        <w:t xml:space="preserve">zakresu działań, </w:t>
      </w:r>
      <w:r w:rsidR="00090D5F">
        <w:t>wahają się w granicach 50 – 100 zł.</w:t>
      </w:r>
    </w:p>
    <w:p w14:paraId="11E44EFB" w14:textId="4A6D25AB" w:rsidR="002A2CEA" w:rsidRDefault="00090D5F" w:rsidP="00D911CC">
      <w:r>
        <w:t xml:space="preserve"> </w:t>
      </w:r>
    </w:p>
    <w:p w14:paraId="584AECC2" w14:textId="77777777" w:rsidR="00D17B91" w:rsidRPr="00202F44" w:rsidRDefault="00D17B91" w:rsidP="00D911CC">
      <w:bookmarkStart w:id="0" w:name="_GoBack"/>
      <w:bookmarkEnd w:id="0"/>
    </w:p>
    <w:p w14:paraId="28044FCB" w14:textId="345AC9C5" w:rsidR="00066079" w:rsidRPr="00D911CC" w:rsidRDefault="00066079" w:rsidP="00D911CC">
      <w:pPr>
        <w:rPr>
          <w:rFonts w:asciiTheme="majorHAnsi" w:hAnsiTheme="majorHAnsi"/>
          <w:sz w:val="32"/>
          <w:szCs w:val="32"/>
        </w:rPr>
      </w:pPr>
      <w:r w:rsidRPr="00D911CC">
        <w:rPr>
          <w:rFonts w:asciiTheme="majorHAnsi" w:hAnsiTheme="majorHAnsi"/>
          <w:sz w:val="32"/>
          <w:szCs w:val="32"/>
        </w:rPr>
        <w:lastRenderedPageBreak/>
        <w:t>O firmie GoRepair</w:t>
      </w:r>
    </w:p>
    <w:p w14:paraId="7FC2CFCC" w14:textId="77777777" w:rsidR="00D911CC" w:rsidRPr="00D911CC" w:rsidRDefault="00D911CC" w:rsidP="00D911CC">
      <w:r w:rsidRPr="00D911CC">
        <w:t>GoRepair to pogwarancyjny serwis, naprawiający smartfony, tablety i laptopy najpopularniejszych marek. Wygodne narzędzie, dostępne na stronie internetowej, umożliwia łatwe i szybkie zgłoszenie usterki oraz wybór terminu, w którym kurier odbierze urządzenie od klienta. Dla większości napraw dostępna jest natychmiastowa wycena kosztów. Typowe uszkodzenia są naprawiane od ręki, a w bardziej skomplikowanych przypadkach, czas naprawy jest ustalany indywidualnie. Gwarancja udzielana na usługi wykonane przez GoRepair to 12 miesięcy.</w:t>
      </w:r>
    </w:p>
    <w:p w14:paraId="6449D940" w14:textId="6F716C8F" w:rsidR="00E50159" w:rsidRDefault="007C170C" w:rsidP="00D911CC">
      <w:r>
        <w:t xml:space="preserve">Więcej informacji: </w:t>
      </w:r>
      <w:hyperlink r:id="rId8" w:history="1">
        <w:r w:rsidRPr="0013577E">
          <w:rPr>
            <w:rStyle w:val="Hipercze"/>
          </w:rPr>
          <w:t>www.gorepair.pl</w:t>
        </w:r>
      </w:hyperlink>
    </w:p>
    <w:p w14:paraId="5B629AC6" w14:textId="77777777" w:rsidR="007C170C" w:rsidRDefault="007C170C" w:rsidP="006E2000"/>
    <w:p w14:paraId="0020512F" w14:textId="41C8C7C1" w:rsidR="00E50159" w:rsidRPr="00660982" w:rsidRDefault="00E50159" w:rsidP="007C170C">
      <w:pPr>
        <w:jc w:val="left"/>
        <w:rPr>
          <w:rFonts w:asciiTheme="majorHAnsi" w:hAnsiTheme="majorHAnsi"/>
          <w:sz w:val="32"/>
          <w:szCs w:val="32"/>
        </w:rPr>
      </w:pPr>
      <w:r w:rsidRPr="00660982">
        <w:rPr>
          <w:rFonts w:asciiTheme="majorHAnsi" w:hAnsiTheme="majorHAnsi"/>
          <w:sz w:val="32"/>
          <w:szCs w:val="32"/>
        </w:rPr>
        <w:t>Kontakt dla mediów</w:t>
      </w:r>
    </w:p>
    <w:p w14:paraId="5E237EAF" w14:textId="74F31096" w:rsidR="007C170C" w:rsidRPr="00A709CF" w:rsidRDefault="007C170C" w:rsidP="007C170C">
      <w:pPr>
        <w:jc w:val="left"/>
      </w:pPr>
      <w:r w:rsidRPr="00A709CF">
        <w:t>Agencja WĘC Public Relations</w:t>
      </w:r>
    </w:p>
    <w:p w14:paraId="61BDBC93" w14:textId="1221490A" w:rsidR="00E50159" w:rsidRPr="00D911CC" w:rsidRDefault="00E50159" w:rsidP="007C170C">
      <w:pPr>
        <w:jc w:val="left"/>
        <w:rPr>
          <w:lang w:val="en-US"/>
        </w:rPr>
      </w:pPr>
      <w:r w:rsidRPr="00D911CC">
        <w:rPr>
          <w:lang w:val="en-US"/>
        </w:rPr>
        <w:t xml:space="preserve">Tomasz </w:t>
      </w:r>
      <w:proofErr w:type="spellStart"/>
      <w:r w:rsidRPr="00D911CC">
        <w:rPr>
          <w:lang w:val="en-US"/>
        </w:rPr>
        <w:t>Węc</w:t>
      </w:r>
      <w:proofErr w:type="spellEnd"/>
      <w:r w:rsidR="005B2401" w:rsidRPr="00D911CC">
        <w:rPr>
          <w:lang w:val="en-US"/>
        </w:rPr>
        <w:t xml:space="preserve"> /PR Director</w:t>
      </w:r>
      <w:r w:rsidRPr="00D911CC">
        <w:rPr>
          <w:lang w:val="en-US"/>
        </w:rPr>
        <w:br/>
        <w:t xml:space="preserve">E-Mail: </w:t>
      </w:r>
      <w:r w:rsidR="000E4DCB">
        <w:fldChar w:fldCharType="begin"/>
      </w:r>
      <w:r w:rsidR="000E4DCB" w:rsidRPr="001B1489">
        <w:rPr>
          <w:lang w:val="en-US"/>
          <w:rPrChange w:id="1" w:author="Łukasz Warchoł" w:date="2016-12-16T10:38:00Z">
            <w:rPr/>
          </w:rPrChange>
        </w:rPr>
        <w:instrText xml:space="preserve"> HYPERLINK "mailto:tomasz@wec24.pl" </w:instrText>
      </w:r>
      <w:r w:rsidR="000E4DCB">
        <w:fldChar w:fldCharType="separate"/>
      </w:r>
      <w:r w:rsidRPr="00D911CC">
        <w:rPr>
          <w:rStyle w:val="Hipercze"/>
          <w:lang w:val="en-US"/>
        </w:rPr>
        <w:t>tomasz@wec24.pl</w:t>
      </w:r>
      <w:r w:rsidR="000E4DCB">
        <w:rPr>
          <w:rStyle w:val="Hipercze"/>
          <w:lang w:val="en-US"/>
        </w:rPr>
        <w:fldChar w:fldCharType="end"/>
      </w:r>
      <w:r w:rsidR="007C170C" w:rsidRPr="00D911CC">
        <w:rPr>
          <w:lang w:val="en-US"/>
        </w:rPr>
        <w:br/>
      </w:r>
      <w:proofErr w:type="spellStart"/>
      <w:r w:rsidR="007C170C" w:rsidRPr="00D911CC">
        <w:rPr>
          <w:lang w:val="en-US"/>
        </w:rPr>
        <w:t>Telefon</w:t>
      </w:r>
      <w:proofErr w:type="spellEnd"/>
      <w:r w:rsidR="007C170C" w:rsidRPr="00D911CC">
        <w:rPr>
          <w:lang w:val="en-US"/>
        </w:rPr>
        <w:t>: 667 954 282</w:t>
      </w:r>
    </w:p>
    <w:p w14:paraId="7D6E9798" w14:textId="495A9D8B" w:rsidR="007C170C" w:rsidRPr="00D911CC" w:rsidRDefault="007C170C" w:rsidP="007C170C">
      <w:pPr>
        <w:jc w:val="left"/>
        <w:rPr>
          <w:lang w:val="en-US"/>
        </w:rPr>
      </w:pPr>
      <w:r w:rsidRPr="00D911CC">
        <w:rPr>
          <w:lang w:val="en-US"/>
        </w:rPr>
        <w:t>Łukasz Warchoł</w:t>
      </w:r>
      <w:r w:rsidR="005B2401" w:rsidRPr="00D911CC">
        <w:rPr>
          <w:lang w:val="en-US"/>
        </w:rPr>
        <w:t xml:space="preserve"> /PR Executive</w:t>
      </w:r>
      <w:r w:rsidRPr="00D911CC">
        <w:rPr>
          <w:lang w:val="en-US"/>
        </w:rPr>
        <w:br/>
        <w:t xml:space="preserve">E-Mail: </w:t>
      </w:r>
      <w:r w:rsidR="000E4DCB">
        <w:fldChar w:fldCharType="begin"/>
      </w:r>
      <w:r w:rsidR="000E4DCB" w:rsidRPr="001B1489">
        <w:rPr>
          <w:lang w:val="en-US"/>
          <w:rPrChange w:id="2" w:author="Łukasz Warchoł" w:date="2016-12-16T10:38:00Z">
            <w:rPr/>
          </w:rPrChange>
        </w:rPr>
        <w:instrText xml:space="preserve"> HYPERLINK "mailto:lwarchol@wec24.pl" </w:instrText>
      </w:r>
      <w:r w:rsidR="000E4DCB">
        <w:fldChar w:fldCharType="separate"/>
      </w:r>
      <w:r w:rsidR="007562E2" w:rsidRPr="005A1629">
        <w:rPr>
          <w:rStyle w:val="Hipercze"/>
          <w:lang w:val="en-US"/>
        </w:rPr>
        <w:t>lwarchol@wec24.pl</w:t>
      </w:r>
      <w:r w:rsidR="000E4DCB">
        <w:rPr>
          <w:rStyle w:val="Hipercze"/>
          <w:lang w:val="en-US"/>
        </w:rPr>
        <w:fldChar w:fldCharType="end"/>
      </w:r>
      <w:r w:rsidRPr="00D911CC">
        <w:rPr>
          <w:lang w:val="en-US"/>
        </w:rPr>
        <w:br/>
      </w:r>
      <w:proofErr w:type="spellStart"/>
      <w:r w:rsidRPr="00D911CC">
        <w:rPr>
          <w:lang w:val="en-US"/>
        </w:rPr>
        <w:t>Telefon</w:t>
      </w:r>
      <w:proofErr w:type="spellEnd"/>
      <w:r w:rsidRPr="00D911CC">
        <w:rPr>
          <w:lang w:val="en-US"/>
        </w:rPr>
        <w:t>: 535 954 212</w:t>
      </w:r>
    </w:p>
    <w:sectPr w:rsidR="007C170C" w:rsidRPr="00D911CC" w:rsidSect="00444801">
      <w:headerReference w:type="default" r:id="rId9"/>
      <w:footerReference w:type="default" r:id="rId10"/>
      <w:pgSz w:w="11906" w:h="16838"/>
      <w:pgMar w:top="2268" w:right="1418" w:bottom="170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E70A43" w14:textId="77777777" w:rsidR="000E4DCB" w:rsidRDefault="000E4DCB" w:rsidP="001010D1">
      <w:pPr>
        <w:spacing w:after="0" w:line="240" w:lineRule="auto"/>
      </w:pPr>
      <w:r>
        <w:separator/>
      </w:r>
    </w:p>
  </w:endnote>
  <w:endnote w:type="continuationSeparator" w:id="0">
    <w:p w14:paraId="1F30ADF5" w14:textId="77777777" w:rsidR="000E4DCB" w:rsidRDefault="000E4DCB" w:rsidP="00101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Roboto Light">
    <w:altName w:val="Arial"/>
    <w:charset w:val="00"/>
    <w:family w:val="auto"/>
    <w:pitch w:val="variable"/>
    <w:sig w:usb0="E0000AFF" w:usb1="5000217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755557" w14:textId="77777777" w:rsidR="001010D1" w:rsidRDefault="0044480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0" locked="1" layoutInCell="1" allowOverlap="1" wp14:anchorId="3A438DCB" wp14:editId="4CA3767E">
          <wp:simplePos x="0" y="0"/>
          <wp:positionH relativeFrom="page">
            <wp:posOffset>6858000</wp:posOffset>
          </wp:positionH>
          <wp:positionV relativeFrom="page">
            <wp:posOffset>9963150</wp:posOffset>
          </wp:positionV>
          <wp:extent cx="224790" cy="722630"/>
          <wp:effectExtent l="0" t="0" r="3810" b="127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Kreski pod kate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790" cy="722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211DB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1" layoutInCell="1" allowOverlap="1" wp14:anchorId="3605AB99" wp14:editId="1294CEAC">
              <wp:simplePos x="0" y="0"/>
              <wp:positionH relativeFrom="margin">
                <wp:posOffset>5186045</wp:posOffset>
              </wp:positionH>
              <wp:positionV relativeFrom="page">
                <wp:posOffset>10301605</wp:posOffset>
              </wp:positionV>
              <wp:extent cx="925195" cy="167640"/>
              <wp:effectExtent l="0" t="0" r="0" b="0"/>
              <wp:wrapSquare wrapText="bothSides"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5195" cy="1676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9ECB6E" w14:textId="77777777" w:rsidR="001072FF" w:rsidRDefault="001072FF" w:rsidP="001072FF">
                          <w:pPr>
                            <w:pStyle w:val="Tekstwstopce-stronawww"/>
                          </w:pPr>
                          <w:r>
                            <w:t>www.gorepair.pl</w:t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605AB9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408.35pt;margin-top:811.15pt;width:72.85pt;height:13.2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" filled="f" stroked="f">
              <v:textbox style="mso-fit-shape-to-text:t" inset="0,0,0,0">
                <w:txbxContent>
                  <w:p w14:paraId="6C9ECB6E" w14:textId="77777777" w:rsidR="001072FF" w:rsidRDefault="001072FF" w:rsidP="001072FF">
                    <w:pPr>
                      <w:pStyle w:val="Tekstwstopce-stronawww"/>
                    </w:pPr>
                    <w:r>
                      <w:t>www.gorepair.pl</w:t>
                    </w:r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C211DB">
      <w:rPr>
        <w:noProof/>
        <w:lang w:eastAsia="pl-PL"/>
      </w:rPr>
      <mc:AlternateContent>
        <mc:Choice Requires="wps">
          <w:drawing>
            <wp:anchor distT="0" distB="0" distL="0" distR="0" simplePos="0" relativeHeight="251665408" behindDoc="0" locked="1" layoutInCell="1" allowOverlap="1" wp14:anchorId="71C957E6" wp14:editId="543E1454">
              <wp:simplePos x="0" y="0"/>
              <wp:positionH relativeFrom="page">
                <wp:posOffset>540385</wp:posOffset>
              </wp:positionH>
              <wp:positionV relativeFrom="page">
                <wp:posOffset>10049510</wp:posOffset>
              </wp:positionV>
              <wp:extent cx="2534285" cy="39179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4285" cy="3917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33BDCC" w14:textId="77777777" w:rsidR="001010D1" w:rsidRDefault="001072FF" w:rsidP="001072FF">
                          <w:pPr>
                            <w:pStyle w:val="Tekstwstopce-nazwafirmy"/>
                          </w:pPr>
                          <w:r>
                            <w:t xml:space="preserve">GoRepair Sp. z o.o., ul. </w:t>
                          </w:r>
                          <w:r w:rsidRPr="001072FF">
                            <w:t xml:space="preserve">Nad </w:t>
                          </w:r>
                          <w:proofErr w:type="spellStart"/>
                          <w:r w:rsidRPr="001072FF">
                            <w:t>Serafą</w:t>
                          </w:r>
                          <w:proofErr w:type="spellEnd"/>
                          <w:r w:rsidRPr="001072FF">
                            <w:t xml:space="preserve"> 56A</w:t>
                          </w:r>
                          <w:r>
                            <w:t>, 30-864 Kraków</w:t>
                          </w:r>
                        </w:p>
                        <w:p w14:paraId="55051792" w14:textId="77777777" w:rsidR="001072FF" w:rsidRDefault="001072FF" w:rsidP="001072FF">
                          <w:pPr>
                            <w:pStyle w:val="Tekstwstopce"/>
                          </w:pPr>
                          <w:r>
                            <w:t xml:space="preserve">NIP: </w:t>
                          </w:r>
                          <w:r w:rsidR="00DB7039" w:rsidRPr="00DB7039">
                            <w:t>679</w:t>
                          </w:r>
                          <w:r w:rsidR="00DB7039">
                            <w:t>-</w:t>
                          </w:r>
                          <w:r w:rsidR="00DB7039" w:rsidRPr="00DB7039">
                            <w:t>313</w:t>
                          </w:r>
                          <w:r w:rsidR="00DB7039">
                            <w:t>-</w:t>
                          </w:r>
                          <w:r w:rsidR="00DB7039" w:rsidRPr="00DB7039">
                            <w:t>13</w:t>
                          </w:r>
                          <w:r w:rsidR="00DB7039">
                            <w:t>-</w:t>
                          </w:r>
                          <w:r w:rsidR="00DB7039" w:rsidRPr="00DB7039">
                            <w:t>19</w:t>
                          </w:r>
                          <w:r>
                            <w:t xml:space="preserve">, KRS: </w:t>
                          </w:r>
                          <w:r w:rsidR="00DB7039" w:rsidRPr="00DB7039">
                            <w:t>0000626954</w:t>
                          </w:r>
                          <w:r>
                            <w:br/>
                            <w:t>Kapitał zakładowy: 1</w:t>
                          </w:r>
                          <w:r w:rsidR="00DB7039">
                            <w:t>5</w:t>
                          </w:r>
                          <w:r>
                            <w:t>0 000 zł (opłacony w całości)</w:t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1C957E6" id="_x0000_s1027" type="#_x0000_t202" style="position:absolute;left:0;text-align:left;margin-left:42.55pt;margin-top:791.3pt;width:199.55pt;height:30.85pt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" filled="f" stroked="f">
              <v:textbox inset="0,0,0,0">
                <w:txbxContent>
                  <w:p w14:paraId="4D33BDCC" w14:textId="77777777" w:rsidR="001010D1" w:rsidRDefault="001072FF" w:rsidP="001072FF">
                    <w:pPr>
                      <w:pStyle w:val="Tekstwstopce-nazwafirmy"/>
                    </w:pPr>
                    <w:r>
                      <w:t xml:space="preserve">GoRepair Sp. z o.o., ul. </w:t>
                    </w:r>
                    <w:r w:rsidRPr="001072FF">
                      <w:t xml:space="preserve">Nad </w:t>
                    </w:r>
                    <w:proofErr w:type="spellStart"/>
                    <w:r w:rsidRPr="001072FF">
                      <w:t>Serafą</w:t>
                    </w:r>
                    <w:proofErr w:type="spellEnd"/>
                    <w:r w:rsidRPr="001072FF">
                      <w:t xml:space="preserve"> 56A</w:t>
                    </w:r>
                    <w:r>
                      <w:t>, 30-864 Kraków</w:t>
                    </w:r>
                  </w:p>
                  <w:p w14:paraId="55051792" w14:textId="77777777" w:rsidR="001072FF" w:rsidRDefault="001072FF" w:rsidP="001072FF">
                    <w:pPr>
                      <w:pStyle w:val="Tekstwstopce"/>
                    </w:pPr>
                    <w:r>
                      <w:t xml:space="preserve">NIP: </w:t>
                    </w:r>
                    <w:r w:rsidR="00DB7039" w:rsidRPr="00DB7039">
                      <w:t>679</w:t>
                    </w:r>
                    <w:r w:rsidR="00DB7039">
                      <w:t>-</w:t>
                    </w:r>
                    <w:r w:rsidR="00DB7039" w:rsidRPr="00DB7039">
                      <w:t>313</w:t>
                    </w:r>
                    <w:r w:rsidR="00DB7039">
                      <w:t>-</w:t>
                    </w:r>
                    <w:r w:rsidR="00DB7039" w:rsidRPr="00DB7039">
                      <w:t>13</w:t>
                    </w:r>
                    <w:r w:rsidR="00DB7039">
                      <w:t>-</w:t>
                    </w:r>
                    <w:r w:rsidR="00DB7039" w:rsidRPr="00DB7039">
                      <w:t>19</w:t>
                    </w:r>
                    <w:r>
                      <w:t xml:space="preserve">, KRS: </w:t>
                    </w:r>
                    <w:r w:rsidR="00DB7039" w:rsidRPr="00DB7039">
                      <w:t>0000626954</w:t>
                    </w:r>
                    <w:r>
                      <w:br/>
                      <w:t>Kapitał zakładowy: 1</w:t>
                    </w:r>
                    <w:r w:rsidR="00DB7039">
                      <w:t>5</w:t>
                    </w:r>
                    <w:r>
                      <w:t>0 000 zł (opłacony w całości)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0F93BE" w14:textId="77777777" w:rsidR="000E4DCB" w:rsidRDefault="000E4DCB" w:rsidP="001010D1">
      <w:pPr>
        <w:spacing w:after="0" w:line="240" w:lineRule="auto"/>
      </w:pPr>
      <w:r>
        <w:separator/>
      </w:r>
    </w:p>
  </w:footnote>
  <w:footnote w:type="continuationSeparator" w:id="0">
    <w:p w14:paraId="39E24A34" w14:textId="77777777" w:rsidR="000E4DCB" w:rsidRDefault="000E4DCB" w:rsidP="00101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D072F4" w14:textId="6BCAAB63" w:rsidR="001010D1" w:rsidRPr="007C170C" w:rsidRDefault="00EC356E" w:rsidP="006E2000">
    <w:pPr>
      <w:pStyle w:val="Nagwek"/>
      <w:tabs>
        <w:tab w:val="left" w:pos="142"/>
      </w:tabs>
      <w:jc w:val="right"/>
      <w:rPr>
        <w:rFonts w:asciiTheme="majorHAnsi" w:hAnsiTheme="majorHAnsi"/>
        <w:color w:val="E3731B"/>
        <w:sz w:val="32"/>
        <w:szCs w:val="32"/>
      </w:rPr>
    </w:pPr>
    <w:r w:rsidRPr="007C170C">
      <w:rPr>
        <w:rFonts w:asciiTheme="majorHAnsi" w:hAnsiTheme="majorHAnsi"/>
        <w:noProof/>
        <w:color w:val="E3731B"/>
        <w:sz w:val="32"/>
        <w:szCs w:val="32"/>
        <w:lang w:eastAsia="pl-PL"/>
      </w:rPr>
      <w:drawing>
        <wp:anchor distT="0" distB="0" distL="114300" distR="114300" simplePos="0" relativeHeight="251662336" behindDoc="0" locked="1" layoutInCell="1" allowOverlap="1" wp14:anchorId="21B0AB4E" wp14:editId="6FF220B1">
          <wp:simplePos x="0" y="0"/>
          <wp:positionH relativeFrom="page">
            <wp:posOffset>509270</wp:posOffset>
          </wp:positionH>
          <wp:positionV relativeFrom="page">
            <wp:posOffset>345440</wp:posOffset>
          </wp:positionV>
          <wp:extent cx="1605915" cy="359410"/>
          <wp:effectExtent l="0" t="0" r="0" b="2540"/>
          <wp:wrapNone/>
          <wp:docPr id="2" name="Obraz 2" descr="Logo GoRepair - poziome, bez ha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oRepair - poziome, bez ha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915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211DB" w:rsidRPr="007C170C">
      <w:rPr>
        <w:rFonts w:asciiTheme="majorHAnsi" w:hAnsiTheme="majorHAnsi"/>
        <w:noProof/>
        <w:color w:val="E3731B"/>
        <w:sz w:val="32"/>
        <w:szCs w:val="32"/>
        <w:lang w:eastAsia="pl-PL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0C750BC9" wp14:editId="0151CD74">
              <wp:simplePos x="0" y="0"/>
              <wp:positionH relativeFrom="page">
                <wp:posOffset>-791845</wp:posOffset>
              </wp:positionH>
              <wp:positionV relativeFrom="page">
                <wp:posOffset>-161925</wp:posOffset>
              </wp:positionV>
              <wp:extent cx="975360" cy="2372360"/>
              <wp:effectExtent l="209550" t="76200" r="186690" b="66040"/>
              <wp:wrapNone/>
              <wp:docPr id="19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600000">
                        <a:off x="0" y="0"/>
                        <a:ext cx="975360" cy="237236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A9C5C16" id="Prostokąt 1" o:spid="_x0000_s1026" style="position:absolute;margin-left:-62.35pt;margin-top:-12.75pt;width:76.8pt;height:186.8pt;rotation:10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" fillcolor="#e3731b [3204]" stroked="f" strokeweight="1pt">
              <v:path arrowok="t"/>
              <w10:wrap anchorx="page" anchory="page"/>
              <w10:anchorlock/>
            </v:rect>
          </w:pict>
        </mc:Fallback>
      </mc:AlternateContent>
    </w:r>
    <w:r w:rsidR="002B0E25">
      <w:rPr>
        <w:rFonts w:asciiTheme="majorHAnsi" w:hAnsiTheme="majorHAnsi"/>
        <w:color w:val="E3731B"/>
        <w:sz w:val="32"/>
        <w:szCs w:val="32"/>
      </w:rPr>
      <w:t>ARTYKUŁ EKSPERCKI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3E7F"/>
    <w:multiLevelType w:val="hybridMultilevel"/>
    <w:tmpl w:val="6B3A1F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14F06"/>
    <w:multiLevelType w:val="hybridMultilevel"/>
    <w:tmpl w:val="9FD888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2335F"/>
    <w:multiLevelType w:val="hybridMultilevel"/>
    <w:tmpl w:val="6028790C"/>
    <w:lvl w:ilvl="0" w:tplc="E084A7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51122"/>
    <w:multiLevelType w:val="hybridMultilevel"/>
    <w:tmpl w:val="04B6F5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C7C01"/>
    <w:multiLevelType w:val="hybridMultilevel"/>
    <w:tmpl w:val="A14A32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D91A8E"/>
    <w:multiLevelType w:val="hybridMultilevel"/>
    <w:tmpl w:val="BD32C8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934C51"/>
    <w:multiLevelType w:val="hybridMultilevel"/>
    <w:tmpl w:val="E3F6F154"/>
    <w:lvl w:ilvl="0" w:tplc="C1B285E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AA4B1F"/>
    <w:multiLevelType w:val="hybridMultilevel"/>
    <w:tmpl w:val="5DBEAC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3F7A18"/>
    <w:multiLevelType w:val="hybridMultilevel"/>
    <w:tmpl w:val="791488D2"/>
    <w:lvl w:ilvl="0" w:tplc="C1B285E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69508B"/>
    <w:multiLevelType w:val="hybridMultilevel"/>
    <w:tmpl w:val="4ADC7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8"/>
  </w:num>
  <w:num w:numId="9">
    <w:abstractNumId w:val="4"/>
  </w:num>
  <w:num w:numId="1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Łukasz Warchoł">
    <w15:presenceInfo w15:providerId="Windows Live" w15:userId="fc65017bafeaac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000"/>
    <w:rsid w:val="0000115D"/>
    <w:rsid w:val="0002407F"/>
    <w:rsid w:val="00024975"/>
    <w:rsid w:val="000447EF"/>
    <w:rsid w:val="00066079"/>
    <w:rsid w:val="00072E3F"/>
    <w:rsid w:val="00090D5F"/>
    <w:rsid w:val="000A418D"/>
    <w:rsid w:val="000A6E2F"/>
    <w:rsid w:val="000D2488"/>
    <w:rsid w:val="000E4DCB"/>
    <w:rsid w:val="001010D1"/>
    <w:rsid w:val="00103E7B"/>
    <w:rsid w:val="001072FF"/>
    <w:rsid w:val="001129C1"/>
    <w:rsid w:val="0011337C"/>
    <w:rsid w:val="00144ACD"/>
    <w:rsid w:val="001540D4"/>
    <w:rsid w:val="00176BD2"/>
    <w:rsid w:val="001A1F94"/>
    <w:rsid w:val="001B1489"/>
    <w:rsid w:val="00202F44"/>
    <w:rsid w:val="002062FD"/>
    <w:rsid w:val="00214612"/>
    <w:rsid w:val="002503AE"/>
    <w:rsid w:val="00281B46"/>
    <w:rsid w:val="002834F2"/>
    <w:rsid w:val="0028554C"/>
    <w:rsid w:val="00286FD4"/>
    <w:rsid w:val="002A2CEA"/>
    <w:rsid w:val="002A3570"/>
    <w:rsid w:val="002B0E25"/>
    <w:rsid w:val="002C5BF1"/>
    <w:rsid w:val="002E7192"/>
    <w:rsid w:val="002F650A"/>
    <w:rsid w:val="003360CE"/>
    <w:rsid w:val="00352B2B"/>
    <w:rsid w:val="00360E2F"/>
    <w:rsid w:val="0036663B"/>
    <w:rsid w:val="003712E6"/>
    <w:rsid w:val="0037771F"/>
    <w:rsid w:val="003B0768"/>
    <w:rsid w:val="003B328C"/>
    <w:rsid w:val="003C320F"/>
    <w:rsid w:val="003D31CB"/>
    <w:rsid w:val="00420DDF"/>
    <w:rsid w:val="004210CB"/>
    <w:rsid w:val="00433604"/>
    <w:rsid w:val="00444801"/>
    <w:rsid w:val="00444B2C"/>
    <w:rsid w:val="00470D58"/>
    <w:rsid w:val="00477A96"/>
    <w:rsid w:val="0049785D"/>
    <w:rsid w:val="004A4BD6"/>
    <w:rsid w:val="004E0F52"/>
    <w:rsid w:val="004F1626"/>
    <w:rsid w:val="004F58EC"/>
    <w:rsid w:val="0051306C"/>
    <w:rsid w:val="0052043C"/>
    <w:rsid w:val="005226C8"/>
    <w:rsid w:val="00524A3A"/>
    <w:rsid w:val="00532230"/>
    <w:rsid w:val="0054728F"/>
    <w:rsid w:val="00554819"/>
    <w:rsid w:val="00566A11"/>
    <w:rsid w:val="00570D76"/>
    <w:rsid w:val="005B2401"/>
    <w:rsid w:val="005C66FF"/>
    <w:rsid w:val="005C7261"/>
    <w:rsid w:val="005E7B13"/>
    <w:rsid w:val="005F2074"/>
    <w:rsid w:val="00660982"/>
    <w:rsid w:val="0066776C"/>
    <w:rsid w:val="006827E7"/>
    <w:rsid w:val="006911DD"/>
    <w:rsid w:val="006A336C"/>
    <w:rsid w:val="006B57B7"/>
    <w:rsid w:val="006B5830"/>
    <w:rsid w:val="006C221E"/>
    <w:rsid w:val="006E2000"/>
    <w:rsid w:val="006E33BA"/>
    <w:rsid w:val="006F30B7"/>
    <w:rsid w:val="006F7A1B"/>
    <w:rsid w:val="00734EB0"/>
    <w:rsid w:val="00737743"/>
    <w:rsid w:val="007562E2"/>
    <w:rsid w:val="00776BCC"/>
    <w:rsid w:val="007814DF"/>
    <w:rsid w:val="00795C08"/>
    <w:rsid w:val="00797BF4"/>
    <w:rsid w:val="007A572A"/>
    <w:rsid w:val="007B7DFA"/>
    <w:rsid w:val="007C170C"/>
    <w:rsid w:val="007C30C0"/>
    <w:rsid w:val="007D1029"/>
    <w:rsid w:val="007E373B"/>
    <w:rsid w:val="007E3872"/>
    <w:rsid w:val="007F783C"/>
    <w:rsid w:val="008166A5"/>
    <w:rsid w:val="00833341"/>
    <w:rsid w:val="008474DB"/>
    <w:rsid w:val="00871626"/>
    <w:rsid w:val="008A0F95"/>
    <w:rsid w:val="008C6B76"/>
    <w:rsid w:val="008D33EA"/>
    <w:rsid w:val="008E25A2"/>
    <w:rsid w:val="00900EAD"/>
    <w:rsid w:val="00904480"/>
    <w:rsid w:val="00905BA1"/>
    <w:rsid w:val="009114E2"/>
    <w:rsid w:val="00922549"/>
    <w:rsid w:val="00922D5A"/>
    <w:rsid w:val="00937424"/>
    <w:rsid w:val="00965E63"/>
    <w:rsid w:val="009A0DE8"/>
    <w:rsid w:val="009D3105"/>
    <w:rsid w:val="00A13026"/>
    <w:rsid w:val="00A24550"/>
    <w:rsid w:val="00A47891"/>
    <w:rsid w:val="00A709CF"/>
    <w:rsid w:val="00AB2C84"/>
    <w:rsid w:val="00AB6AE8"/>
    <w:rsid w:val="00AD1CF1"/>
    <w:rsid w:val="00AE0F2D"/>
    <w:rsid w:val="00B147EF"/>
    <w:rsid w:val="00B31293"/>
    <w:rsid w:val="00B34BE8"/>
    <w:rsid w:val="00B5453E"/>
    <w:rsid w:val="00B643AA"/>
    <w:rsid w:val="00B65E8F"/>
    <w:rsid w:val="00B82CC2"/>
    <w:rsid w:val="00BB1463"/>
    <w:rsid w:val="00BB5102"/>
    <w:rsid w:val="00BD0149"/>
    <w:rsid w:val="00BD10C3"/>
    <w:rsid w:val="00BD4848"/>
    <w:rsid w:val="00C02585"/>
    <w:rsid w:val="00C13622"/>
    <w:rsid w:val="00C211DB"/>
    <w:rsid w:val="00C37111"/>
    <w:rsid w:val="00C40EA3"/>
    <w:rsid w:val="00C95F46"/>
    <w:rsid w:val="00CB19F0"/>
    <w:rsid w:val="00D04A0F"/>
    <w:rsid w:val="00D116B2"/>
    <w:rsid w:val="00D128B9"/>
    <w:rsid w:val="00D17B91"/>
    <w:rsid w:val="00D325E0"/>
    <w:rsid w:val="00D6148B"/>
    <w:rsid w:val="00D6269C"/>
    <w:rsid w:val="00D81D73"/>
    <w:rsid w:val="00D83FC9"/>
    <w:rsid w:val="00D84DAC"/>
    <w:rsid w:val="00D911CC"/>
    <w:rsid w:val="00D91401"/>
    <w:rsid w:val="00DB6C2F"/>
    <w:rsid w:val="00DB7039"/>
    <w:rsid w:val="00DE0BF2"/>
    <w:rsid w:val="00DE6082"/>
    <w:rsid w:val="00DF58E5"/>
    <w:rsid w:val="00E0431F"/>
    <w:rsid w:val="00E25142"/>
    <w:rsid w:val="00E41551"/>
    <w:rsid w:val="00E50159"/>
    <w:rsid w:val="00E659A0"/>
    <w:rsid w:val="00EB6C34"/>
    <w:rsid w:val="00EC356E"/>
    <w:rsid w:val="00ED1513"/>
    <w:rsid w:val="00EE7F1D"/>
    <w:rsid w:val="00F52B78"/>
    <w:rsid w:val="00F5446F"/>
    <w:rsid w:val="00F86D75"/>
    <w:rsid w:val="00F8726A"/>
    <w:rsid w:val="00FA1226"/>
    <w:rsid w:val="00FD307E"/>
    <w:rsid w:val="00FF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C59FFF"/>
  <w15:docId w15:val="{353D0F7A-536A-4DD7-B76C-01A2520A7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737743"/>
    <w:pPr>
      <w:spacing w:line="312" w:lineRule="auto"/>
      <w:jc w:val="both"/>
    </w:pPr>
    <w:rPr>
      <w:color w:val="404040" w:themeColor="text1" w:themeTint="BF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5C08"/>
    <w:pPr>
      <w:keepNext/>
      <w:keepLines/>
      <w:spacing w:before="480"/>
      <w:jc w:val="left"/>
      <w:outlineLvl w:val="0"/>
    </w:pPr>
    <w:rPr>
      <w:rFonts w:asciiTheme="majorHAnsi" w:eastAsiaTheme="majorEastAsia" w:hAnsiTheme="majorHAnsi" w:cstheme="majorBidi"/>
      <w:color w:val="E3731B" w:themeColor="accent1"/>
      <w:sz w:val="4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37743"/>
    <w:pPr>
      <w:keepNext/>
      <w:keepLines/>
      <w:spacing w:before="360" w:after="80"/>
      <w:jc w:val="left"/>
      <w:outlineLvl w:val="1"/>
    </w:pPr>
    <w:rPr>
      <w:rFonts w:asciiTheme="majorHAnsi" w:eastAsiaTheme="majorEastAsia" w:hAnsiTheme="majorHAnsi" w:cstheme="majorBidi"/>
      <w:color w:val="E3731B" w:themeColor="accent1"/>
      <w:sz w:val="3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F783C"/>
    <w:pPr>
      <w:keepNext/>
      <w:keepLines/>
      <w:spacing w:before="240"/>
      <w:jc w:val="left"/>
      <w:outlineLvl w:val="2"/>
    </w:pPr>
    <w:rPr>
      <w:rFonts w:asciiTheme="majorHAnsi" w:eastAsiaTheme="majorEastAsia" w:hAnsiTheme="majorHAnsi" w:cstheme="majorBidi"/>
      <w:color w:val="E3731B" w:themeColor="accent1"/>
      <w:sz w:val="28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F783C"/>
    <w:pPr>
      <w:keepNext/>
      <w:keepLines/>
      <w:spacing w:before="120"/>
      <w:jc w:val="left"/>
      <w:outlineLvl w:val="3"/>
    </w:pPr>
    <w:rPr>
      <w:rFonts w:asciiTheme="majorHAnsi" w:eastAsiaTheme="majorEastAsia" w:hAnsiTheme="majorHAnsi" w:cstheme="majorBidi"/>
      <w:iCs/>
      <w:color w:val="E3731B" w:themeColor="accent1"/>
      <w:sz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F783C"/>
    <w:pPr>
      <w:keepNext/>
      <w:keepLines/>
      <w:spacing w:before="120"/>
      <w:jc w:val="left"/>
      <w:outlineLvl w:val="4"/>
    </w:pPr>
    <w:rPr>
      <w:rFonts w:asciiTheme="majorHAnsi" w:eastAsiaTheme="majorEastAsia" w:hAnsiTheme="majorHAnsi" w:cstheme="majorBidi"/>
      <w:color w:val="E3731B" w:themeColor="accent1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210C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390D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10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10D1"/>
  </w:style>
  <w:style w:type="paragraph" w:styleId="Stopka">
    <w:name w:val="footer"/>
    <w:basedOn w:val="Normalny"/>
    <w:link w:val="StopkaZnak"/>
    <w:uiPriority w:val="99"/>
    <w:unhideWhenUsed/>
    <w:rsid w:val="001010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10D1"/>
  </w:style>
  <w:style w:type="paragraph" w:customStyle="1" w:styleId="Tekstwstopce">
    <w:name w:val="Tekst w stopce"/>
    <w:basedOn w:val="Normalny"/>
    <w:qFormat/>
    <w:rsid w:val="00795C08"/>
    <w:pPr>
      <w:spacing w:after="60" w:line="259" w:lineRule="auto"/>
      <w:jc w:val="left"/>
    </w:pPr>
    <w:rPr>
      <w:color w:val="878787" w:themeColor="accent5"/>
      <w:sz w:val="13"/>
    </w:rPr>
  </w:style>
  <w:style w:type="paragraph" w:customStyle="1" w:styleId="Tekstwstopce-nazwafirmy">
    <w:name w:val="Tekst w stopce - nazwa firmy"/>
    <w:basedOn w:val="Tekstwstopce"/>
    <w:qFormat/>
    <w:rsid w:val="001072FF"/>
    <w:rPr>
      <w:sz w:val="15"/>
    </w:rPr>
  </w:style>
  <w:style w:type="paragraph" w:customStyle="1" w:styleId="Tekstwstopce-stronawww">
    <w:name w:val="Tekst w stopce - strona www"/>
    <w:basedOn w:val="Tekstwstopce-nazwafirmy"/>
    <w:qFormat/>
    <w:rsid w:val="001072FF"/>
    <w:pPr>
      <w:jc w:val="right"/>
    </w:pPr>
    <w:rPr>
      <w:b/>
      <w:color w:val="E3731B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795C08"/>
    <w:rPr>
      <w:rFonts w:asciiTheme="majorHAnsi" w:eastAsiaTheme="majorEastAsia" w:hAnsiTheme="majorHAnsi" w:cstheme="majorBidi"/>
      <w:color w:val="E3731B" w:themeColor="accent1"/>
      <w:sz w:val="4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37743"/>
    <w:rPr>
      <w:rFonts w:asciiTheme="majorHAnsi" w:eastAsiaTheme="majorEastAsia" w:hAnsiTheme="majorHAnsi" w:cstheme="majorBidi"/>
      <w:color w:val="E3731B" w:themeColor="accent1"/>
      <w:sz w:val="3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737743"/>
    <w:pPr>
      <w:spacing w:before="960" w:after="480" w:line="259" w:lineRule="auto"/>
      <w:contextualSpacing/>
      <w:jc w:val="left"/>
    </w:pPr>
    <w:rPr>
      <w:rFonts w:asciiTheme="majorHAnsi" w:eastAsiaTheme="majorEastAsia" w:hAnsiTheme="majorHAnsi" w:cstheme="majorBidi"/>
      <w:color w:val="33718F" w:themeColor="accent3"/>
      <w:spacing w:val="-10"/>
      <w:kern w:val="28"/>
      <w:sz w:val="6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37743"/>
    <w:rPr>
      <w:rFonts w:asciiTheme="majorHAnsi" w:eastAsiaTheme="majorEastAsia" w:hAnsiTheme="majorHAnsi" w:cstheme="majorBidi"/>
      <w:color w:val="33718F" w:themeColor="accent3"/>
      <w:spacing w:val="-10"/>
      <w:kern w:val="28"/>
      <w:sz w:val="64"/>
      <w:szCs w:val="56"/>
    </w:rPr>
  </w:style>
  <w:style w:type="character" w:customStyle="1" w:styleId="Nagwek3Znak">
    <w:name w:val="Nagłówek 3 Znak"/>
    <w:basedOn w:val="Domylnaczcionkaakapitu"/>
    <w:link w:val="Nagwek3"/>
    <w:uiPriority w:val="9"/>
    <w:rsid w:val="007F783C"/>
    <w:rPr>
      <w:rFonts w:asciiTheme="majorHAnsi" w:eastAsiaTheme="majorEastAsia" w:hAnsiTheme="majorHAnsi" w:cstheme="majorBidi"/>
      <w:color w:val="E3731B" w:themeColor="accent1"/>
      <w:sz w:val="28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F783C"/>
    <w:rPr>
      <w:rFonts w:asciiTheme="majorHAnsi" w:eastAsiaTheme="majorEastAsia" w:hAnsiTheme="majorHAnsi" w:cstheme="majorBidi"/>
      <w:iCs/>
      <w:color w:val="E3731B" w:themeColor="accent1"/>
      <w:sz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7F783C"/>
    <w:rPr>
      <w:rFonts w:asciiTheme="majorHAnsi" w:eastAsiaTheme="majorEastAsia" w:hAnsiTheme="majorHAnsi" w:cstheme="majorBidi"/>
      <w:color w:val="E3731B" w:themeColor="accent1"/>
      <w:sz w:val="24"/>
    </w:rPr>
  </w:style>
  <w:style w:type="character" w:styleId="Hipercze">
    <w:name w:val="Hyperlink"/>
    <w:basedOn w:val="Domylnaczcionkaakapitu"/>
    <w:uiPriority w:val="99"/>
    <w:unhideWhenUsed/>
    <w:rsid w:val="00EC356E"/>
    <w:rPr>
      <w:color w:val="4665A3" w:themeColor="hyperlink"/>
      <w:u w:val="single"/>
    </w:rPr>
  </w:style>
  <w:style w:type="table" w:styleId="Tabela-Siatka">
    <w:name w:val="Table Grid"/>
    <w:basedOn w:val="Standardowy"/>
    <w:uiPriority w:val="39"/>
    <w:rsid w:val="00EC3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C356E"/>
    <w:pPr>
      <w:ind w:left="720"/>
      <w:contextualSpacing/>
    </w:pPr>
  </w:style>
  <w:style w:type="table" w:customStyle="1" w:styleId="Tabelalisty1jasnaakcent51">
    <w:name w:val="Tabela listy 1 — jasna — akcent 51"/>
    <w:basedOn w:val="Standardowy"/>
    <w:uiPriority w:val="46"/>
    <w:rsid w:val="00EC356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7B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7B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7" w:themeFill="accent5" w:themeFillTint="33"/>
      </w:tcPr>
    </w:tblStylePr>
    <w:tblStylePr w:type="band1Horz">
      <w:tblPr/>
      <w:tcPr>
        <w:shd w:val="clear" w:color="auto" w:fill="E7E7E7" w:themeFill="accent5" w:themeFillTint="33"/>
      </w:tcPr>
    </w:tblStylePr>
  </w:style>
  <w:style w:type="table" w:customStyle="1" w:styleId="Tabelalisty1jasnaakcent41">
    <w:name w:val="Tabela listy 1 — jasna — akcent 41"/>
    <w:basedOn w:val="Standardowy"/>
    <w:uiPriority w:val="46"/>
    <w:rsid w:val="00EC356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EA5A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EA5A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1E1" w:themeFill="accent4" w:themeFillTint="33"/>
      </w:tcPr>
    </w:tblStylePr>
    <w:tblStylePr w:type="band1Horz">
      <w:tblPr/>
      <w:tcPr>
        <w:shd w:val="clear" w:color="auto" w:fill="DEE1E1" w:themeFill="accent4" w:themeFillTint="33"/>
      </w:tcPr>
    </w:tblStylePr>
  </w:style>
  <w:style w:type="paragraph" w:styleId="Podtytu">
    <w:name w:val="Subtitle"/>
    <w:basedOn w:val="Normalny"/>
    <w:next w:val="Normalny"/>
    <w:link w:val="PodtytuZnak"/>
    <w:uiPriority w:val="11"/>
    <w:qFormat/>
    <w:rsid w:val="00470D58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PodtytuZnak">
    <w:name w:val="Podtytuł Znak"/>
    <w:basedOn w:val="Domylnaczcionkaakapitu"/>
    <w:link w:val="Podtytu"/>
    <w:uiPriority w:val="11"/>
    <w:rsid w:val="00470D58"/>
    <w:rPr>
      <w:rFonts w:eastAsiaTheme="minorEastAsia"/>
      <w:color w:val="5A5A5A" w:themeColor="text1" w:themeTint="A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70D58"/>
    <w:pPr>
      <w:spacing w:before="240" w:after="0"/>
      <w:outlineLvl w:val="9"/>
    </w:pPr>
    <w:rPr>
      <w:color w:val="A95514" w:themeColor="accent1" w:themeShade="BF"/>
      <w:sz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470D58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470D58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470D58"/>
    <w:pPr>
      <w:spacing w:after="100"/>
      <w:ind w:left="440"/>
    </w:pPr>
  </w:style>
  <w:style w:type="character" w:styleId="Wyrnieniedelikatne">
    <w:name w:val="Subtle Emphasis"/>
    <w:basedOn w:val="Domylnaczcionkaakapitu"/>
    <w:uiPriority w:val="19"/>
    <w:qFormat/>
    <w:rsid w:val="00470D58"/>
    <w:rPr>
      <w:i/>
      <w:iCs/>
      <w:color w:val="404040" w:themeColor="text1" w:themeTint="B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6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60CE"/>
    <w:rPr>
      <w:rFonts w:ascii="Tahoma" w:hAnsi="Tahoma" w:cs="Tahoma"/>
      <w:color w:val="404040" w:themeColor="text1" w:themeTint="BF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60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60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60CE"/>
    <w:rPr>
      <w:color w:val="404040" w:themeColor="text1" w:themeTint="BF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60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60CE"/>
    <w:rPr>
      <w:b/>
      <w:bCs/>
      <w:color w:val="404040" w:themeColor="text1" w:themeTint="BF"/>
      <w:sz w:val="20"/>
      <w:szCs w:val="20"/>
    </w:rPr>
  </w:style>
  <w:style w:type="paragraph" w:customStyle="1" w:styleId="Normalny-tabela">
    <w:name w:val="Normalny - tabela"/>
    <w:basedOn w:val="Normalny"/>
    <w:qFormat/>
    <w:rsid w:val="00737743"/>
    <w:pPr>
      <w:spacing w:before="80" w:after="80" w:line="288" w:lineRule="auto"/>
      <w:jc w:val="left"/>
    </w:pPr>
    <w:rPr>
      <w:sz w:val="19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7743"/>
    <w:pPr>
      <w:spacing w:after="0" w:line="240" w:lineRule="auto"/>
    </w:pPr>
    <w:rPr>
      <w:sz w:val="16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7743"/>
    <w:rPr>
      <w:color w:val="404040" w:themeColor="text1" w:themeTint="BF"/>
      <w:sz w:val="16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A336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162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1626"/>
    <w:rPr>
      <w:color w:val="404040" w:themeColor="text1" w:themeTint="BF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1626"/>
    <w:rPr>
      <w:vertAlign w:val="superscript"/>
    </w:rPr>
  </w:style>
  <w:style w:type="character" w:customStyle="1" w:styleId="Nagwek6Znak">
    <w:name w:val="Nagłówek 6 Znak"/>
    <w:basedOn w:val="Domylnaczcionkaakapitu"/>
    <w:link w:val="Nagwek6"/>
    <w:uiPriority w:val="9"/>
    <w:rsid w:val="004210CB"/>
    <w:rPr>
      <w:rFonts w:asciiTheme="majorHAnsi" w:eastAsiaTheme="majorEastAsia" w:hAnsiTheme="majorHAnsi" w:cstheme="majorBidi"/>
      <w:color w:val="70390D" w:themeColor="accent1" w:themeShade="7F"/>
    </w:rPr>
  </w:style>
  <w:style w:type="paragraph" w:customStyle="1" w:styleId="Dataimiejscenadania">
    <w:name w:val="Data i miejsce nadania"/>
    <w:basedOn w:val="Normalny"/>
    <w:next w:val="Normalny"/>
    <w:qFormat/>
    <w:rsid w:val="00C211DB"/>
    <w:pPr>
      <w:spacing w:after="320"/>
    </w:pPr>
  </w:style>
  <w:style w:type="paragraph" w:customStyle="1" w:styleId="Adresodbiorcy">
    <w:name w:val="Adres odbiorcy"/>
    <w:basedOn w:val="Normalny"/>
    <w:next w:val="Normalny"/>
    <w:qFormat/>
    <w:rsid w:val="00C211DB"/>
    <w:pPr>
      <w:spacing w:after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6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epair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GoRepai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3731B"/>
      </a:accent1>
      <a:accent2>
        <a:srgbClr val="4665A3"/>
      </a:accent2>
      <a:accent3>
        <a:srgbClr val="33718F"/>
      </a:accent3>
      <a:accent4>
        <a:srgbClr val="616869"/>
      </a:accent4>
      <a:accent5>
        <a:srgbClr val="878787"/>
      </a:accent5>
      <a:accent6>
        <a:srgbClr val="70AD47"/>
      </a:accent6>
      <a:hlink>
        <a:srgbClr val="4665A3"/>
      </a:hlink>
      <a:folHlink>
        <a:srgbClr val="1E4E79"/>
      </a:folHlink>
    </a:clrScheme>
    <a:fontScheme name="GoRepair">
      <a:majorFont>
        <a:latin typeface="Roboto Light"/>
        <a:ea typeface=""/>
        <a:cs typeface=""/>
      </a:majorFont>
      <a:minorFont>
        <a:latin typeface="Roboto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5B5D0-CCEA-4CF7-AAB4-68557C979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764</Words>
  <Characters>4985</Characters>
  <Application>Microsoft Office Word</Application>
  <DocSecurity>0</DocSecurity>
  <Lines>84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Oxido</Company>
  <LinksUpToDate>false</LinksUpToDate>
  <CharactersWithSpaces>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Węc</dc:creator>
  <cp:lastModifiedBy>Łukasz Warchoł</cp:lastModifiedBy>
  <cp:revision>7</cp:revision>
  <cp:lastPrinted>2016-11-25T09:11:00Z</cp:lastPrinted>
  <dcterms:created xsi:type="dcterms:W3CDTF">2016-12-16T07:52:00Z</dcterms:created>
  <dcterms:modified xsi:type="dcterms:W3CDTF">2016-12-16T10:43:00Z</dcterms:modified>
</cp:coreProperties>
</file>