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7968" w14:textId="05E5896B" w:rsidR="00B3557D" w:rsidRPr="00CD03D5" w:rsidRDefault="003219EE" w:rsidP="00C104E2">
      <w:pPr>
        <w:pStyle w:val="Headline"/>
        <w:framePr w:w="9732" w:wrap="around" w:hAnchor="page" w:x="976" w:y="2484"/>
        <w:rPr>
          <w:rFonts w:ascii="Arial" w:hAnsi="Arial"/>
          <w:szCs w:val="48"/>
          <w:lang w:val="pl-PL"/>
        </w:rPr>
      </w:pPr>
      <w:r w:rsidRPr="00CD03D5">
        <w:rPr>
          <w:rFonts w:ascii="Arial" w:hAnsi="Arial"/>
          <w:szCs w:val="48"/>
          <w:lang w:val="pl-PL"/>
        </w:rPr>
        <w:t xml:space="preserve">Wienerberger </w:t>
      </w:r>
      <w:proofErr w:type="spellStart"/>
      <w:r w:rsidRPr="00CD03D5">
        <w:rPr>
          <w:rFonts w:ascii="Arial" w:hAnsi="Arial"/>
          <w:szCs w:val="48"/>
          <w:lang w:val="pl-PL"/>
        </w:rPr>
        <w:t>Brick</w:t>
      </w:r>
      <w:proofErr w:type="spellEnd"/>
      <w:r w:rsidRPr="00CD03D5">
        <w:rPr>
          <w:rFonts w:ascii="Arial" w:hAnsi="Arial"/>
          <w:szCs w:val="48"/>
          <w:lang w:val="pl-PL"/>
        </w:rPr>
        <w:t xml:space="preserve"> </w:t>
      </w:r>
      <w:proofErr w:type="spellStart"/>
      <w:r w:rsidRPr="00CD03D5">
        <w:rPr>
          <w:rFonts w:ascii="Arial" w:hAnsi="Arial"/>
          <w:szCs w:val="48"/>
          <w:lang w:val="pl-PL"/>
        </w:rPr>
        <w:t>Award</w:t>
      </w:r>
      <w:proofErr w:type="spellEnd"/>
      <w:r w:rsidRPr="00CD03D5">
        <w:rPr>
          <w:rFonts w:ascii="Arial" w:hAnsi="Arial"/>
          <w:szCs w:val="48"/>
          <w:lang w:val="pl-PL"/>
        </w:rPr>
        <w:t xml:space="preserve"> 2016:          </w:t>
      </w:r>
      <w:r w:rsidR="006617E8" w:rsidRPr="00CD03D5">
        <w:rPr>
          <w:rFonts w:ascii="Arial" w:hAnsi="Arial"/>
          <w:szCs w:val="48"/>
          <w:lang w:val="pl-PL"/>
        </w:rPr>
        <w:t xml:space="preserve">  </w:t>
      </w:r>
      <w:r w:rsidR="00EC5BE3" w:rsidRPr="00CD03D5">
        <w:rPr>
          <w:rFonts w:ascii="Arial" w:hAnsi="Arial"/>
          <w:szCs w:val="48"/>
          <w:lang w:val="pl-PL"/>
        </w:rPr>
        <w:t>uhonorowanie innowacyjnej</w:t>
      </w:r>
      <w:r w:rsidRPr="00CD03D5">
        <w:rPr>
          <w:rFonts w:ascii="Arial" w:hAnsi="Arial"/>
          <w:szCs w:val="48"/>
          <w:lang w:val="pl-PL"/>
        </w:rPr>
        <w:t xml:space="preserve"> architektur</w:t>
      </w:r>
      <w:r w:rsidR="00EC5BE3" w:rsidRPr="00CD03D5">
        <w:rPr>
          <w:rFonts w:ascii="Arial" w:hAnsi="Arial"/>
          <w:szCs w:val="48"/>
          <w:lang w:val="pl-PL"/>
        </w:rPr>
        <w:t>y</w:t>
      </w:r>
      <w:r w:rsidRPr="00CD03D5">
        <w:rPr>
          <w:rFonts w:ascii="Arial" w:hAnsi="Arial"/>
          <w:szCs w:val="48"/>
          <w:lang w:val="pl-PL"/>
        </w:rPr>
        <w:t xml:space="preserve"> ceglan</w:t>
      </w:r>
      <w:r w:rsidR="00EC5BE3" w:rsidRPr="00CD03D5">
        <w:rPr>
          <w:rFonts w:ascii="Arial" w:hAnsi="Arial"/>
          <w:szCs w:val="48"/>
          <w:lang w:val="pl-PL"/>
        </w:rPr>
        <w:t>ej</w:t>
      </w:r>
      <w:r w:rsidRPr="00CD03D5">
        <w:rPr>
          <w:rFonts w:ascii="Arial" w:hAnsi="Arial"/>
          <w:szCs w:val="48"/>
          <w:lang w:val="pl-PL"/>
        </w:rPr>
        <w:t xml:space="preserve"> z całego świata </w:t>
      </w:r>
    </w:p>
    <w:p w14:paraId="3D7B3DB8" w14:textId="77777777" w:rsidR="00EE7E37" w:rsidRPr="00CD03D5" w:rsidRDefault="00975E33" w:rsidP="007C1902">
      <w:pPr>
        <w:pStyle w:val="Intro"/>
        <w:numPr>
          <w:ilvl w:val="0"/>
          <w:numId w:val="37"/>
        </w:numPr>
        <w:tabs>
          <w:tab w:val="num" w:pos="360"/>
        </w:tabs>
        <w:spacing w:after="40"/>
        <w:ind w:left="142" w:hanging="142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 xml:space="preserve">Zwycięzcy </w:t>
      </w:r>
      <w:r w:rsidR="004A0393" w:rsidRPr="00CD03D5">
        <w:rPr>
          <w:rFonts w:ascii="Arial" w:hAnsi="Arial" w:cs="Arial"/>
          <w:lang w:val="pl-PL"/>
        </w:rPr>
        <w:t xml:space="preserve">konkursu </w:t>
      </w:r>
      <w:r w:rsidRPr="00CD03D5">
        <w:rPr>
          <w:rFonts w:ascii="Arial" w:hAnsi="Arial" w:cs="Arial"/>
          <w:lang w:val="pl-PL"/>
        </w:rPr>
        <w:t xml:space="preserve">Wienerberger </w:t>
      </w:r>
      <w:proofErr w:type="spellStart"/>
      <w:r w:rsidRPr="00CD03D5">
        <w:rPr>
          <w:rFonts w:ascii="Arial" w:hAnsi="Arial" w:cs="Arial"/>
          <w:lang w:val="pl-PL"/>
        </w:rPr>
        <w:t>Brick</w:t>
      </w:r>
      <w:proofErr w:type="spellEnd"/>
      <w:r w:rsidRPr="00CD03D5">
        <w:rPr>
          <w:rFonts w:ascii="Arial" w:hAnsi="Arial" w:cs="Arial"/>
          <w:lang w:val="pl-PL"/>
        </w:rPr>
        <w:t xml:space="preserve"> </w:t>
      </w:r>
      <w:proofErr w:type="spellStart"/>
      <w:r w:rsidRPr="00CD03D5">
        <w:rPr>
          <w:rFonts w:ascii="Arial" w:hAnsi="Arial" w:cs="Arial"/>
          <w:lang w:val="pl-PL"/>
        </w:rPr>
        <w:t>Award</w:t>
      </w:r>
      <w:proofErr w:type="spellEnd"/>
      <w:r w:rsidRPr="00CD03D5">
        <w:rPr>
          <w:rFonts w:ascii="Arial" w:hAnsi="Arial" w:cs="Arial"/>
          <w:lang w:val="pl-PL"/>
        </w:rPr>
        <w:t xml:space="preserve"> 2016 zostali oficjalnie ogłoszeni.</w:t>
      </w:r>
    </w:p>
    <w:p w14:paraId="3BFB95E8" w14:textId="51D57F06" w:rsidR="00725C8F" w:rsidRPr="00CD03D5" w:rsidRDefault="00975E33" w:rsidP="00725C8F">
      <w:pPr>
        <w:pStyle w:val="Intro"/>
        <w:numPr>
          <w:ilvl w:val="0"/>
          <w:numId w:val="37"/>
        </w:numPr>
        <w:tabs>
          <w:tab w:val="num" w:pos="360"/>
        </w:tabs>
        <w:spacing w:after="40"/>
        <w:ind w:left="142" w:hanging="142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 xml:space="preserve">Ponad 600 projektów z 55 krajów zostało </w:t>
      </w:r>
      <w:r w:rsidR="00E53190" w:rsidRPr="00CD03D5">
        <w:rPr>
          <w:rFonts w:ascii="Arial" w:hAnsi="Arial" w:cs="Arial"/>
          <w:lang w:val="pl-PL"/>
        </w:rPr>
        <w:t xml:space="preserve">zgłoszonych </w:t>
      </w:r>
      <w:r w:rsidRPr="00CD03D5">
        <w:rPr>
          <w:rFonts w:ascii="Arial" w:hAnsi="Arial" w:cs="Arial"/>
          <w:lang w:val="pl-PL"/>
        </w:rPr>
        <w:t>do konkursu.</w:t>
      </w:r>
    </w:p>
    <w:p w14:paraId="704EB9DD" w14:textId="2A38EEFE" w:rsidR="008A0ABE" w:rsidRPr="00CD03D5" w:rsidRDefault="00975E33" w:rsidP="00EE01D5">
      <w:pPr>
        <w:pStyle w:val="Intro"/>
        <w:numPr>
          <w:ilvl w:val="0"/>
          <w:numId w:val="37"/>
        </w:numPr>
        <w:tabs>
          <w:tab w:val="num" w:pos="360"/>
        </w:tabs>
        <w:spacing w:after="40"/>
        <w:ind w:left="142" w:hanging="142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 xml:space="preserve">Nagrody </w:t>
      </w:r>
      <w:r w:rsidR="00E53190" w:rsidRPr="00CD03D5">
        <w:rPr>
          <w:rFonts w:ascii="Arial" w:hAnsi="Arial" w:cs="Arial"/>
          <w:lang w:val="pl-PL"/>
        </w:rPr>
        <w:t xml:space="preserve">zostały przyznane w pięciu kategoriach, w tym </w:t>
      </w:r>
      <w:r w:rsidR="00E15E73" w:rsidRPr="00CD03D5">
        <w:rPr>
          <w:rFonts w:ascii="Arial" w:hAnsi="Arial" w:cs="Arial"/>
          <w:lang w:val="pl-PL"/>
        </w:rPr>
        <w:t>N</w:t>
      </w:r>
      <w:r w:rsidR="00E53190" w:rsidRPr="00CD03D5">
        <w:rPr>
          <w:rFonts w:ascii="Arial" w:hAnsi="Arial" w:cs="Arial"/>
          <w:lang w:val="pl-PL"/>
        </w:rPr>
        <w:t xml:space="preserve">agroda </w:t>
      </w:r>
      <w:r w:rsidR="00E15E73" w:rsidRPr="00CD03D5">
        <w:rPr>
          <w:rFonts w:ascii="Arial" w:hAnsi="Arial" w:cs="Arial"/>
          <w:lang w:val="pl-PL"/>
        </w:rPr>
        <w:t>S</w:t>
      </w:r>
      <w:r w:rsidR="00E53190" w:rsidRPr="00CD03D5">
        <w:rPr>
          <w:rFonts w:ascii="Arial" w:hAnsi="Arial" w:cs="Arial"/>
          <w:lang w:val="pl-PL"/>
        </w:rPr>
        <w:t xml:space="preserve">pecjalna oraz </w:t>
      </w:r>
      <w:r w:rsidR="00E15E73" w:rsidRPr="00CD03D5">
        <w:rPr>
          <w:rFonts w:ascii="Arial" w:hAnsi="Arial" w:cs="Arial"/>
          <w:lang w:val="pl-PL"/>
        </w:rPr>
        <w:t>N</w:t>
      </w:r>
      <w:r w:rsidR="00E53190" w:rsidRPr="00CD03D5">
        <w:rPr>
          <w:rFonts w:ascii="Arial" w:hAnsi="Arial" w:cs="Arial"/>
          <w:lang w:val="pl-PL"/>
        </w:rPr>
        <w:t xml:space="preserve">agroda </w:t>
      </w:r>
      <w:r w:rsidR="00E15E73" w:rsidRPr="00CD03D5">
        <w:rPr>
          <w:rFonts w:ascii="Arial" w:hAnsi="Arial" w:cs="Arial"/>
          <w:lang w:val="pl-PL"/>
        </w:rPr>
        <w:t>G</w:t>
      </w:r>
      <w:r w:rsidR="00E53190" w:rsidRPr="00CD03D5">
        <w:rPr>
          <w:rFonts w:ascii="Arial" w:hAnsi="Arial" w:cs="Arial"/>
          <w:lang w:val="pl-PL"/>
        </w:rPr>
        <w:t xml:space="preserve">łówna, którą otrzymało aż dwóch laureatów. </w:t>
      </w:r>
    </w:p>
    <w:p w14:paraId="3DB2CBDC" w14:textId="6203D49D" w:rsidR="00FA6005" w:rsidRPr="00CD03D5" w:rsidRDefault="00E53190" w:rsidP="00EE01D5">
      <w:pPr>
        <w:pStyle w:val="Intro"/>
        <w:numPr>
          <w:ilvl w:val="0"/>
          <w:numId w:val="37"/>
        </w:numPr>
        <w:tabs>
          <w:tab w:val="num" w:pos="360"/>
        </w:tabs>
        <w:spacing w:after="40"/>
        <w:ind w:left="142" w:hanging="142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 xml:space="preserve">Gala wręczenia </w:t>
      </w:r>
      <w:r w:rsidR="00CD03D5">
        <w:rPr>
          <w:rFonts w:ascii="Arial" w:hAnsi="Arial" w:cs="Arial"/>
          <w:lang w:val="pl-PL"/>
        </w:rPr>
        <w:t xml:space="preserve">nagród </w:t>
      </w:r>
      <w:r w:rsidRPr="00CD03D5">
        <w:rPr>
          <w:rFonts w:ascii="Arial" w:hAnsi="Arial" w:cs="Arial"/>
          <w:lang w:val="pl-PL"/>
        </w:rPr>
        <w:t xml:space="preserve">odbyła się </w:t>
      </w:r>
      <w:r w:rsidR="00975E33" w:rsidRPr="00CD03D5">
        <w:rPr>
          <w:rFonts w:ascii="Arial" w:hAnsi="Arial" w:cs="Arial"/>
          <w:lang w:val="pl-PL"/>
        </w:rPr>
        <w:t xml:space="preserve">19 maja w </w:t>
      </w:r>
      <w:proofErr w:type="spellStart"/>
      <w:r w:rsidR="00975E33" w:rsidRPr="00CD03D5">
        <w:rPr>
          <w:rFonts w:ascii="Arial" w:hAnsi="Arial" w:cs="Arial"/>
          <w:lang w:val="pl-PL"/>
        </w:rPr>
        <w:t>Radiokulturhaus</w:t>
      </w:r>
      <w:proofErr w:type="spellEnd"/>
      <w:r w:rsidR="00975E33" w:rsidRPr="00CD03D5">
        <w:rPr>
          <w:rFonts w:ascii="Arial" w:hAnsi="Arial" w:cs="Arial"/>
          <w:lang w:val="pl-PL"/>
        </w:rPr>
        <w:t xml:space="preserve"> w Wiedniu</w:t>
      </w:r>
      <w:r w:rsidRPr="00CD03D5">
        <w:rPr>
          <w:rFonts w:ascii="Arial" w:hAnsi="Arial" w:cs="Arial"/>
          <w:lang w:val="pl-PL"/>
        </w:rPr>
        <w:t>.</w:t>
      </w:r>
    </w:p>
    <w:p w14:paraId="0F4383F4" w14:textId="77777777" w:rsidR="00DF5150" w:rsidRPr="00CD03D5" w:rsidRDefault="00637315" w:rsidP="00DF5150">
      <w:pPr>
        <w:pStyle w:val="Margin"/>
        <w:framePr w:w="2280" w:wrap="around" w:x="9223" w:y="373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>Nie tylko krytycy architektury i dziennikarze</w:t>
      </w:r>
      <w:r w:rsidR="00AF2CCE" w:rsidRPr="00CD03D5">
        <w:rPr>
          <w:rFonts w:ascii="Arial" w:hAnsi="Arial" w:cs="Arial"/>
          <w:lang w:val="pl-PL"/>
        </w:rPr>
        <w:t>,</w:t>
      </w:r>
      <w:r w:rsidR="0060037D" w:rsidRPr="00CD03D5">
        <w:rPr>
          <w:rFonts w:ascii="Arial" w:hAnsi="Arial" w:cs="Arial"/>
          <w:lang w:val="pl-PL"/>
        </w:rPr>
        <w:t xml:space="preserve"> </w:t>
      </w:r>
      <w:r w:rsidRPr="00CD03D5">
        <w:rPr>
          <w:rFonts w:ascii="Arial" w:hAnsi="Arial" w:cs="Arial"/>
          <w:lang w:val="pl-PL"/>
        </w:rPr>
        <w:t>lecz sami architekci mogli po raz pierwszy zgłaszać swoje projekty do tegorocznego konkursu.</w:t>
      </w:r>
    </w:p>
    <w:p w14:paraId="2C29D0A1" w14:textId="77777777" w:rsidR="00565A61" w:rsidRPr="00CD03D5" w:rsidRDefault="00565A61" w:rsidP="008036A2">
      <w:pPr>
        <w:pStyle w:val="Intro"/>
        <w:spacing w:after="40"/>
        <w:rPr>
          <w:rFonts w:ascii="Arial" w:hAnsi="Arial" w:cs="Arial"/>
          <w:lang w:val="pl-PL"/>
        </w:rPr>
      </w:pPr>
    </w:p>
    <w:p w14:paraId="5B3571AD" w14:textId="04576D75" w:rsidR="009B7AA8" w:rsidRPr="00CD03D5" w:rsidRDefault="00975E33" w:rsidP="00527F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Wiedeń, </w:t>
      </w:r>
      <w:r w:rsidRPr="00CD03D5">
        <w:rPr>
          <w:rFonts w:ascii="Arial" w:hAnsi="Arial" w:cs="Arial"/>
          <w:b/>
          <w:kern w:val="0"/>
          <w:sz w:val="20"/>
          <w:lang w:val="pl-PL"/>
        </w:rPr>
        <w:t>20 maja 2016 r.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Wienerberger </w:t>
      </w:r>
      <w:proofErr w:type="spellStart"/>
      <w:r w:rsidRPr="00CD03D5">
        <w:rPr>
          <w:rFonts w:ascii="Arial" w:hAnsi="Arial" w:cs="Arial"/>
          <w:color w:val="00000A"/>
          <w:kern w:val="0"/>
          <w:sz w:val="20"/>
          <w:lang w:val="pl-PL"/>
        </w:rPr>
        <w:t>Brick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proofErr w:type="spellStart"/>
      <w:r w:rsidRPr="00CD03D5">
        <w:rPr>
          <w:rFonts w:ascii="Arial" w:hAnsi="Arial" w:cs="Arial"/>
          <w:color w:val="00000A"/>
          <w:kern w:val="0"/>
          <w:sz w:val="20"/>
          <w:lang w:val="pl-PL"/>
        </w:rPr>
        <w:t>Award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to unikaln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e przedsięwzięcie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, 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kt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ó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re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od 2004 r. 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nagradza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wybitną architekturę ceglaną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, 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spełniającą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najwyższe, międzynar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dowe standardy jakości. </w:t>
      </w:r>
      <w:r w:rsidRPr="00CD03D5">
        <w:rPr>
          <w:rFonts w:ascii="Arial" w:hAnsi="Arial" w:cs="Arial"/>
          <w:lang w:val="pl-PL"/>
        </w:rPr>
        <w:t xml:space="preserve">Zastosowanie produktów Wienerberger nie jest </w:t>
      </w:r>
      <w:r w:rsidR="00AF2CCE" w:rsidRPr="00CD03D5">
        <w:rPr>
          <w:rFonts w:ascii="Arial" w:hAnsi="Arial" w:cs="Arial"/>
          <w:lang w:val="pl-PL"/>
        </w:rPr>
        <w:t>warunkiem</w:t>
      </w:r>
      <w:r w:rsidRPr="00CD03D5">
        <w:rPr>
          <w:rFonts w:ascii="Arial" w:hAnsi="Arial" w:cs="Arial"/>
          <w:lang w:val="pl-PL"/>
        </w:rPr>
        <w:t xml:space="preserve"> udział</w:t>
      </w:r>
      <w:r w:rsidR="00AF2CCE" w:rsidRPr="00CD03D5">
        <w:rPr>
          <w:rFonts w:ascii="Arial" w:hAnsi="Arial" w:cs="Arial"/>
          <w:lang w:val="pl-PL"/>
        </w:rPr>
        <w:t>u</w:t>
      </w:r>
      <w:r w:rsidRPr="00CD03D5">
        <w:rPr>
          <w:rFonts w:ascii="Arial" w:hAnsi="Arial" w:cs="Arial"/>
          <w:lang w:val="pl-PL"/>
        </w:rPr>
        <w:t xml:space="preserve"> w konkursie.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lang w:val="pl-PL"/>
        </w:rPr>
        <w:t xml:space="preserve">Nagroda obejmuje kilka kategorii, które mogą </w:t>
      </w:r>
      <w:r w:rsidR="00AF2CCE" w:rsidRPr="00CD03D5">
        <w:rPr>
          <w:rFonts w:ascii="Arial" w:hAnsi="Arial" w:cs="Arial"/>
          <w:lang w:val="pl-PL"/>
        </w:rPr>
        <w:t>być modyfikowane</w:t>
      </w:r>
      <w:r w:rsidRPr="00CD03D5">
        <w:rPr>
          <w:rFonts w:ascii="Arial" w:hAnsi="Arial" w:cs="Arial"/>
          <w:lang w:val="pl-PL"/>
        </w:rPr>
        <w:t xml:space="preserve"> w zależności od obecnych trendów czy poruszanych kwestii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. </w:t>
      </w:r>
    </w:p>
    <w:p w14:paraId="2C56D4BD" w14:textId="29C72A66" w:rsidR="0084027A" w:rsidRPr="00CD03D5" w:rsidRDefault="00975E3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W 2016 r. nagrody zostały przyznane w następujących kategoriach: 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Residential </w:t>
      </w:r>
      <w:proofErr w:type="spellStart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Use</w:t>
      </w:r>
      <w:proofErr w:type="spellEnd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(Budynek mieszkalny), Public </w:t>
      </w:r>
      <w:proofErr w:type="spellStart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Use</w:t>
      </w:r>
      <w:proofErr w:type="spellEnd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(Budynek użyteczności publicznej), Re-</w:t>
      </w:r>
      <w:proofErr w:type="spellStart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Use</w:t>
      </w:r>
      <w:proofErr w:type="spellEnd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(Modern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i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zacja), Urban </w:t>
      </w:r>
      <w:proofErr w:type="spellStart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Infill</w:t>
      </w:r>
      <w:proofErr w:type="spellEnd"/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(Budynek w zabudowie uzupełniającej) oraz Special Solution (Specja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l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ne zastosowanie)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. 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We wszystkich tych kategoriach przyznano n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agrod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y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pieniężn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e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o łąc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z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nej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wartości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31</w:t>
      </w:r>
      <w:r w:rsidR="004A039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500 </w:t>
      </w:r>
      <w:r w:rsidR="00AF2CCE" w:rsidRPr="00CD03D5">
        <w:rPr>
          <w:rFonts w:ascii="Arial" w:hAnsi="Arial" w:cs="Arial"/>
          <w:color w:val="00000A"/>
          <w:kern w:val="0"/>
          <w:sz w:val="20"/>
          <w:lang w:val="pl-PL"/>
        </w:rPr>
        <w:t>E</w:t>
      </w:r>
      <w:r w:rsidR="00F945A4" w:rsidRPr="00CD03D5">
        <w:rPr>
          <w:rFonts w:ascii="Arial" w:hAnsi="Arial" w:cs="Arial"/>
          <w:color w:val="00000A"/>
          <w:kern w:val="0"/>
          <w:sz w:val="20"/>
          <w:lang w:val="pl-PL"/>
        </w:rPr>
        <w:t>uro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. </w:t>
      </w:r>
      <w:r w:rsidR="008A0ABE" w:rsidRPr="00CD03D5">
        <w:rPr>
          <w:rFonts w:ascii="Arial" w:hAnsi="Arial" w:cs="Arial"/>
          <w:color w:val="00000A"/>
          <w:kern w:val="0"/>
          <w:sz w:val="20"/>
          <w:lang w:val="pl-PL"/>
        </w:rPr>
        <w:t>D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o konkursu zostało złożonych p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onad 600 projektów z 55 kr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jów. Z uwagi na ogromną różnorodność projektów, wytypowanie 50 kandydatów do n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grody nie było łatwym zadaniem. Z listy nominowanych Jury składające się z wybitnych architektów światowej sławy </w:t>
      </w:r>
      <w:r w:rsidR="008A0ABE" w:rsidRPr="00CD03D5">
        <w:rPr>
          <w:rFonts w:ascii="Arial" w:hAnsi="Arial" w:cs="Arial"/>
          <w:sz w:val="20"/>
          <w:lang w:val="pl-PL"/>
        </w:rPr>
        <w:t>wyłoniło laureatów</w:t>
      </w:r>
      <w:r w:rsidR="00F43DAC" w:rsidRPr="00CD03D5">
        <w:rPr>
          <w:rFonts w:ascii="Arial" w:hAnsi="Arial" w:cs="Arial"/>
          <w:sz w:val="20"/>
          <w:lang w:val="pl-PL"/>
        </w:rPr>
        <w:t>.</w:t>
      </w:r>
    </w:p>
    <w:p w14:paraId="1A2C16CD" w14:textId="024AD722" w:rsidR="00174F7A" w:rsidRPr="00CD03D5" w:rsidRDefault="00F43DAC" w:rsidP="00174F7A">
      <w:pPr>
        <w:pStyle w:val="Margin"/>
        <w:framePr w:w="2280" w:wrap="around" w:x="9201" w:y="32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 xml:space="preserve">Budynek </w:t>
      </w:r>
      <w:r w:rsidR="00174F7A" w:rsidRPr="00CD03D5">
        <w:rPr>
          <w:rFonts w:ascii="Arial" w:hAnsi="Arial" w:cs="Arial"/>
          <w:lang w:val="pl-PL"/>
        </w:rPr>
        <w:t>2226 dowodzi, że można zredukować zużycie energii</w:t>
      </w:r>
      <w:r w:rsidR="00FB7F82" w:rsidRPr="00CD03D5">
        <w:rPr>
          <w:rFonts w:ascii="Arial" w:hAnsi="Arial" w:cs="Arial"/>
          <w:lang w:val="pl-PL"/>
        </w:rPr>
        <w:t>,</w:t>
      </w:r>
      <w:r w:rsidR="00174F7A" w:rsidRPr="00CD03D5">
        <w:rPr>
          <w:rFonts w:ascii="Arial" w:hAnsi="Arial" w:cs="Arial"/>
          <w:lang w:val="pl-PL"/>
        </w:rPr>
        <w:t xml:space="preserve"> dzięki zastosowaniu różnorakich rozwiązań z dziedziny architektury</w:t>
      </w:r>
      <w:r w:rsidRPr="00CD03D5">
        <w:rPr>
          <w:rFonts w:ascii="Arial" w:hAnsi="Arial" w:cs="Arial"/>
          <w:lang w:val="pl-PL"/>
        </w:rPr>
        <w:t>,</w:t>
      </w:r>
      <w:r w:rsidR="00174F7A" w:rsidRPr="00CD03D5">
        <w:rPr>
          <w:rFonts w:ascii="Arial" w:hAnsi="Arial" w:cs="Arial"/>
          <w:lang w:val="pl-PL"/>
        </w:rPr>
        <w:t xml:space="preserve"> bez konieczności zaprzęgnięcia szerokich zasobów technologicznych.</w:t>
      </w:r>
    </w:p>
    <w:p w14:paraId="28737C88" w14:textId="2A1A7691" w:rsidR="00FF2955" w:rsidRPr="00CD03D5" w:rsidRDefault="00975E33" w:rsidP="009B7AA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W tym roku </w:t>
      </w:r>
      <w:r w:rsidR="00F43DAC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N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agrod</w:t>
      </w:r>
      <w:r w:rsidR="00F43DAC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ę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r w:rsidR="00F43DAC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G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łówn</w:t>
      </w:r>
      <w:r w:rsidR="00F43DAC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ą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r w:rsidR="00F43DAC" w:rsidRPr="00CD03D5">
        <w:rPr>
          <w:rFonts w:ascii="Arial" w:hAnsi="Arial" w:cs="Arial"/>
          <w:color w:val="00000A"/>
          <w:kern w:val="0"/>
          <w:sz w:val="20"/>
          <w:lang w:val="pl-PL"/>
        </w:rPr>
        <w:t>otrzymały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F43DAC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dwa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projekt</w:t>
      </w:r>
      <w:r w:rsidR="00F43DAC" w:rsidRPr="00CD03D5">
        <w:rPr>
          <w:rFonts w:ascii="Arial" w:hAnsi="Arial" w:cs="Arial"/>
          <w:color w:val="00000A"/>
          <w:kern w:val="0"/>
          <w:sz w:val="20"/>
          <w:lang w:val="pl-PL"/>
        </w:rPr>
        <w:t>y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. Jedna z nich została przyzn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na budynkowi biurowemu</w:t>
      </w:r>
      <w:r w:rsidR="007B6F1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F5594B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2226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, który mieści się w </w:t>
      </w:r>
      <w:proofErr w:type="spellStart"/>
      <w:r w:rsidRPr="00CD03D5">
        <w:rPr>
          <w:rFonts w:ascii="Arial" w:hAnsi="Arial" w:cs="Arial"/>
          <w:color w:val="00000A"/>
          <w:kern w:val="0"/>
          <w:sz w:val="20"/>
          <w:lang w:val="pl-PL"/>
        </w:rPr>
        <w:t>Lustenau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 Austrii, </w:t>
      </w:r>
      <w:r w:rsidR="00F43DAC" w:rsidRPr="00CD03D5">
        <w:rPr>
          <w:rFonts w:ascii="Arial" w:hAnsi="Arial" w:cs="Arial"/>
          <w:color w:val="00000A"/>
          <w:kern w:val="0"/>
          <w:sz w:val="20"/>
          <w:lang w:val="pl-PL"/>
        </w:rPr>
        <w:t>za</w:t>
      </w:r>
      <w:r w:rsidR="00B55389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projektowanemu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przez architekta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Dietmar</w:t>
      </w:r>
      <w:r w:rsidR="003600A4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Eberle</w:t>
      </w:r>
      <w:r w:rsidR="003600A4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go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>. Doskonale zastosował w nim swoje motto</w:t>
      </w:r>
      <w:r w:rsidR="00F43DAC" w:rsidRPr="00CD03D5">
        <w:rPr>
          <w:rFonts w:ascii="Arial" w:hAnsi="Arial" w:cs="Arial"/>
          <w:color w:val="00000A"/>
          <w:kern w:val="0"/>
          <w:sz w:val="20"/>
          <w:lang w:val="pl-PL"/>
        </w:rPr>
        <w:t>: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B55389" w:rsidRPr="00CD03D5">
        <w:rPr>
          <w:rFonts w:ascii="Arial" w:hAnsi="Arial" w:cs="Arial"/>
          <w:color w:val="00000A"/>
          <w:kern w:val="0"/>
          <w:sz w:val="20"/>
          <w:lang w:val="pl-PL"/>
        </w:rPr>
        <w:t>„</w:t>
      </w:r>
      <w:r w:rsidR="00F43DAC"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P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owr</w:t>
      </w:r>
      <w:r w:rsidR="00F43DAC"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ót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do korzeni!</w:t>
      </w:r>
      <w:r w:rsidR="00B55389"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”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, </w:t>
      </w:r>
      <w:r w:rsidR="00CD03D5">
        <w:rPr>
          <w:rFonts w:ascii="Arial" w:hAnsi="Arial" w:cs="Arial"/>
          <w:color w:val="00000A"/>
          <w:kern w:val="0"/>
          <w:sz w:val="20"/>
          <w:lang w:val="pl-PL"/>
        </w:rPr>
        <w:t>a jego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główną cechą jest koncepcja energetyczna. Cały budynek funkcjonuje bez żadnej wentylacji, bez klimatyzacji, bez ogrzewania. Już sama nazwa wskazuje na temperaturę panującą w pomieszczeniach, która przez cały rok pozostaje na komfort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wym poziomie</w:t>
      </w:r>
      <w:r w:rsidR="00CD03D5">
        <w:rPr>
          <w:rFonts w:ascii="Arial" w:hAnsi="Arial" w:cs="Arial"/>
          <w:color w:val="00000A"/>
          <w:kern w:val="0"/>
          <w:sz w:val="20"/>
          <w:lang w:val="pl-PL"/>
        </w:rPr>
        <w:t>,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CD03D5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między 22 a 26 </w:t>
      </w:r>
      <w:proofErr w:type="spellStart"/>
      <w:r w:rsidR="00CD03D5" w:rsidRPr="00CD03D5">
        <w:rPr>
          <w:rFonts w:ascii="Arial" w:hAnsi="Arial" w:cs="Arial"/>
          <w:color w:val="00000A"/>
          <w:kern w:val="0"/>
          <w:sz w:val="20"/>
          <w:vertAlign w:val="superscript"/>
          <w:lang w:val="pl-PL"/>
        </w:rPr>
        <w:t>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C.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Jest to możliwe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,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dzięki solidnej strukturze muru szcz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e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linowego o grubości </w:t>
      </w:r>
      <w:r w:rsidR="00CD03D5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całkowitej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76 cm. Jedynym źródłem energii </w:t>
      </w:r>
      <w:r w:rsidR="00B55389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jest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ciepło emitowane przez ludzi, komputery i punkty świetlne. To rewolucyjne rozwiązanie zyskało </w:t>
      </w:r>
      <w:r w:rsidR="00CD03D5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również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uznanie w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kategorii</w:t>
      </w:r>
      <w:r w:rsidR="00FB7F82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r w:rsidR="00F43DAC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Special Solution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.</w:t>
      </w:r>
      <w:r w:rsidR="00F43DAC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</w:p>
    <w:p w14:paraId="717D40E0" w14:textId="228C7F2B" w:rsidR="009B7AA8" w:rsidRPr="00CD03D5" w:rsidRDefault="00F43DAC" w:rsidP="009B7AA8">
      <w:pPr>
        <w:pStyle w:val="Margin"/>
        <w:framePr w:w="2280" w:wrap="around" w:x="9235" w:y="8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>Laureat</w:t>
      </w:r>
      <w:r w:rsidR="00F5594B" w:rsidRPr="00CD03D5">
        <w:rPr>
          <w:rFonts w:ascii="Arial" w:hAnsi="Arial" w:cs="Arial"/>
          <w:lang w:val="pl-PL"/>
        </w:rPr>
        <w:t xml:space="preserve"> </w:t>
      </w:r>
      <w:r w:rsidRPr="00CD03D5">
        <w:rPr>
          <w:rFonts w:ascii="Arial" w:hAnsi="Arial" w:cs="Arial"/>
          <w:lang w:val="pl-PL"/>
        </w:rPr>
        <w:t>N</w:t>
      </w:r>
      <w:r w:rsidR="00F5594B" w:rsidRPr="00CD03D5">
        <w:rPr>
          <w:rFonts w:ascii="Arial" w:hAnsi="Arial" w:cs="Arial"/>
          <w:lang w:val="pl-PL"/>
        </w:rPr>
        <w:t xml:space="preserve">agrody </w:t>
      </w:r>
      <w:r w:rsidRPr="00CD03D5">
        <w:rPr>
          <w:rFonts w:ascii="Arial" w:hAnsi="Arial" w:cs="Arial"/>
          <w:lang w:val="pl-PL"/>
        </w:rPr>
        <w:t>G</w:t>
      </w:r>
      <w:r w:rsidR="00F5594B" w:rsidRPr="00CD03D5">
        <w:rPr>
          <w:rFonts w:ascii="Arial" w:hAnsi="Arial" w:cs="Arial"/>
          <w:lang w:val="pl-PL"/>
        </w:rPr>
        <w:t>łównej</w:t>
      </w:r>
      <w:r w:rsidRPr="00CD03D5">
        <w:rPr>
          <w:rFonts w:ascii="Arial" w:hAnsi="Arial" w:cs="Arial"/>
          <w:lang w:val="pl-PL"/>
        </w:rPr>
        <w:t xml:space="preserve">, </w:t>
      </w:r>
      <w:r w:rsidR="00F5594B" w:rsidRPr="00CD03D5">
        <w:rPr>
          <w:rFonts w:ascii="Arial" w:hAnsi="Arial" w:cs="Arial"/>
          <w:lang w:val="pl-PL"/>
        </w:rPr>
        <w:t>House 1014</w:t>
      </w:r>
      <w:r w:rsidR="007B6F1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2136ED" w:rsidRPr="00CD03D5">
        <w:rPr>
          <w:rFonts w:ascii="Arial" w:hAnsi="Arial" w:cs="Arial"/>
          <w:lang w:val="pl-PL"/>
        </w:rPr>
        <w:t xml:space="preserve">stanowi doskonały przykład tego, jak wykorzystać przestrzeń niewykorzystaną występującą w zabytkowych częściach miasta. </w:t>
      </w:r>
    </w:p>
    <w:p w14:paraId="6D2EB88D" w14:textId="65CAE601" w:rsidR="00CF0871" w:rsidRPr="00CD03D5" w:rsidRDefault="00F43DAC" w:rsidP="009B7AA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>Zdobywca drugiej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Nagrody Głównej,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B44B02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House 1014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znajduje się w historycznym ce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n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trum </w:t>
      </w:r>
      <w:proofErr w:type="spellStart"/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Granollers</w:t>
      </w:r>
      <w:proofErr w:type="spellEnd"/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 Barcelonie i stanowi doskonały przykład tego, jak wykorzystać prz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e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strzeń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nieużytkowaną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, często występującą w miastach. Bardzo dług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i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i wąsk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i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teren 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o sz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e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rokości zaledwie 6,5 metra tworzy ekstremalne warunki lokalizacyjne. Aby sprostać w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y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maganiom klienta i stworzyć dwie niezależne strefy domu, hiszpańska pracownia archite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k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toniczna</w:t>
      </w:r>
      <w:r w:rsidR="00CD03D5" w:rsidRPr="00CD03D5">
        <w:rPr>
          <w:rFonts w:ascii="Arial" w:hAnsi="Arial" w:cs="Arial"/>
          <w:bCs/>
          <w:color w:val="00000A"/>
          <w:kern w:val="0"/>
          <w:sz w:val="20"/>
          <w:lang w:val="pl-PL"/>
        </w:rPr>
        <w:t xml:space="preserve"> </w:t>
      </w:r>
      <w:r w:rsidR="00B44B02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HARQUITECTS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stworzyła sekwencję naprzemiennych przestrzeni wewnętr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z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nych i zewnętrznych, </w:t>
      </w:r>
      <w:r w:rsidR="0025534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składających 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się na przytulny dom, część gościnną, taras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>y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i atria. Wykorzystanie cegły jest swoistym splotem tradycji i modernizmu</w:t>
      </w:r>
      <w:r w:rsidR="00255343" w:rsidRPr="00CD03D5">
        <w:rPr>
          <w:rFonts w:ascii="Arial" w:hAnsi="Arial" w:cs="Arial"/>
          <w:color w:val="00000A"/>
          <w:kern w:val="0"/>
          <w:sz w:val="20"/>
          <w:lang w:val="pl-PL"/>
        </w:rPr>
        <w:t>,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co w sposób znaczący wpływa na całokształt estetyki i wyglądu nieruchomości. Oprócz 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>N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agrody 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>G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łównej, projekt 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lastRenderedPageBreak/>
        <w:t xml:space="preserve">ten również został zwycięzcą w </w:t>
      </w:r>
      <w:r w:rsidR="00B44B02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kategorii</w:t>
      </w:r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B44B02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Urban </w:t>
      </w:r>
      <w:proofErr w:type="spellStart"/>
      <w:r w:rsidR="00B44B02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Infill</w:t>
      </w:r>
      <w:proofErr w:type="spellEnd"/>
      <w:r w:rsidR="00B44B02" w:rsidRPr="00CD03D5">
        <w:rPr>
          <w:rFonts w:ascii="Arial" w:hAnsi="Arial" w:cs="Arial"/>
          <w:color w:val="00000A"/>
          <w:kern w:val="0"/>
          <w:sz w:val="20"/>
          <w:lang w:val="pl-PL"/>
        </w:rPr>
        <w:t>.</w:t>
      </w:r>
    </w:p>
    <w:p w14:paraId="346AD7B5" w14:textId="6F3C5DEE" w:rsidR="00174F7A" w:rsidRPr="00CD03D5" w:rsidRDefault="00174F7A" w:rsidP="0064473B">
      <w:pPr>
        <w:pStyle w:val="Margin"/>
        <w:framePr w:w="2280" w:wrap="around" w:x="9305" w:y="18"/>
        <w:ind w:left="-142"/>
        <w:rPr>
          <w:rFonts w:ascii="Arial" w:hAnsi="Arial" w:cs="Arial"/>
          <w:lang w:val="pl-PL"/>
        </w:rPr>
      </w:pPr>
      <w:proofErr w:type="spellStart"/>
      <w:r w:rsidRPr="00CD03D5">
        <w:rPr>
          <w:rFonts w:ascii="Arial" w:hAnsi="Arial" w:cs="Arial"/>
          <w:lang w:val="pl-PL"/>
        </w:rPr>
        <w:t>Termitary</w:t>
      </w:r>
      <w:proofErr w:type="spellEnd"/>
      <w:r w:rsidRPr="00CD03D5">
        <w:rPr>
          <w:rFonts w:ascii="Arial" w:hAnsi="Arial" w:cs="Arial"/>
          <w:lang w:val="pl-PL"/>
        </w:rPr>
        <w:t xml:space="preserve"> House może posłużyć jako prototyp niedrogich domów na obszarach tropikalnych.</w:t>
      </w:r>
    </w:p>
    <w:p w14:paraId="01E2168C" w14:textId="01B2B9CF" w:rsidR="001E47A6" w:rsidRPr="00CD03D5" w:rsidRDefault="000E401C" w:rsidP="009B7AA8">
      <w:pPr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>Układ wewnętrzny termitiery posłużył jako inspiracja dla projektu z Wietnamu, któr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>y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>zwyciężył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kategorii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Residential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Use</w:t>
      </w:r>
      <w:proofErr w:type="spellEnd"/>
      <w:r w:rsidR="00C158AF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.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Sama nazwa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Termitary</w:t>
      </w:r>
      <w:proofErr w:type="spellEnd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House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wyjaśnia układ 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wewnętrzny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, składający się z jednego centralnego pomieszczenia</w:t>
      </w:r>
      <w:r w:rsidR="00255343" w:rsidRPr="00CD03D5">
        <w:rPr>
          <w:rFonts w:ascii="Arial" w:hAnsi="Arial" w:cs="Arial"/>
          <w:color w:val="00000A"/>
          <w:kern w:val="0"/>
          <w:sz w:val="20"/>
          <w:lang w:val="pl-PL"/>
        </w:rPr>
        <w:t>,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 którym spotykają się wszystkie korytarze, galerie i małe pokoje. 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B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y sprostać ekstremalnym warunkom pogod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wym, zespół architektów z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pracowni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Tropical</w:t>
      </w:r>
      <w:proofErr w:type="spellEnd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Space 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do budowy całego obiektu wybrał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cegł</w:t>
      </w:r>
      <w:r w:rsidR="00FB7F82" w:rsidRPr="00CD03D5">
        <w:rPr>
          <w:rFonts w:ascii="Arial" w:hAnsi="Arial" w:cs="Arial"/>
          <w:color w:val="00000A"/>
          <w:kern w:val="0"/>
          <w:sz w:val="20"/>
          <w:lang w:val="pl-PL"/>
        </w:rPr>
        <w:t>ę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.</w:t>
      </w:r>
    </w:p>
    <w:p w14:paraId="59879987" w14:textId="26CBA3D2" w:rsidR="008C3806" w:rsidRPr="00CD03D5" w:rsidRDefault="00C60C1C" w:rsidP="008C3806">
      <w:pPr>
        <w:pStyle w:val="Margin"/>
        <w:framePr w:w="2280" w:wrap="around" w:x="9163" w:y="32"/>
        <w:rPr>
          <w:rFonts w:ascii="Arial" w:hAnsi="Arial" w:cs="Arial"/>
          <w:b w:val="0"/>
          <w:lang w:val="pl-PL"/>
        </w:rPr>
      </w:pPr>
      <w:r w:rsidRPr="00CD03D5">
        <w:rPr>
          <w:rFonts w:ascii="Arial" w:hAnsi="Arial" w:cs="Arial"/>
          <w:lang w:val="pl-PL"/>
        </w:rPr>
        <w:t xml:space="preserve">Fronty zewnętrzne AZ </w:t>
      </w:r>
      <w:proofErr w:type="spellStart"/>
      <w:r w:rsidRPr="00CD03D5">
        <w:rPr>
          <w:rFonts w:ascii="Arial" w:hAnsi="Arial" w:cs="Arial"/>
          <w:lang w:val="pl-PL"/>
        </w:rPr>
        <w:t>Groeninge</w:t>
      </w:r>
      <w:proofErr w:type="spellEnd"/>
      <w:r w:rsidRPr="00CD03D5">
        <w:rPr>
          <w:rFonts w:ascii="Arial" w:hAnsi="Arial" w:cs="Arial"/>
          <w:lang w:val="pl-PL"/>
        </w:rPr>
        <w:t xml:space="preserve"> z dala wyglądają jak obraz z pikseli, zaś sam format cegieł staje się rozpoznawalny dopiero, gdy podejdzie się bliżej.</w:t>
      </w:r>
    </w:p>
    <w:p w14:paraId="4219B161" w14:textId="0D842648" w:rsidR="00506D33" w:rsidRPr="00CD03D5" w:rsidRDefault="008C380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Audytorium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szpitala klinicznego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AZ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Groeninge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w Belgii jest zwycięzcą w kategorii</w:t>
      </w:r>
      <w:r w:rsidRPr="00CD03D5">
        <w:rPr>
          <w:rFonts w:ascii="Arial" w:hAnsi="Arial" w:cs="Arial"/>
          <w:bCs/>
          <w:color w:val="00000A"/>
          <w:kern w:val="0"/>
          <w:sz w:val="20"/>
          <w:lang w:val="pl-PL"/>
        </w:rPr>
        <w:br/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Public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Use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>. Podczas gdy układ głównego gmachu kliniki opiera się na tradycyjnym ukł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dzie,</w:t>
      </w:r>
      <w:r w:rsidR="00506D3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dla nowego audytorium</w:t>
      </w:r>
      <w:r w:rsidR="00506D3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została opracowana kontrastująca struktura budynku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. 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>Z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d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je się</w:t>
      </w:r>
      <w:r w:rsidR="00C158AF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on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zapadać pod </w:t>
      </w:r>
      <w:r w:rsidR="00506D33" w:rsidRPr="00CD03D5">
        <w:rPr>
          <w:rFonts w:ascii="Arial" w:hAnsi="Arial" w:cs="Arial"/>
          <w:color w:val="00000A"/>
          <w:kern w:val="0"/>
          <w:sz w:val="20"/>
          <w:lang w:val="pl-PL"/>
        </w:rPr>
        <w:t>pochyły grunt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, wystając nad </w:t>
      </w:r>
      <w:r w:rsidR="00506D3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jego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krawędź po jednej stronie. Chr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powate cegły okalają zakrzywioną fasadę audytorium. </w:t>
      </w:r>
      <w:r w:rsidR="00255343"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„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Cegły zostały ustawione pionowo, aby podkreślić krzywiznę budynku</w:t>
      </w:r>
      <w:r w:rsidR="00506D33"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, która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wygląda jak wstęga”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506D3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-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wyjaśnia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Bert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Dehullu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>.</w:t>
      </w:r>
    </w:p>
    <w:p w14:paraId="6EB69ED7" w14:textId="2A61C21D" w:rsidR="00506D33" w:rsidRPr="00CD03D5" w:rsidRDefault="00506D33" w:rsidP="00185183">
      <w:pPr>
        <w:pStyle w:val="Margin"/>
        <w:framePr w:w="2280" w:wrap="around" w:x="9294" w:y="63"/>
        <w:ind w:left="-142"/>
        <w:rPr>
          <w:rFonts w:ascii="Arial" w:hAnsi="Arial" w:cs="Arial"/>
          <w:lang w:val="pl-PL"/>
        </w:rPr>
      </w:pPr>
      <w:proofErr w:type="spellStart"/>
      <w:r w:rsidRPr="00CD03D5">
        <w:rPr>
          <w:rFonts w:ascii="Arial" w:hAnsi="Arial" w:cs="Arial"/>
          <w:lang w:val="pl-PL"/>
        </w:rPr>
        <w:t>Marília</w:t>
      </w:r>
      <w:proofErr w:type="spellEnd"/>
      <w:r w:rsidRPr="00CD03D5">
        <w:rPr>
          <w:rFonts w:ascii="Arial" w:hAnsi="Arial" w:cs="Arial"/>
          <w:lang w:val="pl-PL"/>
        </w:rPr>
        <w:t xml:space="preserve"> </w:t>
      </w:r>
      <w:proofErr w:type="spellStart"/>
      <w:r w:rsidRPr="00CD03D5">
        <w:rPr>
          <w:rFonts w:ascii="Arial" w:hAnsi="Arial" w:cs="Arial"/>
          <w:lang w:val="pl-PL"/>
        </w:rPr>
        <w:t>project</w:t>
      </w:r>
      <w:proofErr w:type="spellEnd"/>
      <w:r w:rsidRPr="00CD03D5">
        <w:rPr>
          <w:rFonts w:ascii="Arial" w:hAnsi="Arial" w:cs="Arial"/>
          <w:lang w:val="pl-PL"/>
        </w:rPr>
        <w:t xml:space="preserve"> stanowi oryginalny i przemyślany sposób na </w:t>
      </w:r>
      <w:r w:rsidR="00EC5BE3" w:rsidRPr="00CD03D5">
        <w:rPr>
          <w:rFonts w:ascii="Arial" w:hAnsi="Arial" w:cs="Arial"/>
          <w:lang w:val="pl-PL"/>
        </w:rPr>
        <w:t xml:space="preserve">rozbudowę </w:t>
      </w:r>
      <w:r w:rsidRPr="00CD03D5">
        <w:rPr>
          <w:rFonts w:ascii="Arial" w:hAnsi="Arial" w:cs="Arial"/>
          <w:lang w:val="pl-PL"/>
        </w:rPr>
        <w:t>istniejącego budynku.</w:t>
      </w:r>
    </w:p>
    <w:p w14:paraId="6EF89EAE" w14:textId="68C09F52" w:rsidR="00A23203" w:rsidRPr="00CD03D5" w:rsidRDefault="008C3806" w:rsidP="009B7AA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Zwycięzcą w kategorii </w:t>
      </w:r>
      <w:r w:rsidR="00506D33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Re-</w:t>
      </w:r>
      <w:proofErr w:type="spellStart"/>
      <w:r w:rsidR="00506D33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Use</w:t>
      </w:r>
      <w:proofErr w:type="spellEnd"/>
      <w:r w:rsid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jest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Marília</w:t>
      </w:r>
      <w:proofErr w:type="spellEnd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project</w:t>
      </w:r>
      <w:proofErr w:type="spellEnd"/>
      <w:r w:rsidR="00C158AF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,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185183" w:rsidRPr="00CD03D5">
        <w:rPr>
          <w:rFonts w:ascii="Arial" w:hAnsi="Arial" w:cs="Arial"/>
          <w:color w:val="00000A"/>
          <w:kern w:val="0"/>
          <w:sz w:val="20"/>
          <w:lang w:val="pl-PL"/>
        </w:rPr>
        <w:t>autorstwa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pracowni </w:t>
      </w:r>
      <w:proofErr w:type="spellStart"/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SuperLimão</w:t>
      </w:r>
      <w:proofErr w:type="spellEnd"/>
      <w:r w:rsidR="00185183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Studio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506D3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z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São Paulo w Brazylii. Posiadłość przy </w:t>
      </w:r>
      <w:proofErr w:type="spellStart"/>
      <w:r w:rsidRPr="00CD03D5">
        <w:rPr>
          <w:rFonts w:ascii="Arial" w:hAnsi="Arial" w:cs="Arial"/>
          <w:color w:val="00000A"/>
          <w:kern w:val="0"/>
          <w:sz w:val="20"/>
          <w:lang w:val="pl-PL"/>
        </w:rPr>
        <w:t>Rua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proofErr w:type="spellStart"/>
      <w:r w:rsidRPr="00CD03D5">
        <w:rPr>
          <w:rFonts w:ascii="Arial" w:hAnsi="Arial" w:cs="Arial"/>
          <w:color w:val="00000A"/>
          <w:kern w:val="0"/>
          <w:sz w:val="20"/>
          <w:lang w:val="pl-PL"/>
        </w:rPr>
        <w:t>Marília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pochodząca z 1915 r. jest jednym z ostatnich historycznych ceglanych obiektów w okolicy. Zamiast opowiedzieć się za najbardziej ekonomicznym wariantem wyburzenia i rozbiórki dawnego budynku </w:t>
      </w:r>
      <w:r w:rsidR="00CB73EC" w:rsidRPr="00CD03D5">
        <w:rPr>
          <w:rFonts w:ascii="Arial" w:hAnsi="Arial" w:cs="Arial"/>
          <w:color w:val="00000A"/>
          <w:kern w:val="0"/>
          <w:sz w:val="20"/>
          <w:lang w:val="pl-PL"/>
        </w:rPr>
        <w:t>mies</w:t>
      </w:r>
      <w:r w:rsidR="00CB73EC" w:rsidRPr="00CD03D5">
        <w:rPr>
          <w:rFonts w:ascii="Arial" w:hAnsi="Arial" w:cs="Arial"/>
          <w:color w:val="00000A"/>
          <w:kern w:val="0"/>
          <w:sz w:val="20"/>
          <w:lang w:val="pl-PL"/>
        </w:rPr>
        <w:t>z</w:t>
      </w:r>
      <w:r w:rsidR="00CB73EC" w:rsidRPr="00CD03D5">
        <w:rPr>
          <w:rFonts w:ascii="Arial" w:hAnsi="Arial" w:cs="Arial"/>
          <w:color w:val="00000A"/>
          <w:kern w:val="0"/>
          <w:sz w:val="20"/>
          <w:lang w:val="pl-PL"/>
        </w:rPr>
        <w:t>kalnego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, architekci wraz z właścicielem terenu postanowili zachować obecną jego strukt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u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rę. „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W przypadku </w:t>
      </w:r>
      <w:proofErr w:type="spellStart"/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Marília</w:t>
      </w:r>
      <w:proofErr w:type="spellEnd"/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mieliśmy możliwość przygotowania projektu, który będzie sz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a</w:t>
      </w:r>
      <w:r w:rsidRPr="00CD03D5">
        <w:rPr>
          <w:rFonts w:ascii="Arial" w:hAnsi="Arial" w:cs="Arial"/>
          <w:i/>
          <w:color w:val="00000A"/>
          <w:kern w:val="0"/>
          <w:sz w:val="20"/>
          <w:lang w:val="pl-PL"/>
        </w:rPr>
        <w:t>nował tradycję, materiał, środowisko i otoczenie</w:t>
      </w:r>
      <w:r w:rsidR="00EC5BE3" w:rsidRPr="00CD03D5">
        <w:rPr>
          <w:rFonts w:ascii="Arial" w:hAnsi="Arial" w:cs="Arial"/>
          <w:color w:val="00000A"/>
          <w:kern w:val="0"/>
          <w:sz w:val="20"/>
          <w:lang w:val="pl-PL"/>
        </w:rPr>
        <w:t>”</w:t>
      </w:r>
      <w:r w:rsidR="00CD03D5">
        <w:rPr>
          <w:rFonts w:ascii="Arial" w:hAnsi="Arial" w:cs="Arial"/>
          <w:color w:val="00000A"/>
          <w:kern w:val="0"/>
          <w:sz w:val="20"/>
          <w:lang w:val="pl-PL"/>
        </w:rPr>
        <w:t xml:space="preserve"> – podkreśla architekt.</w:t>
      </w:r>
    </w:p>
    <w:p w14:paraId="52EC6DB9" w14:textId="77777777" w:rsidR="00506D33" w:rsidRPr="00CD03D5" w:rsidRDefault="00506D33" w:rsidP="00185183">
      <w:pPr>
        <w:pStyle w:val="Margin"/>
        <w:framePr w:w="2280" w:wrap="around" w:x="9279" w:y="34"/>
        <w:ind w:left="-142"/>
        <w:rPr>
          <w:rFonts w:ascii="Arial" w:hAnsi="Arial" w:cs="Arial"/>
          <w:lang w:val="pl-PL"/>
        </w:rPr>
      </w:pPr>
      <w:r w:rsidRPr="00CD03D5">
        <w:rPr>
          <w:rFonts w:ascii="Arial" w:hAnsi="Arial" w:cs="Arial"/>
          <w:lang w:val="pl-PL"/>
        </w:rPr>
        <w:t>Efekt jest doskonałym przykładem przystępnych cenowo mieszkań o dobrym standardzie.</w:t>
      </w:r>
    </w:p>
    <w:p w14:paraId="533A3D6E" w14:textId="560203C0" w:rsidR="00A20C97" w:rsidRPr="00CD03D5" w:rsidRDefault="001A46DF" w:rsidP="00A20C9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Nagrodę </w:t>
      </w:r>
      <w:r w:rsidR="00185183"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S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pecjalną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otrzymał duet architektów</w:t>
      </w:r>
      <w:r w:rsidR="00527FD6">
        <w:rPr>
          <w:rFonts w:ascii="Arial" w:hAnsi="Arial" w:cs="Arial"/>
          <w:color w:val="00000A"/>
          <w:kern w:val="0"/>
          <w:sz w:val="20"/>
          <w:lang w:val="pl-PL"/>
        </w:rPr>
        <w:t xml:space="preserve"> z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>Duplex</w:t>
      </w:r>
      <w:r w:rsidR="00527FD6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 </w:t>
      </w:r>
      <w:proofErr w:type="spellStart"/>
      <w:r w:rsidR="00527FD6">
        <w:rPr>
          <w:rFonts w:ascii="Arial" w:hAnsi="Arial" w:cs="Arial"/>
          <w:b/>
          <w:color w:val="00000A"/>
          <w:kern w:val="0"/>
          <w:sz w:val="20"/>
          <w:lang w:val="pl-PL"/>
        </w:rPr>
        <w:t>Architekten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ze Szwajcarii za</w:t>
      </w:r>
      <w:r w:rsidR="00527FD6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projekt </w:t>
      </w:r>
      <w:r w:rsidRPr="00CD03D5">
        <w:rPr>
          <w:rFonts w:ascii="Arial" w:hAnsi="Arial" w:cs="Arial"/>
          <w:b/>
          <w:color w:val="00000A"/>
          <w:kern w:val="0"/>
          <w:sz w:val="20"/>
          <w:lang w:val="pl-PL"/>
        </w:rPr>
        <w:t xml:space="preserve">Cluster House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w Zurichu. W ramach tej nowej koncepcji mieszkańcy rezygnują z niektórych udogodnień</w:t>
      </w:r>
      <w:r w:rsidR="00255343" w:rsidRPr="00CD03D5">
        <w:rPr>
          <w:rFonts w:ascii="Arial" w:hAnsi="Arial" w:cs="Arial"/>
          <w:color w:val="00000A"/>
          <w:kern w:val="0"/>
          <w:sz w:val="20"/>
          <w:lang w:val="pl-PL"/>
        </w:rPr>
        <w:t>,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takich jak własne miejsca parkingowe, zamiast czego otrzymują zadośćuczynienie w postaci różnorakich usług, jak „car </w:t>
      </w:r>
      <w:proofErr w:type="spellStart"/>
      <w:r w:rsidRPr="00CD03D5">
        <w:rPr>
          <w:rFonts w:ascii="Arial" w:hAnsi="Arial" w:cs="Arial"/>
          <w:color w:val="00000A"/>
          <w:kern w:val="0"/>
          <w:sz w:val="20"/>
          <w:lang w:val="pl-PL"/>
        </w:rPr>
        <w:t>sharing</w:t>
      </w:r>
      <w:proofErr w:type="spellEnd"/>
      <w:r w:rsidRPr="00CD03D5">
        <w:rPr>
          <w:rFonts w:ascii="Arial" w:hAnsi="Arial" w:cs="Arial"/>
          <w:color w:val="00000A"/>
          <w:kern w:val="0"/>
          <w:sz w:val="20"/>
          <w:lang w:val="pl-PL"/>
        </w:rPr>
        <w:t>” (wspólne korzystanie z samochodu), otwarte, wspólne kuchnie, szklarnie, a nawet pokoje hotelowe dla gości.</w:t>
      </w:r>
    </w:p>
    <w:p w14:paraId="7C537C06" w14:textId="4F008672" w:rsidR="00A20C97" w:rsidRPr="00CD03D5" w:rsidRDefault="00255343" w:rsidP="00A20C9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>„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Jestem pod wrażeniem </w:t>
      </w:r>
      <w:r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wysokiej 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jakości i </w:t>
      </w:r>
      <w:r w:rsidR="00EC5BE3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różnorodności</w:t>
      </w:r>
      <w:r w:rsidR="00506D33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tegorocznych projektów. Il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u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strują one, jak koncepcje architektoniczne dostosowane do konkretnych potrzeb mogą przyczyniać się do powstawania unikatowych, postępowych prac – również w ekstrema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l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nych warunkach pogodowych czy przestrzennych. Innowacyjne</w:t>
      </w:r>
      <w:r w:rsidR="00B4760C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,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zwycięskie projekty uw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y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puklają </w:t>
      </w:r>
      <w:r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w ten sposób 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różnorakie zastosowania cegły</w:t>
      </w:r>
      <w:r w:rsidR="00EC5BE3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,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jako materiał</w:t>
      </w:r>
      <w:r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u</w:t>
      </w:r>
      <w:r w:rsidR="00A20C97"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 xml:space="preserve"> </w:t>
      </w:r>
      <w:r w:rsidRPr="00527FD6">
        <w:rPr>
          <w:rFonts w:ascii="Arial" w:hAnsi="Arial" w:cs="Arial"/>
          <w:i/>
          <w:color w:val="00000A"/>
          <w:kern w:val="0"/>
          <w:sz w:val="20"/>
          <w:lang w:val="pl-PL"/>
        </w:rPr>
        <w:t>budowlanego</w:t>
      </w:r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"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>–</w:t>
      </w:r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r w:rsidR="00EC5BE3" w:rsidRPr="00CD03D5">
        <w:rPr>
          <w:rFonts w:ascii="Arial" w:hAnsi="Arial" w:cs="Arial"/>
          <w:color w:val="00000A"/>
          <w:kern w:val="0"/>
          <w:sz w:val="20"/>
          <w:lang w:val="pl-PL"/>
        </w:rPr>
        <w:t>k</w:t>
      </w:r>
      <w:r w:rsidR="00EC5BE3" w:rsidRPr="00CD03D5">
        <w:rPr>
          <w:rFonts w:ascii="Arial" w:hAnsi="Arial" w:cs="Arial"/>
          <w:color w:val="00000A"/>
          <w:kern w:val="0"/>
          <w:sz w:val="20"/>
          <w:lang w:val="pl-PL"/>
        </w:rPr>
        <w:t>o</w:t>
      </w:r>
      <w:r w:rsidR="00EC5BE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mentuje </w:t>
      </w:r>
      <w:proofErr w:type="spellStart"/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>Heimo</w:t>
      </w:r>
      <w:proofErr w:type="spellEnd"/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  <w:proofErr w:type="spellStart"/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>Scheuch</w:t>
      </w:r>
      <w:proofErr w:type="spellEnd"/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, </w:t>
      </w:r>
      <w:r w:rsidR="00EC5BE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CEO </w:t>
      </w:r>
      <w:r w:rsidR="00A20C97" w:rsidRPr="00CD03D5">
        <w:rPr>
          <w:rFonts w:ascii="Arial" w:hAnsi="Arial" w:cs="Arial"/>
          <w:color w:val="00000A"/>
          <w:kern w:val="0"/>
          <w:sz w:val="20"/>
          <w:lang w:val="pl-PL"/>
        </w:rPr>
        <w:t>Wienerberger AG.</w:t>
      </w:r>
    </w:p>
    <w:p w14:paraId="43C626F4" w14:textId="6232ABB6" w:rsidR="009B79AA" w:rsidRPr="00CD03D5" w:rsidRDefault="00263D59" w:rsidP="00A07C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hAnsi="Arial" w:cs="Arial"/>
          <w:bCs/>
          <w:color w:val="00000A"/>
          <w:kern w:val="0"/>
          <w:sz w:val="20"/>
          <w:lang w:val="pl-PL"/>
        </w:rPr>
      </w:pP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Więcej informacji </w:t>
      </w:r>
      <w:r w:rsidR="00EC5BE3"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na temat konkursu </w:t>
      </w:r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na stronie </w:t>
      </w:r>
      <w:hyperlink r:id="rId12">
        <w:r w:rsidRPr="00CD03D5">
          <w:rPr>
            <w:rStyle w:val="Hipercze"/>
            <w:rFonts w:ascii="Arial" w:hAnsi="Arial" w:cs="Arial"/>
            <w:b/>
            <w:kern w:val="0"/>
            <w:sz w:val="20"/>
            <w:lang w:val="pl-PL"/>
          </w:rPr>
          <w:t>www.brickaward.com</w:t>
        </w:r>
      </w:hyperlink>
      <w:r w:rsidRPr="00CD03D5">
        <w:rPr>
          <w:rFonts w:ascii="Arial" w:hAnsi="Arial" w:cs="Arial"/>
          <w:color w:val="00000A"/>
          <w:kern w:val="0"/>
          <w:sz w:val="20"/>
          <w:lang w:val="pl-PL"/>
        </w:rPr>
        <w:t xml:space="preserve"> </w:t>
      </w:r>
    </w:p>
    <w:p w14:paraId="028FD7A4" w14:textId="77777777" w:rsidR="00527FD6" w:rsidRPr="00CD03D5" w:rsidRDefault="00527FD6" w:rsidP="00527FD6">
      <w:pPr>
        <w:pStyle w:val="PnoIndent"/>
        <w:spacing w:after="0" w:line="276" w:lineRule="auto"/>
        <w:rPr>
          <w:rFonts w:ascii="Arial" w:hAnsi="Arial" w:cs="Arial"/>
          <w:b/>
          <w:sz w:val="18"/>
          <w:lang w:val="pl-PL"/>
        </w:rPr>
      </w:pPr>
      <w:r w:rsidRPr="00CD03D5">
        <w:rPr>
          <w:rFonts w:ascii="Arial" w:hAnsi="Arial" w:cs="Arial"/>
          <w:b/>
          <w:sz w:val="18"/>
          <w:lang w:val="pl-PL"/>
        </w:rPr>
        <w:t xml:space="preserve">Kontakt dla mediów: </w:t>
      </w:r>
    </w:p>
    <w:p w14:paraId="63505A2F" w14:textId="77777777" w:rsidR="00527FD6" w:rsidRPr="00CD03D5" w:rsidRDefault="00527FD6" w:rsidP="00527FD6">
      <w:pPr>
        <w:pStyle w:val="PnoIndent"/>
        <w:spacing w:after="0" w:line="276" w:lineRule="auto"/>
        <w:rPr>
          <w:rFonts w:ascii="Arial" w:hAnsi="Arial" w:cs="Arial"/>
          <w:sz w:val="18"/>
          <w:lang w:val="pl-PL"/>
        </w:rPr>
      </w:pPr>
      <w:r w:rsidRPr="00CD03D5">
        <w:rPr>
          <w:rFonts w:ascii="Arial" w:hAnsi="Arial" w:cs="Arial"/>
          <w:sz w:val="18"/>
          <w:lang w:val="pl-PL"/>
        </w:rPr>
        <w:t>Wienerberger, Monika Sikorska, monika.sikorska@wienerberger.com, tel.: +48 22 514 21 33</w:t>
      </w:r>
    </w:p>
    <w:p w14:paraId="20E5309D" w14:textId="77777777" w:rsidR="00527FD6" w:rsidRDefault="00527FD6" w:rsidP="00A07CEE">
      <w:pPr>
        <w:spacing w:line="276" w:lineRule="auto"/>
        <w:ind w:left="-426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14:paraId="5BE68859" w14:textId="77777777" w:rsidR="00527FD6" w:rsidRDefault="00527FD6" w:rsidP="00A07CEE">
      <w:pPr>
        <w:spacing w:line="276" w:lineRule="auto"/>
        <w:ind w:left="-426"/>
        <w:jc w:val="center"/>
        <w:rPr>
          <w:rFonts w:ascii="Arial" w:hAnsi="Arial" w:cs="Arial"/>
          <w:lang w:val="en-US"/>
        </w:rPr>
      </w:pPr>
    </w:p>
    <w:p w14:paraId="3609A8E2" w14:textId="77777777" w:rsidR="00527FD6" w:rsidRDefault="00527FD6" w:rsidP="00A07CEE">
      <w:pPr>
        <w:spacing w:line="276" w:lineRule="auto"/>
        <w:ind w:left="-426"/>
        <w:jc w:val="center"/>
        <w:rPr>
          <w:rFonts w:ascii="Arial" w:hAnsi="Arial" w:cs="Arial"/>
          <w:lang w:val="en-US"/>
        </w:rPr>
      </w:pPr>
    </w:p>
    <w:p w14:paraId="2BA0A4D1" w14:textId="77777777" w:rsidR="00527FD6" w:rsidRPr="00527FD6" w:rsidRDefault="00527FD6" w:rsidP="00A07CEE">
      <w:pPr>
        <w:spacing w:line="276" w:lineRule="auto"/>
        <w:ind w:left="-426"/>
        <w:jc w:val="center"/>
        <w:rPr>
          <w:rFonts w:ascii="Arial" w:hAnsi="Arial" w:cs="Arial"/>
          <w:lang w:val="en-US"/>
        </w:rPr>
      </w:pPr>
    </w:p>
    <w:p w14:paraId="4BB119C4" w14:textId="77777777" w:rsidR="00A07CEE" w:rsidRPr="00CD03D5" w:rsidRDefault="00A07CEE" w:rsidP="00A07CEE">
      <w:pPr>
        <w:spacing w:line="276" w:lineRule="auto"/>
        <w:ind w:left="-426"/>
        <w:jc w:val="center"/>
        <w:rPr>
          <w:rFonts w:ascii="Arial" w:hAnsi="Arial" w:cs="Arial"/>
          <w:sz w:val="22"/>
          <w:szCs w:val="22"/>
          <w:lang w:val="pl-PL"/>
        </w:rPr>
      </w:pPr>
      <w:r w:rsidRPr="00CD03D5">
        <w:rPr>
          <w:rFonts w:ascii="Arial" w:hAnsi="Arial" w:cs="Arial"/>
          <w:lang w:val="pl-PL"/>
        </w:rPr>
        <w:t>***</w:t>
      </w:r>
    </w:p>
    <w:p w14:paraId="6436638B" w14:textId="77777777" w:rsidR="00A07CEE" w:rsidRPr="00CD03D5" w:rsidRDefault="00A07CEE" w:rsidP="00A07CEE">
      <w:pPr>
        <w:spacing w:line="240" w:lineRule="auto"/>
        <w:ind w:firstLine="0"/>
        <w:rPr>
          <w:rFonts w:ascii="Arial" w:eastAsia="Calibri" w:hAnsi="Arial" w:cs="Arial"/>
          <w:sz w:val="16"/>
          <w:szCs w:val="16"/>
          <w:lang w:val="pl-PL"/>
        </w:rPr>
      </w:pPr>
      <w:r w:rsidRPr="00CD03D5">
        <w:rPr>
          <w:rFonts w:ascii="Arial" w:hAnsi="Arial" w:cs="Arial"/>
          <w:b/>
          <w:color w:val="A80000"/>
          <w:sz w:val="16"/>
          <w:szCs w:val="16"/>
          <w:lang w:val="pl-PL"/>
        </w:rPr>
        <w:lastRenderedPageBreak/>
        <w:t>O Wienerberger</w:t>
      </w:r>
    </w:p>
    <w:p w14:paraId="1595C88E" w14:textId="77777777" w:rsidR="00A07CEE" w:rsidRPr="00CD03D5" w:rsidRDefault="00A07CEE" w:rsidP="00A07CEE">
      <w:pPr>
        <w:spacing w:line="240" w:lineRule="auto"/>
        <w:ind w:firstLine="0"/>
        <w:rPr>
          <w:rFonts w:ascii="Arial" w:hAnsi="Arial" w:cs="Arial"/>
          <w:sz w:val="16"/>
          <w:szCs w:val="16"/>
          <w:lang w:val="pl-PL" w:eastAsia="pl-PL"/>
        </w:rPr>
      </w:pPr>
      <w:r w:rsidRPr="00CD03D5">
        <w:rPr>
          <w:rFonts w:ascii="Arial" w:hAnsi="Arial" w:cs="Arial"/>
          <w:sz w:val="16"/>
          <w:szCs w:val="16"/>
          <w:lang w:val="pl-PL" w:eastAsia="pl-PL"/>
        </w:rPr>
        <w:t>Wienerberger - obecna na rynku polskim od 1995 roku firma jest częścią globalnego koncernu Wienerberger AG, towarzyszącego budującym inwestorom od 1819 roku. Połączenie prawie 200 letniej tradycji z najnowocześnie</w:t>
      </w:r>
      <w:r w:rsidRPr="00CD03D5">
        <w:rPr>
          <w:rFonts w:ascii="Arial" w:hAnsi="Arial" w:cs="Arial"/>
          <w:sz w:val="16"/>
          <w:szCs w:val="16"/>
          <w:lang w:val="pl-PL" w:eastAsia="pl-PL"/>
        </w:rPr>
        <w:t>j</w:t>
      </w:r>
      <w:r w:rsidRPr="00CD03D5">
        <w:rPr>
          <w:rFonts w:ascii="Arial" w:hAnsi="Arial" w:cs="Arial"/>
          <w:sz w:val="16"/>
          <w:szCs w:val="16"/>
          <w:lang w:val="pl-PL" w:eastAsia="pl-PL"/>
        </w:rPr>
        <w:t>szymi technologiami powoduje, że od wielu lat zajmuje na polskim rynku pozycję lidera jakości i innowacji. Firma dostarcza kompleksowe rozwiązania do budowy domu, pozwalające na prowadzenie inwestycji według najwy</w:t>
      </w:r>
      <w:r w:rsidRPr="00CD03D5">
        <w:rPr>
          <w:rFonts w:ascii="Arial" w:hAnsi="Arial" w:cs="Arial"/>
          <w:sz w:val="16"/>
          <w:szCs w:val="16"/>
          <w:lang w:val="pl-PL" w:eastAsia="pl-PL"/>
        </w:rPr>
        <w:t>ż</w:t>
      </w:r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szych standardów: ceramiczne cegły konstrukcyjne i pustaki stropowe </w:t>
      </w:r>
      <w:proofErr w:type="spellStart"/>
      <w:r w:rsidRPr="00CD03D5">
        <w:rPr>
          <w:rFonts w:ascii="Arial" w:hAnsi="Arial" w:cs="Arial"/>
          <w:sz w:val="16"/>
          <w:szCs w:val="16"/>
          <w:lang w:val="pl-PL" w:eastAsia="pl-PL"/>
        </w:rPr>
        <w:t>Porotherm</w:t>
      </w:r>
      <w:proofErr w:type="spellEnd"/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, dachówki ceramiczne </w:t>
      </w:r>
      <w:proofErr w:type="spellStart"/>
      <w:r w:rsidRPr="00CD03D5">
        <w:rPr>
          <w:rFonts w:ascii="Arial" w:hAnsi="Arial" w:cs="Arial"/>
          <w:sz w:val="16"/>
          <w:szCs w:val="16"/>
          <w:lang w:val="pl-PL" w:eastAsia="pl-PL"/>
        </w:rPr>
        <w:t>Kor</w:t>
      </w:r>
      <w:r w:rsidRPr="00CD03D5">
        <w:rPr>
          <w:rFonts w:ascii="Arial" w:hAnsi="Arial" w:cs="Arial"/>
          <w:sz w:val="16"/>
          <w:szCs w:val="16"/>
          <w:lang w:val="pl-PL" w:eastAsia="pl-PL"/>
        </w:rPr>
        <w:t>a</w:t>
      </w:r>
      <w:r w:rsidRPr="00CD03D5">
        <w:rPr>
          <w:rFonts w:ascii="Arial" w:hAnsi="Arial" w:cs="Arial"/>
          <w:sz w:val="16"/>
          <w:szCs w:val="16"/>
          <w:lang w:val="pl-PL" w:eastAsia="pl-PL"/>
        </w:rPr>
        <w:t>mic</w:t>
      </w:r>
      <w:proofErr w:type="spellEnd"/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 oraz cegły klinkierowe </w:t>
      </w:r>
      <w:proofErr w:type="spellStart"/>
      <w:r w:rsidRPr="00CD03D5">
        <w:rPr>
          <w:rFonts w:ascii="Arial" w:hAnsi="Arial" w:cs="Arial"/>
          <w:sz w:val="16"/>
          <w:szCs w:val="16"/>
          <w:lang w:val="pl-PL" w:eastAsia="pl-PL"/>
        </w:rPr>
        <w:t>Terca</w:t>
      </w:r>
      <w:proofErr w:type="spellEnd"/>
      <w:r w:rsidRPr="00CD03D5">
        <w:rPr>
          <w:rFonts w:ascii="Arial" w:hAnsi="Arial" w:cs="Arial"/>
          <w:sz w:val="16"/>
          <w:szCs w:val="16"/>
          <w:lang w:val="pl-PL" w:eastAsia="pl-PL"/>
        </w:rPr>
        <w:t>.</w:t>
      </w:r>
    </w:p>
    <w:p w14:paraId="2E3BA922" w14:textId="77777777" w:rsidR="00A07CEE" w:rsidRPr="00CD03D5" w:rsidRDefault="00A07CEE" w:rsidP="00A07CEE">
      <w:pPr>
        <w:spacing w:line="240" w:lineRule="auto"/>
        <w:ind w:firstLine="0"/>
        <w:rPr>
          <w:rFonts w:ascii="Arial" w:hAnsi="Arial" w:cs="Arial"/>
          <w:sz w:val="16"/>
          <w:szCs w:val="16"/>
          <w:lang w:val="pl-PL" w:eastAsia="pl-PL"/>
        </w:rPr>
      </w:pPr>
      <w:r w:rsidRPr="00CD03D5">
        <w:rPr>
          <w:rFonts w:ascii="Arial" w:hAnsi="Arial" w:cs="Arial"/>
          <w:sz w:val="16"/>
          <w:szCs w:val="16"/>
          <w:lang w:val="pl-PL" w:eastAsia="pl-PL"/>
        </w:rPr>
        <w:t>Misją Wienerberger jest tworzenie nowoczesnego budownictwa, przyjaznego dla środowiska i zdrowia mies</w:t>
      </w:r>
      <w:r w:rsidRPr="00CD03D5">
        <w:rPr>
          <w:rFonts w:ascii="Arial" w:hAnsi="Arial" w:cs="Arial"/>
          <w:sz w:val="16"/>
          <w:szCs w:val="16"/>
          <w:lang w:val="pl-PL" w:eastAsia="pl-PL"/>
        </w:rPr>
        <w:t>z</w:t>
      </w:r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kańców. Efektem takiego podejścia jest e4 </w:t>
      </w:r>
      <w:proofErr w:type="spellStart"/>
      <w:r w:rsidRPr="00CD03D5">
        <w:rPr>
          <w:rFonts w:ascii="Arial" w:hAnsi="Arial" w:cs="Arial"/>
          <w:sz w:val="16"/>
          <w:szCs w:val="16"/>
          <w:lang w:val="pl-PL" w:eastAsia="pl-PL"/>
        </w:rPr>
        <w:t>Brickhouse</w:t>
      </w:r>
      <w:proofErr w:type="spellEnd"/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, czyli koncepcja budynku niemal </w:t>
      </w:r>
      <w:proofErr w:type="spellStart"/>
      <w:r w:rsidRPr="00CD03D5">
        <w:rPr>
          <w:rFonts w:ascii="Arial" w:hAnsi="Arial" w:cs="Arial"/>
          <w:sz w:val="16"/>
          <w:szCs w:val="16"/>
          <w:lang w:val="pl-PL" w:eastAsia="pl-PL"/>
        </w:rPr>
        <w:t>zeroenergetycznego</w:t>
      </w:r>
      <w:proofErr w:type="spellEnd"/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. Zrealizowany projekt e4 </w:t>
      </w:r>
      <w:proofErr w:type="spellStart"/>
      <w:r w:rsidRPr="00CD03D5">
        <w:rPr>
          <w:rFonts w:ascii="Arial" w:hAnsi="Arial" w:cs="Arial"/>
          <w:sz w:val="16"/>
          <w:szCs w:val="16"/>
          <w:lang w:val="pl-PL" w:eastAsia="pl-PL"/>
        </w:rPr>
        <w:t>Brickhouse</w:t>
      </w:r>
      <w:proofErr w:type="spellEnd"/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 spełnia restrykcyjne wymagania Unii Europejskiej dla sektora budowlanego dotyczące zużycia energii, które wejdą w życie od 2021 roku. Symbol e4 określa cztery istotne dla firmy obszary:</w:t>
      </w:r>
    </w:p>
    <w:p w14:paraId="41D44402" w14:textId="77777777" w:rsidR="00A07CEE" w:rsidRPr="00CD03D5" w:rsidRDefault="00A07CEE" w:rsidP="00A07CEE">
      <w:pPr>
        <w:pStyle w:val="Akapitzlist"/>
        <w:numPr>
          <w:ilvl w:val="0"/>
          <w:numId w:val="39"/>
        </w:numPr>
        <w:tabs>
          <w:tab w:val="left" w:pos="426"/>
        </w:tabs>
        <w:spacing w:after="200" w:line="240" w:lineRule="auto"/>
        <w:ind w:right="-235"/>
        <w:rPr>
          <w:rFonts w:ascii="Arial" w:hAnsi="Arial" w:cs="Arial"/>
          <w:sz w:val="16"/>
          <w:szCs w:val="16"/>
          <w:lang w:val="pl-PL" w:eastAsia="pl-PL"/>
        </w:rPr>
      </w:pPr>
      <w:proofErr w:type="spellStart"/>
      <w:r w:rsidRPr="00CD03D5">
        <w:rPr>
          <w:rFonts w:ascii="Arial" w:hAnsi="Arial" w:cs="Arial"/>
          <w:b/>
          <w:sz w:val="16"/>
          <w:szCs w:val="16"/>
          <w:lang w:val="pl-PL" w:eastAsia="pl-PL"/>
        </w:rPr>
        <w:t>energy</w:t>
      </w:r>
      <w:proofErr w:type="spellEnd"/>
      <w:r w:rsidRPr="00CD03D5">
        <w:rPr>
          <w:rFonts w:ascii="Arial" w:hAnsi="Arial" w:cs="Arial"/>
          <w:b/>
          <w:sz w:val="16"/>
          <w:szCs w:val="16"/>
          <w:lang w:val="pl-PL" w:eastAsia="pl-PL"/>
        </w:rPr>
        <w:t xml:space="preserve"> (energia):</w:t>
      </w:r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 efektywny energetycznie projekt domu</w:t>
      </w:r>
    </w:p>
    <w:p w14:paraId="0741E595" w14:textId="77777777" w:rsidR="00A07CEE" w:rsidRPr="00CD03D5" w:rsidRDefault="00A07CEE" w:rsidP="00A07CEE">
      <w:pPr>
        <w:pStyle w:val="Akapitzlist"/>
        <w:numPr>
          <w:ilvl w:val="0"/>
          <w:numId w:val="39"/>
        </w:numPr>
        <w:tabs>
          <w:tab w:val="left" w:pos="426"/>
        </w:tabs>
        <w:spacing w:after="200" w:line="240" w:lineRule="auto"/>
        <w:ind w:right="-235"/>
        <w:rPr>
          <w:rFonts w:ascii="Arial" w:hAnsi="Arial" w:cs="Arial"/>
          <w:sz w:val="16"/>
          <w:szCs w:val="16"/>
          <w:lang w:val="pl-PL" w:eastAsia="pl-PL"/>
        </w:rPr>
      </w:pPr>
      <w:r w:rsidRPr="00CD03D5">
        <w:rPr>
          <w:rFonts w:ascii="Arial" w:hAnsi="Arial" w:cs="Arial"/>
          <w:b/>
          <w:sz w:val="16"/>
          <w:szCs w:val="16"/>
          <w:lang w:val="pl-PL" w:eastAsia="pl-PL"/>
        </w:rPr>
        <w:t>environment (środowisko):</w:t>
      </w:r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 materiały budowlane przyjazne dla środowiska i stosowanie odnawialnych źródeł energii </w:t>
      </w:r>
    </w:p>
    <w:p w14:paraId="06114B57" w14:textId="77777777" w:rsidR="00A07CEE" w:rsidRPr="00CD03D5" w:rsidRDefault="00A07CEE" w:rsidP="00A07CEE">
      <w:pPr>
        <w:pStyle w:val="Akapitzlist"/>
        <w:numPr>
          <w:ilvl w:val="0"/>
          <w:numId w:val="39"/>
        </w:numPr>
        <w:tabs>
          <w:tab w:val="left" w:pos="426"/>
        </w:tabs>
        <w:spacing w:after="200" w:line="240" w:lineRule="auto"/>
        <w:ind w:right="-235"/>
        <w:rPr>
          <w:rFonts w:ascii="Arial" w:hAnsi="Arial" w:cs="Arial"/>
          <w:sz w:val="16"/>
          <w:szCs w:val="16"/>
          <w:lang w:val="pl-PL" w:eastAsia="pl-PL"/>
        </w:rPr>
      </w:pPr>
      <w:proofErr w:type="spellStart"/>
      <w:r w:rsidRPr="00CD03D5">
        <w:rPr>
          <w:rFonts w:ascii="Arial" w:hAnsi="Arial" w:cs="Arial"/>
          <w:b/>
          <w:sz w:val="16"/>
          <w:szCs w:val="16"/>
          <w:lang w:val="pl-PL" w:eastAsia="pl-PL"/>
        </w:rPr>
        <w:t>emotion</w:t>
      </w:r>
      <w:proofErr w:type="spellEnd"/>
      <w:r w:rsidRPr="00CD03D5">
        <w:rPr>
          <w:rFonts w:ascii="Arial" w:hAnsi="Arial" w:cs="Arial"/>
          <w:b/>
          <w:sz w:val="16"/>
          <w:szCs w:val="16"/>
          <w:lang w:val="pl-PL" w:eastAsia="pl-PL"/>
        </w:rPr>
        <w:t xml:space="preserve"> and </w:t>
      </w:r>
      <w:proofErr w:type="spellStart"/>
      <w:r w:rsidRPr="00CD03D5">
        <w:rPr>
          <w:rFonts w:ascii="Arial" w:hAnsi="Arial" w:cs="Arial"/>
          <w:b/>
          <w:sz w:val="16"/>
          <w:szCs w:val="16"/>
          <w:lang w:val="pl-PL" w:eastAsia="pl-PL"/>
        </w:rPr>
        <w:t>health</w:t>
      </w:r>
      <w:proofErr w:type="spellEnd"/>
      <w:r w:rsidRPr="00CD03D5">
        <w:rPr>
          <w:rFonts w:ascii="Arial" w:hAnsi="Arial" w:cs="Arial"/>
          <w:b/>
          <w:sz w:val="16"/>
          <w:szCs w:val="16"/>
          <w:lang w:val="pl-PL" w:eastAsia="pl-PL"/>
        </w:rPr>
        <w:t xml:space="preserve"> (samopoczucie i zdrowie):</w:t>
      </w:r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 przyjazny klimat i komfort życia </w:t>
      </w:r>
    </w:p>
    <w:p w14:paraId="608403A6" w14:textId="77777777" w:rsidR="00A07CEE" w:rsidRPr="00CD03D5" w:rsidRDefault="00A07CEE" w:rsidP="00A07CEE">
      <w:pPr>
        <w:pStyle w:val="Akapitzlist"/>
        <w:numPr>
          <w:ilvl w:val="0"/>
          <w:numId w:val="39"/>
        </w:numPr>
        <w:tabs>
          <w:tab w:val="left" w:pos="426"/>
        </w:tabs>
        <w:spacing w:after="200" w:line="240" w:lineRule="auto"/>
        <w:ind w:right="-235"/>
        <w:rPr>
          <w:rFonts w:ascii="Arial" w:hAnsi="Arial" w:cs="Arial"/>
          <w:sz w:val="16"/>
          <w:szCs w:val="16"/>
          <w:lang w:val="pl-PL" w:eastAsia="pl-PL"/>
        </w:rPr>
      </w:pPr>
      <w:proofErr w:type="spellStart"/>
      <w:r w:rsidRPr="00CD03D5">
        <w:rPr>
          <w:rFonts w:ascii="Arial" w:hAnsi="Arial" w:cs="Arial"/>
          <w:b/>
          <w:sz w:val="16"/>
          <w:szCs w:val="16"/>
          <w:lang w:val="pl-PL" w:eastAsia="pl-PL"/>
        </w:rPr>
        <w:t>economy</w:t>
      </w:r>
      <w:proofErr w:type="spellEnd"/>
      <w:r w:rsidRPr="00CD03D5">
        <w:rPr>
          <w:rFonts w:ascii="Arial" w:hAnsi="Arial" w:cs="Arial"/>
          <w:b/>
          <w:sz w:val="16"/>
          <w:szCs w:val="16"/>
          <w:lang w:val="pl-PL" w:eastAsia="pl-PL"/>
        </w:rPr>
        <w:t xml:space="preserve"> (ekonomia):</w:t>
      </w:r>
      <w:r w:rsidRPr="00CD03D5">
        <w:rPr>
          <w:rFonts w:ascii="Arial" w:hAnsi="Arial" w:cs="Arial"/>
          <w:sz w:val="16"/>
          <w:szCs w:val="16"/>
          <w:lang w:val="pl-PL" w:eastAsia="pl-PL"/>
        </w:rPr>
        <w:t xml:space="preserve"> przystępne koszty budowy i eksploatacji</w:t>
      </w:r>
    </w:p>
    <w:p w14:paraId="10A18975" w14:textId="77777777" w:rsidR="00263D59" w:rsidRPr="00CD03D5" w:rsidRDefault="00263D59" w:rsidP="009B7AA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A"/>
          <w:kern w:val="0"/>
          <w:sz w:val="18"/>
          <w:szCs w:val="18"/>
          <w:lang w:val="pl-PL"/>
        </w:rPr>
      </w:pPr>
    </w:p>
    <w:sectPr w:rsidR="00263D59" w:rsidRPr="00CD03D5" w:rsidSect="00174F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43" w:right="3062" w:bottom="993" w:left="851" w:header="720" w:footer="60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63C6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930B" w14:textId="77777777" w:rsidR="007F417B" w:rsidRDefault="007F417B">
      <w:r>
        <w:separator/>
      </w:r>
    </w:p>
  </w:endnote>
  <w:endnote w:type="continuationSeparator" w:id="0">
    <w:p w14:paraId="66948754" w14:textId="77777777" w:rsidR="007F417B" w:rsidRDefault="007F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g LT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EED8" w14:textId="77777777" w:rsidR="00B74951" w:rsidRDefault="00263D59">
    <w:pPr>
      <w:pStyle w:val="Stopka"/>
    </w:pPr>
    <w:proofErr w:type="spellStart"/>
    <w:r>
      <w:t>Strona</w:t>
    </w:r>
    <w:proofErr w:type="spellEnd"/>
    <w:r>
      <w:t xml:space="preserve"> </w:t>
    </w:r>
    <w:r w:rsidR="009F3C39">
      <w:fldChar w:fldCharType="begin"/>
    </w:r>
    <w:r w:rsidR="00190F36">
      <w:instrText xml:space="preserve"> PAGE </w:instrText>
    </w:r>
    <w:r w:rsidR="009F3C39">
      <w:fldChar w:fldCharType="separate"/>
    </w:r>
    <w:r w:rsidR="00274356">
      <w:rPr>
        <w:noProof/>
      </w:rPr>
      <w:t>2</w:t>
    </w:r>
    <w:r w:rsidR="009F3C39">
      <w:rPr>
        <w:noProof/>
      </w:rPr>
      <w:fldChar w:fldCharType="end"/>
    </w:r>
    <w:r>
      <w:t xml:space="preserve"> / </w:t>
    </w:r>
    <w:r w:rsidR="009F3C39">
      <w:fldChar w:fldCharType="begin"/>
    </w:r>
    <w:r w:rsidR="00190F36">
      <w:instrText xml:space="preserve"> NUMPAGES </w:instrText>
    </w:r>
    <w:r w:rsidR="009F3C39">
      <w:fldChar w:fldCharType="separate"/>
    </w:r>
    <w:r w:rsidR="00274356">
      <w:rPr>
        <w:noProof/>
      </w:rPr>
      <w:t>3</w:t>
    </w:r>
    <w:r w:rsidR="009F3C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9E1D" w14:textId="18296D4E" w:rsidR="00B74951" w:rsidRPr="004A0393" w:rsidRDefault="009F3C39">
    <w:pPr>
      <w:pStyle w:val="Datei-Info"/>
      <w:framePr w:wrap="around" w:x="1" w:y="16552"/>
      <w:rPr>
        <w:lang w:val="en-US"/>
      </w:rPr>
    </w:pPr>
    <w:r w:rsidRPr="009F3C39">
      <w:rPr>
        <w:lang w:val="en-US"/>
      </w:rPr>
      <w:t xml:space="preserve">Datei: </w:t>
    </w:r>
    <w:fldSimple w:instr=" FILENAME  \* MERGEFORMAT ">
      <w:r w:rsidRPr="009F3C39">
        <w:rPr>
          <w:noProof/>
          <w:lang w:val="en-US"/>
        </w:rPr>
        <w:t>2016-05-20 Press Release Brick Award 16_engl</w:t>
      </w:r>
    </w:fldSimple>
    <w:r w:rsidRPr="009F3C39">
      <w:rPr>
        <w:lang w:val="en-US"/>
      </w:rPr>
      <w:t xml:space="preserve">; Gespeichert von  am </w:t>
    </w:r>
    <w:fldSimple w:instr=" SAVEDATE  \* MERGEFORMAT ">
      <w:r w:rsidR="00274356">
        <w:rPr>
          <w:noProof/>
        </w:rPr>
        <w:t>5/19/2016 2:46:00 PM</w:t>
      </w:r>
    </w:fldSimple>
  </w:p>
  <w:p w14:paraId="2C4D8FAF" w14:textId="77777777" w:rsidR="00B74951" w:rsidRDefault="00F5594B">
    <w:pPr>
      <w:pStyle w:val="Stopka"/>
    </w:pPr>
    <w:proofErr w:type="spellStart"/>
    <w:r>
      <w:t>Strona</w:t>
    </w:r>
    <w:proofErr w:type="spellEnd"/>
    <w:r w:rsidR="00B74951">
      <w:t xml:space="preserve"> </w:t>
    </w:r>
    <w:r w:rsidR="009F3C39">
      <w:fldChar w:fldCharType="begin"/>
    </w:r>
    <w:r w:rsidR="00190F36">
      <w:instrText xml:space="preserve"> PAGE </w:instrText>
    </w:r>
    <w:r w:rsidR="009F3C39">
      <w:fldChar w:fldCharType="separate"/>
    </w:r>
    <w:r w:rsidR="00274356">
      <w:rPr>
        <w:noProof/>
      </w:rPr>
      <w:t>3</w:t>
    </w:r>
    <w:r w:rsidR="009F3C39">
      <w:rPr>
        <w:noProof/>
      </w:rPr>
      <w:fldChar w:fldCharType="end"/>
    </w:r>
    <w:r w:rsidR="00B74951">
      <w:t xml:space="preserve"> / </w:t>
    </w:r>
    <w:r w:rsidR="009F3C39">
      <w:fldChar w:fldCharType="begin"/>
    </w:r>
    <w:r w:rsidR="00190F36">
      <w:instrText xml:space="preserve"> NUMPAGES </w:instrText>
    </w:r>
    <w:r w:rsidR="009F3C39">
      <w:fldChar w:fldCharType="separate"/>
    </w:r>
    <w:r w:rsidR="00274356">
      <w:rPr>
        <w:noProof/>
      </w:rPr>
      <w:t>3</w:t>
    </w:r>
    <w:r w:rsidR="009F3C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D617" w14:textId="77777777" w:rsidR="00B74951" w:rsidRDefault="00F5594B">
    <w:pPr>
      <w:pStyle w:val="Stopka"/>
    </w:pPr>
    <w:proofErr w:type="spellStart"/>
    <w:r>
      <w:t>Strona</w:t>
    </w:r>
    <w:proofErr w:type="spellEnd"/>
    <w:r w:rsidR="007143FF">
      <w:t xml:space="preserve"> </w:t>
    </w:r>
    <w:r w:rsidR="009F3C39">
      <w:fldChar w:fldCharType="begin"/>
    </w:r>
    <w:r w:rsidR="00190F36">
      <w:instrText xml:space="preserve"> PAGE </w:instrText>
    </w:r>
    <w:r w:rsidR="009F3C39">
      <w:fldChar w:fldCharType="separate"/>
    </w:r>
    <w:r w:rsidR="00274356">
      <w:rPr>
        <w:noProof/>
      </w:rPr>
      <w:t>1</w:t>
    </w:r>
    <w:r w:rsidR="009F3C39">
      <w:rPr>
        <w:noProof/>
      </w:rPr>
      <w:fldChar w:fldCharType="end"/>
    </w:r>
    <w:r w:rsidR="007143FF">
      <w:t xml:space="preserve"> / </w:t>
    </w:r>
    <w:r w:rsidR="009F3C39">
      <w:fldChar w:fldCharType="begin"/>
    </w:r>
    <w:r w:rsidR="00190F36">
      <w:instrText xml:space="preserve"> NUMPAGES </w:instrText>
    </w:r>
    <w:r w:rsidR="009F3C39">
      <w:fldChar w:fldCharType="separate"/>
    </w:r>
    <w:r w:rsidR="00274356">
      <w:rPr>
        <w:noProof/>
      </w:rPr>
      <w:t>3</w:t>
    </w:r>
    <w:r w:rsidR="009F3C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A174" w14:textId="77777777" w:rsidR="007F417B" w:rsidRDefault="007F417B">
      <w:r>
        <w:separator/>
      </w:r>
    </w:p>
  </w:footnote>
  <w:footnote w:type="continuationSeparator" w:id="0">
    <w:p w14:paraId="1CAF597B" w14:textId="77777777" w:rsidR="007F417B" w:rsidRDefault="007F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63"/>
      <w:gridCol w:w="2810"/>
    </w:tblGrid>
    <w:tr w:rsidR="00B74951" w14:paraId="74F37313" w14:textId="77777777">
      <w:tc>
        <w:tcPr>
          <w:tcW w:w="7966" w:type="dxa"/>
        </w:tcPr>
        <w:p w14:paraId="16FE7BF2" w14:textId="77777777" w:rsidR="00B74951" w:rsidRDefault="00B74951">
          <w:pPr>
            <w:pStyle w:val="Grafik"/>
          </w:pPr>
        </w:p>
      </w:tc>
      <w:tc>
        <w:tcPr>
          <w:tcW w:w="2807" w:type="dxa"/>
        </w:tcPr>
        <w:p w14:paraId="3BE5AB8F" w14:textId="77777777" w:rsidR="00B74951" w:rsidRDefault="00B74951">
          <w:pPr>
            <w:pStyle w:val="Grafi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14463701" wp14:editId="64B8E300">
                <wp:extent cx="1687830" cy="551180"/>
                <wp:effectExtent l="0" t="0" r="7620" b="1270"/>
                <wp:docPr id="7" name="Bild 1" descr="Wienerbe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ienerbe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4951" w14:paraId="14A32E8B" w14:textId="77777777">
      <w:trPr>
        <w:cantSplit/>
      </w:trPr>
      <w:tc>
        <w:tcPr>
          <w:tcW w:w="7966" w:type="dxa"/>
        </w:tcPr>
        <w:p w14:paraId="3A928FD9" w14:textId="77777777" w:rsidR="00B74951" w:rsidRDefault="00B74951">
          <w:pPr>
            <w:pStyle w:val="Nagwek"/>
            <w:spacing w:after="0"/>
          </w:pPr>
        </w:p>
      </w:tc>
      <w:tc>
        <w:tcPr>
          <w:tcW w:w="2807" w:type="dxa"/>
        </w:tcPr>
        <w:p w14:paraId="23A539B2" w14:textId="77777777" w:rsidR="00B74951" w:rsidRDefault="00B74951">
          <w:pPr>
            <w:pStyle w:val="KopfzeileTitel"/>
          </w:pPr>
        </w:p>
      </w:tc>
    </w:tr>
  </w:tbl>
  <w:p w14:paraId="533D4BE8" w14:textId="77777777" w:rsidR="00B74951" w:rsidRDefault="00B74951">
    <w:pPr>
      <w:pStyle w:val="Paragrap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63"/>
      <w:gridCol w:w="2810"/>
    </w:tblGrid>
    <w:tr w:rsidR="00B74951" w14:paraId="1DC2707D" w14:textId="77777777">
      <w:tc>
        <w:tcPr>
          <w:tcW w:w="7966" w:type="dxa"/>
        </w:tcPr>
        <w:p w14:paraId="209AFA0B" w14:textId="77777777" w:rsidR="00B74951" w:rsidRDefault="00B74951">
          <w:pPr>
            <w:pStyle w:val="Grafik"/>
          </w:pPr>
        </w:p>
      </w:tc>
      <w:tc>
        <w:tcPr>
          <w:tcW w:w="2807" w:type="dxa"/>
        </w:tcPr>
        <w:p w14:paraId="74773F40" w14:textId="77777777" w:rsidR="00B74951" w:rsidRDefault="00B74951">
          <w:pPr>
            <w:pStyle w:val="Grafi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23E95556" wp14:editId="497B9204">
                <wp:extent cx="1687830" cy="544830"/>
                <wp:effectExtent l="0" t="0" r="7620" b="7620"/>
                <wp:docPr id="8" name="Bild 2" descr="Wienerbe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enerbe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4951" w14:paraId="5E2768AD" w14:textId="77777777">
      <w:trPr>
        <w:cantSplit/>
      </w:trPr>
      <w:tc>
        <w:tcPr>
          <w:tcW w:w="7966" w:type="dxa"/>
        </w:tcPr>
        <w:p w14:paraId="4762372A" w14:textId="77777777" w:rsidR="00B74951" w:rsidRDefault="00B74951">
          <w:pPr>
            <w:pStyle w:val="Nagwek"/>
            <w:spacing w:after="0"/>
          </w:pPr>
        </w:p>
      </w:tc>
      <w:tc>
        <w:tcPr>
          <w:tcW w:w="2807" w:type="dxa"/>
        </w:tcPr>
        <w:p w14:paraId="1DEB123D" w14:textId="77777777" w:rsidR="00B74951" w:rsidRDefault="00B74951">
          <w:pPr>
            <w:pStyle w:val="KopfzeileTitel"/>
          </w:pPr>
        </w:p>
      </w:tc>
    </w:tr>
  </w:tbl>
  <w:p w14:paraId="28E7AFBB" w14:textId="77777777" w:rsidR="00B74951" w:rsidRDefault="00B74951">
    <w:pPr>
      <w:pStyle w:val="Paragrap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63"/>
      <w:gridCol w:w="2810"/>
    </w:tblGrid>
    <w:tr w:rsidR="00B74951" w14:paraId="3F1ABE45" w14:textId="77777777">
      <w:tc>
        <w:tcPr>
          <w:tcW w:w="7966" w:type="dxa"/>
        </w:tcPr>
        <w:p w14:paraId="7FF814EE" w14:textId="77777777" w:rsidR="00B74951" w:rsidRDefault="00B74951">
          <w:pPr>
            <w:pStyle w:val="Grafik"/>
          </w:pPr>
        </w:p>
      </w:tc>
      <w:tc>
        <w:tcPr>
          <w:tcW w:w="2807" w:type="dxa"/>
        </w:tcPr>
        <w:p w14:paraId="6B47DDF4" w14:textId="77777777" w:rsidR="00B74951" w:rsidRDefault="00B74951">
          <w:pPr>
            <w:pStyle w:val="Grafi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249D9220" wp14:editId="4BFB93F7">
                <wp:extent cx="1687830" cy="544830"/>
                <wp:effectExtent l="0" t="0" r="7620" b="7620"/>
                <wp:docPr id="9" name="Bild 3" descr="Wienerbe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ienerbe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4951" w:rsidRPr="00E53190" w14:paraId="55FCD651" w14:textId="77777777">
      <w:trPr>
        <w:cantSplit/>
      </w:trPr>
      <w:tc>
        <w:tcPr>
          <w:tcW w:w="7966" w:type="dxa"/>
        </w:tcPr>
        <w:p w14:paraId="000234D0" w14:textId="77777777" w:rsidR="005223F6" w:rsidRDefault="005223F6" w:rsidP="005223F6">
          <w:pPr>
            <w:pStyle w:val="Default"/>
          </w:pPr>
        </w:p>
        <w:p w14:paraId="6FB0B792" w14:textId="514447C8" w:rsidR="00B74951" w:rsidRPr="00A07CEE" w:rsidRDefault="009F3C39" w:rsidP="00A07CEE">
          <w:pPr>
            <w:pStyle w:val="Nagwek"/>
            <w:rPr>
              <w:rFonts w:ascii="Arial" w:hAnsi="Arial" w:cs="Arial"/>
              <w:lang w:val="en-US"/>
            </w:rPr>
          </w:pPr>
          <w:r w:rsidRPr="00A07CEE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="00A07CEE" w:rsidRPr="00A07CEE">
            <w:rPr>
              <w:rFonts w:ascii="Arial" w:hAnsi="Arial" w:cs="Arial"/>
              <w:lang w:val="en-US"/>
            </w:rPr>
            <w:t>Materiały</w:t>
          </w:r>
          <w:proofErr w:type="spellEnd"/>
          <w:r w:rsidR="00A07CEE" w:rsidRPr="00A07CEE">
            <w:rPr>
              <w:rFonts w:ascii="Arial" w:hAnsi="Arial" w:cs="Arial"/>
              <w:lang w:val="en-US"/>
            </w:rPr>
            <w:t xml:space="preserve"> </w:t>
          </w:r>
          <w:proofErr w:type="spellStart"/>
          <w:r w:rsidR="00A07CEE" w:rsidRPr="00A07CEE">
            <w:rPr>
              <w:rFonts w:ascii="Arial" w:hAnsi="Arial" w:cs="Arial"/>
              <w:lang w:val="en-US"/>
            </w:rPr>
            <w:t>prasowe</w:t>
          </w:r>
          <w:proofErr w:type="spellEnd"/>
          <w:r w:rsidR="00A07CEE" w:rsidRPr="00A07CEE">
            <w:rPr>
              <w:rFonts w:ascii="Arial" w:hAnsi="Arial" w:cs="Arial"/>
              <w:lang w:val="en-US"/>
            </w:rPr>
            <w:t xml:space="preserve">, 20 </w:t>
          </w:r>
          <w:proofErr w:type="spellStart"/>
          <w:r w:rsidR="00A07CEE" w:rsidRPr="00A07CEE">
            <w:rPr>
              <w:rFonts w:ascii="Arial" w:hAnsi="Arial" w:cs="Arial"/>
              <w:lang w:val="en-US"/>
            </w:rPr>
            <w:t>maja</w:t>
          </w:r>
          <w:proofErr w:type="spellEnd"/>
          <w:r w:rsidR="00A07CEE" w:rsidRPr="00A07CEE">
            <w:rPr>
              <w:rFonts w:ascii="Arial" w:hAnsi="Arial" w:cs="Arial"/>
              <w:lang w:val="en-US"/>
            </w:rPr>
            <w:t xml:space="preserve"> 2016 r.</w:t>
          </w:r>
        </w:p>
      </w:tc>
      <w:tc>
        <w:tcPr>
          <w:tcW w:w="2807" w:type="dxa"/>
        </w:tcPr>
        <w:p w14:paraId="697F5C17" w14:textId="77777777" w:rsidR="00B74951" w:rsidRPr="004A0393" w:rsidRDefault="00B74951">
          <w:pPr>
            <w:pStyle w:val="KopfzeileTitel"/>
            <w:rPr>
              <w:lang w:val="en-US"/>
            </w:rPr>
          </w:pPr>
        </w:p>
      </w:tc>
    </w:tr>
  </w:tbl>
  <w:p w14:paraId="5FB6B3D8" w14:textId="77777777" w:rsidR="00B74951" w:rsidRPr="004A0393" w:rsidRDefault="00B7495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095E6"/>
    <w:lvl w:ilvl="0">
      <w:start w:val="1"/>
      <w:numFmt w:val="decimal"/>
      <w:lvlText w:val="%1."/>
      <w:lvlJc w:val="left"/>
      <w:pPr>
        <w:tabs>
          <w:tab w:val="num" w:pos="3363"/>
        </w:tabs>
        <w:ind w:left="3363" w:hanging="360"/>
      </w:pPr>
    </w:lvl>
  </w:abstractNum>
  <w:abstractNum w:abstractNumId="1">
    <w:nsid w:val="FFFFFF7D"/>
    <w:multiLevelType w:val="singleLevel"/>
    <w:tmpl w:val="53266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AC7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8AA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5AB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CA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EC5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206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D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201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126B"/>
    <w:multiLevelType w:val="multilevel"/>
    <w:tmpl w:val="E81E80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erling LT Roman" w:hAnsi="Berling LT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DD336E"/>
    <w:multiLevelType w:val="singleLevel"/>
    <w:tmpl w:val="D0A612D2"/>
    <w:name w:val="Bullet3"/>
    <w:lvl w:ilvl="0">
      <w:start w:val="1"/>
      <w:numFmt w:val="bullet"/>
      <w:lvlRestart w:val="0"/>
      <w:pStyle w:val="Bullet3"/>
      <w:lvlText w:val="▪"/>
      <w:lvlJc w:val="left"/>
      <w:pPr>
        <w:ind w:left="153" w:hanging="164"/>
      </w:pPr>
      <w:rPr>
        <w:rFonts w:ascii="Arial" w:hAnsi="Arial" w:cs="Arial"/>
        <w:color w:val="A90019"/>
        <w:position w:val="-2"/>
        <w:sz w:val="24"/>
      </w:rPr>
    </w:lvl>
  </w:abstractNum>
  <w:abstractNum w:abstractNumId="12">
    <w:nsid w:val="0DA075E5"/>
    <w:multiLevelType w:val="multilevel"/>
    <w:tmpl w:val="90E87EE6"/>
    <w:name w:val="Notes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>
      <w:start w:val="1"/>
      <w:numFmt w:val="decimal"/>
      <w:lvlRestart w:val="0"/>
      <w:suff w:val="space"/>
      <w:lvlText w:val="%1.%2"/>
      <w:lvlJc w:val="left"/>
      <w:pPr>
        <w:ind w:left="380" w:hanging="380"/>
      </w:pPr>
      <w:rPr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2F918B6"/>
    <w:multiLevelType w:val="singleLevel"/>
    <w:tmpl w:val="3D8C8348"/>
    <w:name w:val="Mandate_Raute"/>
    <w:lvl w:ilvl="0">
      <w:start w:val="1"/>
      <w:numFmt w:val="bullet"/>
      <w:lvlRestart w:val="0"/>
      <w:lvlText w:val=""/>
      <w:lvlJc w:val="left"/>
      <w:pPr>
        <w:tabs>
          <w:tab w:val="num" w:pos="170"/>
        </w:tabs>
        <w:ind w:left="170" w:firstLine="113"/>
      </w:pPr>
      <w:rPr>
        <w:rFonts w:ascii="Wingdings 2" w:hAnsi="Wingdings 2" w:hint="default"/>
        <w:sz w:val="16"/>
      </w:rPr>
    </w:lvl>
  </w:abstractNum>
  <w:abstractNum w:abstractNumId="14">
    <w:nsid w:val="15E760F8"/>
    <w:multiLevelType w:val="singleLevel"/>
    <w:tmpl w:val="22B4D51A"/>
    <w:name w:val="Bullet2"/>
    <w:lvl w:ilvl="0">
      <w:start w:val="1"/>
      <w:numFmt w:val="bullet"/>
      <w:lvlRestart w:val="0"/>
      <w:pStyle w:val="Bullet2"/>
      <w:lvlText w:val="–"/>
      <w:lvlJc w:val="left"/>
      <w:pPr>
        <w:ind w:left="153" w:hanging="153"/>
      </w:pPr>
      <w:rPr>
        <w:b/>
        <w:color w:val="A90019"/>
      </w:rPr>
    </w:lvl>
  </w:abstractNum>
  <w:abstractNum w:abstractNumId="15">
    <w:nsid w:val="19BB507C"/>
    <w:multiLevelType w:val="singleLevel"/>
    <w:tmpl w:val="17EC1DC8"/>
    <w:name w:val="Punktliste"/>
    <w:lvl w:ilvl="0">
      <w:start w:val="1"/>
      <w:numFmt w:val="bullet"/>
      <w:lvlRestart w:val="0"/>
      <w:lvlText w:val="–"/>
      <w:lvlJc w:val="left"/>
      <w:pPr>
        <w:tabs>
          <w:tab w:val="num" w:pos="170"/>
        </w:tabs>
        <w:ind w:left="170" w:hanging="170"/>
      </w:pPr>
    </w:lvl>
  </w:abstractNum>
  <w:abstractNum w:abstractNumId="16">
    <w:nsid w:val="217539CA"/>
    <w:multiLevelType w:val="multilevel"/>
    <w:tmpl w:val="042ED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05173"/>
    <w:multiLevelType w:val="hybridMultilevel"/>
    <w:tmpl w:val="5F325466"/>
    <w:lvl w:ilvl="0" w:tplc="3CF4D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13ED9"/>
    <w:multiLevelType w:val="hybridMultilevel"/>
    <w:tmpl w:val="B8D8B13E"/>
    <w:lvl w:ilvl="0" w:tplc="D346D7F6">
      <w:numFmt w:val="bullet"/>
      <w:lvlText w:val="-"/>
      <w:lvlJc w:val="left"/>
      <w:pPr>
        <w:ind w:left="502" w:hanging="360"/>
      </w:pPr>
      <w:rPr>
        <w:rFonts w:ascii="HelveticaNeue LT 55 Roman" w:eastAsia="Times New Roman" w:hAnsi="HelveticaNeue LT 55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33823F7"/>
    <w:multiLevelType w:val="singleLevel"/>
    <w:tmpl w:val="F378D3A8"/>
    <w:name w:val="Mandate_Kreis"/>
    <w:lvl w:ilvl="0">
      <w:start w:val="1"/>
      <w:numFmt w:val="bullet"/>
      <w:lvlRestart w:val="0"/>
      <w:lvlText w:val=""/>
      <w:lvlJc w:val="left"/>
      <w:pPr>
        <w:tabs>
          <w:tab w:val="num" w:pos="170"/>
        </w:tabs>
        <w:ind w:left="170" w:firstLine="125"/>
      </w:pPr>
      <w:rPr>
        <w:rFonts w:ascii="Wingdings 2" w:hAnsi="Wingdings 2" w:hint="default"/>
      </w:rPr>
    </w:lvl>
  </w:abstractNum>
  <w:abstractNum w:abstractNumId="20">
    <w:nsid w:val="346C4239"/>
    <w:multiLevelType w:val="multilevel"/>
    <w:tmpl w:val="5F3254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D2F1C"/>
    <w:multiLevelType w:val="hybridMultilevel"/>
    <w:tmpl w:val="94C60AEC"/>
    <w:lvl w:ilvl="0" w:tplc="E434210E">
      <w:numFmt w:val="bullet"/>
      <w:lvlText w:val="•"/>
      <w:lvlJc w:val="left"/>
      <w:pPr>
        <w:ind w:left="-66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>
    <w:nsid w:val="3543018C"/>
    <w:multiLevelType w:val="hybridMultilevel"/>
    <w:tmpl w:val="24924D4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63878"/>
    <w:multiLevelType w:val="singleLevel"/>
    <w:tmpl w:val="4F6446BC"/>
    <w:name w:val="Bullet3"/>
    <w:lvl w:ilvl="0">
      <w:start w:val="1"/>
      <w:numFmt w:val="bullet"/>
      <w:lvlRestart w:val="0"/>
      <w:lvlText w:val="▪"/>
      <w:lvlJc w:val="left"/>
      <w:pPr>
        <w:ind w:left="153" w:hanging="164"/>
      </w:pPr>
      <w:rPr>
        <w:rFonts w:ascii="Arial" w:hAnsi="Arial" w:cs="Arial"/>
        <w:color w:val="A90019"/>
        <w:position w:val="-2"/>
        <w:sz w:val="24"/>
      </w:rPr>
    </w:lvl>
  </w:abstractNum>
  <w:abstractNum w:abstractNumId="24">
    <w:nsid w:val="47780335"/>
    <w:multiLevelType w:val="hybridMultilevel"/>
    <w:tmpl w:val="D05022E2"/>
    <w:lvl w:ilvl="0" w:tplc="3E5A4C76">
      <w:numFmt w:val="bullet"/>
      <w:lvlText w:val="-"/>
      <w:lvlJc w:val="left"/>
      <w:pPr>
        <w:ind w:left="757" w:hanging="360"/>
      </w:pPr>
      <w:rPr>
        <w:rFonts w:ascii="Berling LT Roman" w:eastAsia="SimSun" w:hAnsi="Berling LT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8B1639A"/>
    <w:multiLevelType w:val="hybridMultilevel"/>
    <w:tmpl w:val="C38C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04FF7"/>
    <w:multiLevelType w:val="singleLevel"/>
    <w:tmpl w:val="55F647CE"/>
    <w:name w:val="Bullet2"/>
    <w:lvl w:ilvl="0">
      <w:start w:val="1"/>
      <w:numFmt w:val="bullet"/>
      <w:lvlRestart w:val="0"/>
      <w:lvlText w:val="–"/>
      <w:lvlJc w:val="left"/>
      <w:pPr>
        <w:ind w:left="153" w:hanging="153"/>
      </w:pPr>
      <w:rPr>
        <w:b/>
        <w:color w:val="A90019"/>
      </w:rPr>
    </w:lvl>
  </w:abstractNum>
  <w:abstractNum w:abstractNumId="27">
    <w:nsid w:val="55F967F9"/>
    <w:multiLevelType w:val="multilevel"/>
    <w:tmpl w:val="357E7A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34C7E"/>
    <w:multiLevelType w:val="multilevel"/>
    <w:tmpl w:val="042ED6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46734"/>
    <w:multiLevelType w:val="singleLevel"/>
    <w:tmpl w:val="119E4518"/>
    <w:name w:val="Mandate_Quadrat"/>
    <w:lvl w:ilvl="0">
      <w:start w:val="1"/>
      <w:numFmt w:val="bullet"/>
      <w:lvlRestart w:val="0"/>
      <w:lvlText w:val=""/>
      <w:lvlJc w:val="left"/>
      <w:pPr>
        <w:tabs>
          <w:tab w:val="num" w:pos="170"/>
        </w:tabs>
        <w:ind w:left="170" w:firstLine="125"/>
      </w:pPr>
      <w:rPr>
        <w:rFonts w:ascii="Wingdings 2" w:hAnsi="Wingdings 2" w:hint="default"/>
      </w:rPr>
    </w:lvl>
  </w:abstractNum>
  <w:abstractNum w:abstractNumId="30">
    <w:nsid w:val="5EB933B0"/>
    <w:multiLevelType w:val="hybridMultilevel"/>
    <w:tmpl w:val="C5B2EB2C"/>
    <w:lvl w:ilvl="0" w:tplc="9A60DAE6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Berling LT Roman" w:hAnsi="Berling LT Roman" w:hint="default"/>
      </w:rPr>
    </w:lvl>
    <w:lvl w:ilvl="1" w:tplc="44D62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C4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EE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C6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42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68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65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25AA5"/>
    <w:multiLevelType w:val="hybridMultilevel"/>
    <w:tmpl w:val="58984E44"/>
    <w:lvl w:ilvl="0" w:tplc="9D101C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Neue LT 55 Roman" w:hAnsi="HelveticaNeue LT 55 Roman" w:hint="default"/>
        <w:b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165DD4"/>
    <w:multiLevelType w:val="singleLevel"/>
    <w:tmpl w:val="9B161AC4"/>
    <w:name w:val="Bullet1"/>
    <w:lvl w:ilvl="0">
      <w:start w:val="1"/>
      <w:numFmt w:val="bullet"/>
      <w:lvlRestart w:val="0"/>
      <w:pStyle w:val="Bullet1"/>
      <w:lvlText w:val="–"/>
      <w:lvlJc w:val="left"/>
      <w:pPr>
        <w:ind w:left="153" w:hanging="153"/>
      </w:pPr>
    </w:lvl>
  </w:abstractNum>
  <w:abstractNum w:abstractNumId="33">
    <w:nsid w:val="631F6DFA"/>
    <w:multiLevelType w:val="multilevel"/>
    <w:tmpl w:val="8B76B75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45016"/>
    <w:multiLevelType w:val="multilevel"/>
    <w:tmpl w:val="5F3254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 55 Roman" w:hAnsi="Helvetica 55 Roman" w:hint="default"/>
        <w:b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B04E6"/>
    <w:multiLevelType w:val="singleLevel"/>
    <w:tmpl w:val="BE78A406"/>
    <w:name w:val="Bullet1"/>
    <w:lvl w:ilvl="0">
      <w:start w:val="1"/>
      <w:numFmt w:val="bullet"/>
      <w:lvlRestart w:val="0"/>
      <w:lvlText w:val="–"/>
      <w:lvlJc w:val="left"/>
      <w:pPr>
        <w:ind w:left="153" w:hanging="15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28"/>
  </w:num>
  <w:num w:numId="15">
    <w:abstractNumId w:val="27"/>
  </w:num>
  <w:num w:numId="16">
    <w:abstractNumId w:val="34"/>
  </w:num>
  <w:num w:numId="17">
    <w:abstractNumId w:val="20"/>
  </w:num>
  <w:num w:numId="18">
    <w:abstractNumId w:val="31"/>
  </w:num>
  <w:num w:numId="19">
    <w:abstractNumId w:val="3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35"/>
  </w:num>
  <w:num w:numId="30">
    <w:abstractNumId w:val="14"/>
  </w:num>
  <w:num w:numId="31">
    <w:abstractNumId w:val="23"/>
  </w:num>
  <w:num w:numId="32">
    <w:abstractNumId w:val="32"/>
  </w:num>
  <w:num w:numId="33">
    <w:abstractNumId w:val="11"/>
  </w:num>
  <w:num w:numId="34">
    <w:abstractNumId w:val="18"/>
  </w:num>
  <w:num w:numId="35">
    <w:abstractNumId w:val="30"/>
  </w:num>
  <w:num w:numId="36">
    <w:abstractNumId w:val="22"/>
  </w:num>
  <w:num w:numId="37">
    <w:abstractNumId w:val="24"/>
  </w:num>
  <w:num w:numId="38">
    <w:abstractNumId w:val="21"/>
  </w:num>
  <w:num w:numId="3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gorzata Wesolowska">
    <w15:presenceInfo w15:providerId="AD" w15:userId="S-1-5-21-2414005191-2431363525-1628603290-47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6145">
      <o:colormru v:ext="edit" colors="silver,#e6e6eb,#f0f0ff,#f5f5ff,#ddd,#eaeaea,#eaeaeb,#e7e7e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GLOptions_gl" w:val="16776960|255|3|6|4|50"/>
    <w:docVar w:name="FIREswitch" w:val="1"/>
    <w:docVar w:name="fireTransConfiguration" w:val="&lt;?xml version=&quot;1.0&quot;?&gt;_x000d__x000a_&lt;firetrans useSynopsis=&quot;0&quot; lastlang=&quot;l1&quot; areaHTD=&quot;1&quot; areaHTM=&quot;1&quot; areaHND=&quot;1&quot; areaHNM=&quot;1&quot; areaBTD=&quot;1&quot; areaBTM=&quot;1&quot; areaBND=&quot;1&quot; areaBNM=&quot;1&quot; l1=&quot;Deutsch&quot; l2=&quot;Englisch&quot; l3=&quot;Sprache 3&quot; l4=&quot;Sprache 4&quot; l5=&quot;Sprache 5&quot;&gt;&lt;settings lang=&quot;l1&quot; synopsis=&quot;1&quot;&gt;&lt;tables&gt;&lt;separatorDecimal&gt;0&lt;/separatorDecimal&gt;&lt;separatorGrouping&gt;1&lt;/separatorGrouping&gt;&lt;negativeSign&gt;1&lt;/negativeSign&gt;&lt;negativeFormat&gt;2&lt;/negativeFormat&gt;&lt;/tables&gt;&lt;fields&gt;&lt;separatorDecimal&gt;0&lt;/separatorDecimal&gt;&lt;separatorGrouping&gt;0&lt;/separatorGrouping&gt;&lt;negativeSign&gt;0&lt;/negativeSign&gt;&lt;negativeFormat&gt;0&lt;/negativeFormat&gt;&lt;/fields&gt;&lt;/settings&gt;&lt;settings lang=&quot;l2&quot; synopsis=&quot;2&quot;&gt;&lt;tables&gt;&lt;separatorDecimal&gt;1&lt;/separatorDecimal&gt;&lt;separatorGrouping&gt;0&lt;/separatorGrouping&gt;&lt;negativeSign&gt;1&lt;/negativeSign&gt;&lt;negativeFormat&gt;2&lt;/negativeFormat&gt;&lt;/tables&gt;&lt;fields&gt;&lt;separatorDecimal&gt;0&lt;/separatorDecimal&gt;&lt;separatorGrouping&gt;0&lt;/separatorGrouping&gt;&lt;negativeSign&gt;0&lt;/negativeSign&gt;&lt;negativeFormat&gt;0&lt;/negativeFormat&gt;&lt;/fields&gt;&lt;/settings&gt;&lt;settings lang=&quot;l3&quot; synopsis=&quot;3&quot;&gt;&lt;tables&gt;&lt;separatorDecimal&gt;1&lt;/separatorDecimal&gt;&lt;separatorGrouping&gt;0&lt;/separatorGrouping&gt;&lt;negativeSign&gt;0&lt;/negativeSign&gt;&lt;negativeFormat&gt;1&lt;/negativeFormat&gt;&lt;/tables&gt;&lt;fields&gt;&lt;separatorDecimal&gt;0&lt;/separatorDecimal&gt;&lt;separatorGrouping&gt;0&lt;/separatorGrouping&gt;&lt;negativeSign&gt;0&lt;/negativeSign&gt;&lt;negativeFormat&gt;0&lt;/negativeFormat&gt;&lt;/fields&gt;&lt;/settings&gt;&lt;settings lang=&quot;l4&quot; synopsis=&quot;4&quot;&gt;&lt;tables&gt;&lt;separatorDecimal&gt;1&lt;/separatorDecimal&gt;&lt;separatorGrouping&gt;0&lt;/separatorGrouping&gt;&lt;negativeSign&gt;0&lt;/negativeSign&gt;&lt;negativeFormat&gt;1&lt;/negativeFormat&gt;&lt;/tables&gt;&lt;fields&gt;&lt;separatorDecimal&gt;0&lt;/separatorDecimal&gt;&lt;separatorGrouping&gt;0&lt;/separatorGrouping&gt;&lt;negativeSign&gt;0&lt;/negativeSign&gt;&lt;negativeFormat&gt;0&lt;/negativeFormat&gt;&lt;/fields&gt;&lt;/settings&gt;&lt;settings lang=&quot;l5&quot; synopsis=&quot;5&quot;&gt;&lt;tables&gt;&lt;separatorDecimal&gt;1&lt;/separatorDecimal&gt;&lt;separatorGrouping&gt;0&lt;/separatorGrouping&gt;&lt;negativeSign&gt;0&lt;/negativeSign&gt;&lt;negativeFormat&gt;1&lt;/negativeFormat&gt;&lt;/tables&gt;&lt;fields&gt;&lt;separatorDecimal&gt;0&lt;/separatorDecimal&gt;&lt;separatorGrouping&gt;0&lt;/separatorGrouping&gt;&lt;negativeSign&gt;0&lt;/negativeSign&gt;&lt;negativeFormat&gt;0&lt;/negativeFormat&gt;&lt;/fields&gt;&lt;/settings&gt;&lt;/firetrans&gt;_x000d__x000a_"/>
    <w:docVar w:name="fireWorkProperties" w:val="&lt;properties xmlns=&quot;FIRE.work&quot;&gt;&lt;property xmlns=&quot;&quot; key=&quot;documentType&quot; value=&quot;1&quot;/&gt;&lt;/properties&gt;_x000d__x000a_"/>
    <w:docVar w:name="lineSpacing" w:val="12"/>
    <w:docVar w:name="OptionVarExcel_fdll" w:val="&lt;opt&gt;_x000d__x000a_&lt;fontall&gt;1&lt;/fontall&gt;_x000d__x000a_&lt;bold&gt;0&lt;/bold&gt;_x000d__x000a_&lt;italic&gt;1&lt;/italic&gt;_x000d__x000a_&lt;subscript&gt;1&lt;/subscript&gt;_x000d__x000a_&lt;superscript&gt;1&lt;/superscript&gt;_x000d__x000a_&lt;tags&gt;1&lt;/tags&gt;_x000d__x000a_&lt;indent&gt;1&lt;/indent&gt;_x000d__x000a_&lt;horlines&gt;0&lt;/horlines&gt;_x000d__x000a_&lt;alignment_hor&gt;0&lt;/alignment_hor&gt;_x000d__x000a_&lt;showchange&gt;1&lt;/showchange&gt;_x000d__x000a_&lt;fieldshadow&gt;0&lt;/fieldshadow&gt;_x000d__x000a_&lt;colexcel&gt;0&lt;/colexcel&gt;_x000d__x000a_&lt;highlight_yellow&gt;1&lt;/highlight_yellow&gt;_x000d__x000a_&lt;autoinfos&gt;3&lt;/autoinfos&gt;_x000d__x000a_&lt;verlines&gt;0&lt;/verlines&gt;_x000d__x000a_&lt;fontcol&gt;0&lt;/fontcol&gt;_x000d__x000a_&lt;backcol&gt;0&lt;/backcol&gt;_x000d__x000a_&lt;stylecolpos&gt;0&lt;/stylecolpos&gt;_x000d__x000a_&lt;highlight_green&gt;1&lt;/highlight_green&gt;_x000d__x000a_&lt;verborders&gt;0&lt;/verborders&gt;_x000d__x000a_&lt;/opt&gt;"/>
    <w:docVar w:name="UpdateFormats120626b" w:val="1"/>
    <w:docVar w:name="UpdateFormats26042011" w:val="1"/>
  </w:docVars>
  <w:rsids>
    <w:rsidRoot w:val="002C3DD7"/>
    <w:rsid w:val="0000140C"/>
    <w:rsid w:val="00001A62"/>
    <w:rsid w:val="00013A02"/>
    <w:rsid w:val="000169C5"/>
    <w:rsid w:val="000173DE"/>
    <w:rsid w:val="00017567"/>
    <w:rsid w:val="000325EE"/>
    <w:rsid w:val="00041856"/>
    <w:rsid w:val="00043400"/>
    <w:rsid w:val="0005283D"/>
    <w:rsid w:val="0005395E"/>
    <w:rsid w:val="00054165"/>
    <w:rsid w:val="00057BF1"/>
    <w:rsid w:val="000623DB"/>
    <w:rsid w:val="00066B4A"/>
    <w:rsid w:val="00073557"/>
    <w:rsid w:val="00075F75"/>
    <w:rsid w:val="0008104F"/>
    <w:rsid w:val="00087B21"/>
    <w:rsid w:val="00090F08"/>
    <w:rsid w:val="00093B0C"/>
    <w:rsid w:val="00095C18"/>
    <w:rsid w:val="00096849"/>
    <w:rsid w:val="000A1EAA"/>
    <w:rsid w:val="000A4ED5"/>
    <w:rsid w:val="000A662D"/>
    <w:rsid w:val="000A765F"/>
    <w:rsid w:val="000C02A0"/>
    <w:rsid w:val="000C032F"/>
    <w:rsid w:val="000C78AD"/>
    <w:rsid w:val="000D47F5"/>
    <w:rsid w:val="000D655B"/>
    <w:rsid w:val="000E146F"/>
    <w:rsid w:val="000E401C"/>
    <w:rsid w:val="000E78B9"/>
    <w:rsid w:val="000F19A9"/>
    <w:rsid w:val="000F40D7"/>
    <w:rsid w:val="00100E86"/>
    <w:rsid w:val="00104461"/>
    <w:rsid w:val="00105EE2"/>
    <w:rsid w:val="00115695"/>
    <w:rsid w:val="0012161D"/>
    <w:rsid w:val="00121B3D"/>
    <w:rsid w:val="00124DD2"/>
    <w:rsid w:val="00126F6B"/>
    <w:rsid w:val="00131EB5"/>
    <w:rsid w:val="00134377"/>
    <w:rsid w:val="0013793F"/>
    <w:rsid w:val="00141759"/>
    <w:rsid w:val="00141D1C"/>
    <w:rsid w:val="00141FA9"/>
    <w:rsid w:val="001464F1"/>
    <w:rsid w:val="00150A44"/>
    <w:rsid w:val="001554F2"/>
    <w:rsid w:val="00165D8A"/>
    <w:rsid w:val="00172FC6"/>
    <w:rsid w:val="001741D4"/>
    <w:rsid w:val="00174F7A"/>
    <w:rsid w:val="001769A6"/>
    <w:rsid w:val="001844A8"/>
    <w:rsid w:val="00185183"/>
    <w:rsid w:val="00190F36"/>
    <w:rsid w:val="001967ED"/>
    <w:rsid w:val="001A38EB"/>
    <w:rsid w:val="001A46DF"/>
    <w:rsid w:val="001A614F"/>
    <w:rsid w:val="001A71A4"/>
    <w:rsid w:val="001B0FF0"/>
    <w:rsid w:val="001B35F2"/>
    <w:rsid w:val="001B62BE"/>
    <w:rsid w:val="001C4B5D"/>
    <w:rsid w:val="001C52AC"/>
    <w:rsid w:val="001D63B3"/>
    <w:rsid w:val="001D6CDC"/>
    <w:rsid w:val="001E47A6"/>
    <w:rsid w:val="001E5B1C"/>
    <w:rsid w:val="001E77C1"/>
    <w:rsid w:val="001F02B6"/>
    <w:rsid w:val="001F13EE"/>
    <w:rsid w:val="001F4B1E"/>
    <w:rsid w:val="002078AA"/>
    <w:rsid w:val="00211AB0"/>
    <w:rsid w:val="002136ED"/>
    <w:rsid w:val="0024077A"/>
    <w:rsid w:val="00243774"/>
    <w:rsid w:val="00246777"/>
    <w:rsid w:val="00250443"/>
    <w:rsid w:val="00255343"/>
    <w:rsid w:val="00263D59"/>
    <w:rsid w:val="00274356"/>
    <w:rsid w:val="0027721B"/>
    <w:rsid w:val="002779B1"/>
    <w:rsid w:val="0028698C"/>
    <w:rsid w:val="0029398E"/>
    <w:rsid w:val="00296435"/>
    <w:rsid w:val="002A2D18"/>
    <w:rsid w:val="002B32B6"/>
    <w:rsid w:val="002C3DD7"/>
    <w:rsid w:val="002C4D41"/>
    <w:rsid w:val="002C4D68"/>
    <w:rsid w:val="002C5456"/>
    <w:rsid w:val="002E384A"/>
    <w:rsid w:val="002F088B"/>
    <w:rsid w:val="002F1306"/>
    <w:rsid w:val="00306DE4"/>
    <w:rsid w:val="0031538F"/>
    <w:rsid w:val="00316C31"/>
    <w:rsid w:val="003219EE"/>
    <w:rsid w:val="00321B7C"/>
    <w:rsid w:val="00336752"/>
    <w:rsid w:val="00341D2C"/>
    <w:rsid w:val="00342673"/>
    <w:rsid w:val="00354A40"/>
    <w:rsid w:val="003600A4"/>
    <w:rsid w:val="00360DE1"/>
    <w:rsid w:val="00371899"/>
    <w:rsid w:val="00373325"/>
    <w:rsid w:val="00392B00"/>
    <w:rsid w:val="003A06AB"/>
    <w:rsid w:val="003B27D3"/>
    <w:rsid w:val="003C1C76"/>
    <w:rsid w:val="003C1FA4"/>
    <w:rsid w:val="003C2C41"/>
    <w:rsid w:val="003C4703"/>
    <w:rsid w:val="003C60F5"/>
    <w:rsid w:val="003D0008"/>
    <w:rsid w:val="003E33BA"/>
    <w:rsid w:val="003E4A9E"/>
    <w:rsid w:val="003E65D9"/>
    <w:rsid w:val="003F623E"/>
    <w:rsid w:val="0040720E"/>
    <w:rsid w:val="00412E15"/>
    <w:rsid w:val="00412F98"/>
    <w:rsid w:val="00415121"/>
    <w:rsid w:val="00416499"/>
    <w:rsid w:val="00416821"/>
    <w:rsid w:val="00420A2D"/>
    <w:rsid w:val="00420A60"/>
    <w:rsid w:val="004219BA"/>
    <w:rsid w:val="00421EFE"/>
    <w:rsid w:val="00422195"/>
    <w:rsid w:val="004305A3"/>
    <w:rsid w:val="004358E9"/>
    <w:rsid w:val="00446FFC"/>
    <w:rsid w:val="0045009B"/>
    <w:rsid w:val="00453C94"/>
    <w:rsid w:val="00462564"/>
    <w:rsid w:val="00471B46"/>
    <w:rsid w:val="00473DD7"/>
    <w:rsid w:val="00481A41"/>
    <w:rsid w:val="00481BA8"/>
    <w:rsid w:val="00482740"/>
    <w:rsid w:val="004849CD"/>
    <w:rsid w:val="004858E1"/>
    <w:rsid w:val="0048709B"/>
    <w:rsid w:val="0048798A"/>
    <w:rsid w:val="004A0393"/>
    <w:rsid w:val="004A09C1"/>
    <w:rsid w:val="004A292D"/>
    <w:rsid w:val="004A4B2F"/>
    <w:rsid w:val="004B135E"/>
    <w:rsid w:val="004B536C"/>
    <w:rsid w:val="004C24F9"/>
    <w:rsid w:val="004C66E9"/>
    <w:rsid w:val="004D4EBA"/>
    <w:rsid w:val="004D5562"/>
    <w:rsid w:val="004D5772"/>
    <w:rsid w:val="004E0671"/>
    <w:rsid w:val="004E2E27"/>
    <w:rsid w:val="004E66CA"/>
    <w:rsid w:val="004F0F31"/>
    <w:rsid w:val="004F4781"/>
    <w:rsid w:val="00501EEE"/>
    <w:rsid w:val="00506D33"/>
    <w:rsid w:val="00511003"/>
    <w:rsid w:val="00512C73"/>
    <w:rsid w:val="005160A3"/>
    <w:rsid w:val="00517F67"/>
    <w:rsid w:val="005223F6"/>
    <w:rsid w:val="0052518B"/>
    <w:rsid w:val="00527FD6"/>
    <w:rsid w:val="005360CC"/>
    <w:rsid w:val="00536F15"/>
    <w:rsid w:val="00540CD0"/>
    <w:rsid w:val="005439F1"/>
    <w:rsid w:val="00546805"/>
    <w:rsid w:val="005529D6"/>
    <w:rsid w:val="00557F68"/>
    <w:rsid w:val="00563A82"/>
    <w:rsid w:val="00564B10"/>
    <w:rsid w:val="00565A61"/>
    <w:rsid w:val="00567BC4"/>
    <w:rsid w:val="00575DBA"/>
    <w:rsid w:val="005817B8"/>
    <w:rsid w:val="0058203A"/>
    <w:rsid w:val="00582B0E"/>
    <w:rsid w:val="00583914"/>
    <w:rsid w:val="005908CF"/>
    <w:rsid w:val="00591087"/>
    <w:rsid w:val="005910FE"/>
    <w:rsid w:val="00592FA0"/>
    <w:rsid w:val="00597B0E"/>
    <w:rsid w:val="005A6A94"/>
    <w:rsid w:val="005B5EE8"/>
    <w:rsid w:val="005C2E0A"/>
    <w:rsid w:val="005D022C"/>
    <w:rsid w:val="005D255E"/>
    <w:rsid w:val="005D4459"/>
    <w:rsid w:val="005D4F2D"/>
    <w:rsid w:val="0060037D"/>
    <w:rsid w:val="00612925"/>
    <w:rsid w:val="00633C09"/>
    <w:rsid w:val="0063523D"/>
    <w:rsid w:val="00635D6B"/>
    <w:rsid w:val="00637315"/>
    <w:rsid w:val="00637DB2"/>
    <w:rsid w:val="006440ED"/>
    <w:rsid w:val="0064473B"/>
    <w:rsid w:val="006522B4"/>
    <w:rsid w:val="006617E8"/>
    <w:rsid w:val="00662877"/>
    <w:rsid w:val="006668F6"/>
    <w:rsid w:val="00667CB8"/>
    <w:rsid w:val="00670B81"/>
    <w:rsid w:val="006749D6"/>
    <w:rsid w:val="0068494A"/>
    <w:rsid w:val="00691002"/>
    <w:rsid w:val="006979A8"/>
    <w:rsid w:val="006A17E8"/>
    <w:rsid w:val="006A49F9"/>
    <w:rsid w:val="006B082B"/>
    <w:rsid w:val="006C158E"/>
    <w:rsid w:val="006C5737"/>
    <w:rsid w:val="006E2E5C"/>
    <w:rsid w:val="006E6F0E"/>
    <w:rsid w:val="006F09C8"/>
    <w:rsid w:val="006F2EC1"/>
    <w:rsid w:val="006F7B6C"/>
    <w:rsid w:val="00700F93"/>
    <w:rsid w:val="00701AFF"/>
    <w:rsid w:val="00703714"/>
    <w:rsid w:val="0071110F"/>
    <w:rsid w:val="00711F41"/>
    <w:rsid w:val="007143FF"/>
    <w:rsid w:val="00715C6B"/>
    <w:rsid w:val="00723FD4"/>
    <w:rsid w:val="00725C8F"/>
    <w:rsid w:val="007310BA"/>
    <w:rsid w:val="00733C73"/>
    <w:rsid w:val="0074111A"/>
    <w:rsid w:val="00743EB0"/>
    <w:rsid w:val="0074548F"/>
    <w:rsid w:val="007520A1"/>
    <w:rsid w:val="00754602"/>
    <w:rsid w:val="007578CB"/>
    <w:rsid w:val="007610AF"/>
    <w:rsid w:val="00761BDE"/>
    <w:rsid w:val="00766CF0"/>
    <w:rsid w:val="007717E6"/>
    <w:rsid w:val="00772C63"/>
    <w:rsid w:val="00775DD4"/>
    <w:rsid w:val="00777338"/>
    <w:rsid w:val="007A10F7"/>
    <w:rsid w:val="007A6AA7"/>
    <w:rsid w:val="007B6F12"/>
    <w:rsid w:val="007B7FF1"/>
    <w:rsid w:val="007C1902"/>
    <w:rsid w:val="007C351B"/>
    <w:rsid w:val="007C38FB"/>
    <w:rsid w:val="007D7985"/>
    <w:rsid w:val="007E0E19"/>
    <w:rsid w:val="007E7F4A"/>
    <w:rsid w:val="007F417B"/>
    <w:rsid w:val="00800E34"/>
    <w:rsid w:val="008016A6"/>
    <w:rsid w:val="008036A2"/>
    <w:rsid w:val="00806B75"/>
    <w:rsid w:val="00806D31"/>
    <w:rsid w:val="00806F9F"/>
    <w:rsid w:val="00811872"/>
    <w:rsid w:val="00814083"/>
    <w:rsid w:val="008154FC"/>
    <w:rsid w:val="0082050E"/>
    <w:rsid w:val="00822A0B"/>
    <w:rsid w:val="00832833"/>
    <w:rsid w:val="00836666"/>
    <w:rsid w:val="0084027A"/>
    <w:rsid w:val="00842D1F"/>
    <w:rsid w:val="00843650"/>
    <w:rsid w:val="0084539A"/>
    <w:rsid w:val="00850C7D"/>
    <w:rsid w:val="00855806"/>
    <w:rsid w:val="00861796"/>
    <w:rsid w:val="008632B5"/>
    <w:rsid w:val="00866707"/>
    <w:rsid w:val="0087079C"/>
    <w:rsid w:val="00870B57"/>
    <w:rsid w:val="008926B9"/>
    <w:rsid w:val="00892F9C"/>
    <w:rsid w:val="008A01E4"/>
    <w:rsid w:val="008A0ABE"/>
    <w:rsid w:val="008A344A"/>
    <w:rsid w:val="008B237F"/>
    <w:rsid w:val="008C19D4"/>
    <w:rsid w:val="008C3806"/>
    <w:rsid w:val="008E0759"/>
    <w:rsid w:val="008F1881"/>
    <w:rsid w:val="008F1ECD"/>
    <w:rsid w:val="008F6152"/>
    <w:rsid w:val="008F70CD"/>
    <w:rsid w:val="00900B64"/>
    <w:rsid w:val="00904EE5"/>
    <w:rsid w:val="00910E1B"/>
    <w:rsid w:val="00923F73"/>
    <w:rsid w:val="00924872"/>
    <w:rsid w:val="009329CF"/>
    <w:rsid w:val="00932E93"/>
    <w:rsid w:val="00950E82"/>
    <w:rsid w:val="00955B7A"/>
    <w:rsid w:val="009714B0"/>
    <w:rsid w:val="00975E33"/>
    <w:rsid w:val="00977040"/>
    <w:rsid w:val="00980712"/>
    <w:rsid w:val="00993B4D"/>
    <w:rsid w:val="009959B8"/>
    <w:rsid w:val="00995AA9"/>
    <w:rsid w:val="009A3436"/>
    <w:rsid w:val="009A49FD"/>
    <w:rsid w:val="009A57B4"/>
    <w:rsid w:val="009B3464"/>
    <w:rsid w:val="009B39DE"/>
    <w:rsid w:val="009B73BF"/>
    <w:rsid w:val="009B79AA"/>
    <w:rsid w:val="009B7AA8"/>
    <w:rsid w:val="009C50EA"/>
    <w:rsid w:val="009C597B"/>
    <w:rsid w:val="009D0FDB"/>
    <w:rsid w:val="009E512F"/>
    <w:rsid w:val="009E5386"/>
    <w:rsid w:val="009F3C39"/>
    <w:rsid w:val="009F7C77"/>
    <w:rsid w:val="00A03F3C"/>
    <w:rsid w:val="00A07CEE"/>
    <w:rsid w:val="00A11E34"/>
    <w:rsid w:val="00A1328F"/>
    <w:rsid w:val="00A20C97"/>
    <w:rsid w:val="00A223E7"/>
    <w:rsid w:val="00A23203"/>
    <w:rsid w:val="00A30A89"/>
    <w:rsid w:val="00A40111"/>
    <w:rsid w:val="00A50005"/>
    <w:rsid w:val="00A52218"/>
    <w:rsid w:val="00A56556"/>
    <w:rsid w:val="00A65431"/>
    <w:rsid w:val="00A66824"/>
    <w:rsid w:val="00A749F8"/>
    <w:rsid w:val="00A82CDF"/>
    <w:rsid w:val="00A84939"/>
    <w:rsid w:val="00A906FF"/>
    <w:rsid w:val="00AB0B80"/>
    <w:rsid w:val="00AB134C"/>
    <w:rsid w:val="00AB2F96"/>
    <w:rsid w:val="00AB4F56"/>
    <w:rsid w:val="00AB68ED"/>
    <w:rsid w:val="00AD2F71"/>
    <w:rsid w:val="00AD5AD6"/>
    <w:rsid w:val="00AF2CCE"/>
    <w:rsid w:val="00B05189"/>
    <w:rsid w:val="00B072CC"/>
    <w:rsid w:val="00B07666"/>
    <w:rsid w:val="00B07C50"/>
    <w:rsid w:val="00B133F3"/>
    <w:rsid w:val="00B1349C"/>
    <w:rsid w:val="00B30796"/>
    <w:rsid w:val="00B319EA"/>
    <w:rsid w:val="00B32A11"/>
    <w:rsid w:val="00B351B4"/>
    <w:rsid w:val="00B3557D"/>
    <w:rsid w:val="00B359B4"/>
    <w:rsid w:val="00B4396A"/>
    <w:rsid w:val="00B44B02"/>
    <w:rsid w:val="00B45063"/>
    <w:rsid w:val="00B4760C"/>
    <w:rsid w:val="00B47750"/>
    <w:rsid w:val="00B543CA"/>
    <w:rsid w:val="00B55389"/>
    <w:rsid w:val="00B60975"/>
    <w:rsid w:val="00B66DCE"/>
    <w:rsid w:val="00B67050"/>
    <w:rsid w:val="00B70E78"/>
    <w:rsid w:val="00B74951"/>
    <w:rsid w:val="00B75611"/>
    <w:rsid w:val="00B757D8"/>
    <w:rsid w:val="00B77394"/>
    <w:rsid w:val="00B8265F"/>
    <w:rsid w:val="00B92C5C"/>
    <w:rsid w:val="00B9484C"/>
    <w:rsid w:val="00B9512A"/>
    <w:rsid w:val="00BA2A62"/>
    <w:rsid w:val="00BA514A"/>
    <w:rsid w:val="00BB1FA1"/>
    <w:rsid w:val="00BB66F0"/>
    <w:rsid w:val="00BC0DA3"/>
    <w:rsid w:val="00BC6C1E"/>
    <w:rsid w:val="00BD4D35"/>
    <w:rsid w:val="00BE32BB"/>
    <w:rsid w:val="00BF007A"/>
    <w:rsid w:val="00BF050C"/>
    <w:rsid w:val="00BF280B"/>
    <w:rsid w:val="00BF45BD"/>
    <w:rsid w:val="00BF610E"/>
    <w:rsid w:val="00C104E2"/>
    <w:rsid w:val="00C158AF"/>
    <w:rsid w:val="00C201D0"/>
    <w:rsid w:val="00C27CC2"/>
    <w:rsid w:val="00C3075B"/>
    <w:rsid w:val="00C31436"/>
    <w:rsid w:val="00C31E14"/>
    <w:rsid w:val="00C326C3"/>
    <w:rsid w:val="00C404DA"/>
    <w:rsid w:val="00C40CCE"/>
    <w:rsid w:val="00C41A0A"/>
    <w:rsid w:val="00C4331C"/>
    <w:rsid w:val="00C50464"/>
    <w:rsid w:val="00C52B6B"/>
    <w:rsid w:val="00C52C8F"/>
    <w:rsid w:val="00C6043A"/>
    <w:rsid w:val="00C60C1C"/>
    <w:rsid w:val="00C62C7A"/>
    <w:rsid w:val="00C72131"/>
    <w:rsid w:val="00C77173"/>
    <w:rsid w:val="00C83EB1"/>
    <w:rsid w:val="00C90888"/>
    <w:rsid w:val="00C928D4"/>
    <w:rsid w:val="00CA0125"/>
    <w:rsid w:val="00CA4FB5"/>
    <w:rsid w:val="00CA5419"/>
    <w:rsid w:val="00CA63B6"/>
    <w:rsid w:val="00CB12B4"/>
    <w:rsid w:val="00CB73EC"/>
    <w:rsid w:val="00CC5173"/>
    <w:rsid w:val="00CD03D5"/>
    <w:rsid w:val="00CD0474"/>
    <w:rsid w:val="00CD532E"/>
    <w:rsid w:val="00CE5E1B"/>
    <w:rsid w:val="00CF04E3"/>
    <w:rsid w:val="00CF0871"/>
    <w:rsid w:val="00CF194E"/>
    <w:rsid w:val="00CF195A"/>
    <w:rsid w:val="00CF452F"/>
    <w:rsid w:val="00CF7A78"/>
    <w:rsid w:val="00D02F8A"/>
    <w:rsid w:val="00D06B67"/>
    <w:rsid w:val="00D1678C"/>
    <w:rsid w:val="00D246DE"/>
    <w:rsid w:val="00D25AC4"/>
    <w:rsid w:val="00D268ED"/>
    <w:rsid w:val="00D26920"/>
    <w:rsid w:val="00D30C6B"/>
    <w:rsid w:val="00D30F03"/>
    <w:rsid w:val="00D414E3"/>
    <w:rsid w:val="00D431BE"/>
    <w:rsid w:val="00D451FE"/>
    <w:rsid w:val="00D46F70"/>
    <w:rsid w:val="00D54017"/>
    <w:rsid w:val="00D56566"/>
    <w:rsid w:val="00D65289"/>
    <w:rsid w:val="00D66E15"/>
    <w:rsid w:val="00D67360"/>
    <w:rsid w:val="00D71A37"/>
    <w:rsid w:val="00D73A46"/>
    <w:rsid w:val="00D82B49"/>
    <w:rsid w:val="00D87FB3"/>
    <w:rsid w:val="00D908CA"/>
    <w:rsid w:val="00D9233D"/>
    <w:rsid w:val="00DA61BB"/>
    <w:rsid w:val="00DA6FD5"/>
    <w:rsid w:val="00DC11DC"/>
    <w:rsid w:val="00DC3FFD"/>
    <w:rsid w:val="00DD2BB4"/>
    <w:rsid w:val="00DE3BB0"/>
    <w:rsid w:val="00DE432E"/>
    <w:rsid w:val="00DE7FEF"/>
    <w:rsid w:val="00DF5150"/>
    <w:rsid w:val="00DF66B0"/>
    <w:rsid w:val="00E00254"/>
    <w:rsid w:val="00E01414"/>
    <w:rsid w:val="00E069C4"/>
    <w:rsid w:val="00E07254"/>
    <w:rsid w:val="00E1275A"/>
    <w:rsid w:val="00E15E73"/>
    <w:rsid w:val="00E20AED"/>
    <w:rsid w:val="00E20DBF"/>
    <w:rsid w:val="00E34A9C"/>
    <w:rsid w:val="00E360A7"/>
    <w:rsid w:val="00E36337"/>
    <w:rsid w:val="00E44FCA"/>
    <w:rsid w:val="00E51601"/>
    <w:rsid w:val="00E51848"/>
    <w:rsid w:val="00E519A9"/>
    <w:rsid w:val="00E5312E"/>
    <w:rsid w:val="00E53190"/>
    <w:rsid w:val="00E615A0"/>
    <w:rsid w:val="00E646D5"/>
    <w:rsid w:val="00E65583"/>
    <w:rsid w:val="00E67083"/>
    <w:rsid w:val="00E67F52"/>
    <w:rsid w:val="00E73379"/>
    <w:rsid w:val="00E74576"/>
    <w:rsid w:val="00E74CA1"/>
    <w:rsid w:val="00E75947"/>
    <w:rsid w:val="00E76316"/>
    <w:rsid w:val="00E82260"/>
    <w:rsid w:val="00E85427"/>
    <w:rsid w:val="00E90C62"/>
    <w:rsid w:val="00E924F0"/>
    <w:rsid w:val="00EC108E"/>
    <w:rsid w:val="00EC46B5"/>
    <w:rsid w:val="00EC5BE3"/>
    <w:rsid w:val="00ED373A"/>
    <w:rsid w:val="00EE01D5"/>
    <w:rsid w:val="00EE3289"/>
    <w:rsid w:val="00EE59C8"/>
    <w:rsid w:val="00EE7E37"/>
    <w:rsid w:val="00EF3206"/>
    <w:rsid w:val="00EF6E25"/>
    <w:rsid w:val="00F01BF7"/>
    <w:rsid w:val="00F06715"/>
    <w:rsid w:val="00F11B0C"/>
    <w:rsid w:val="00F204EB"/>
    <w:rsid w:val="00F216FC"/>
    <w:rsid w:val="00F27511"/>
    <w:rsid w:val="00F30FB5"/>
    <w:rsid w:val="00F31954"/>
    <w:rsid w:val="00F32BB3"/>
    <w:rsid w:val="00F37A62"/>
    <w:rsid w:val="00F43DAC"/>
    <w:rsid w:val="00F43EF3"/>
    <w:rsid w:val="00F4461A"/>
    <w:rsid w:val="00F44E9D"/>
    <w:rsid w:val="00F456D4"/>
    <w:rsid w:val="00F50D24"/>
    <w:rsid w:val="00F5285D"/>
    <w:rsid w:val="00F5594B"/>
    <w:rsid w:val="00F57842"/>
    <w:rsid w:val="00F75E66"/>
    <w:rsid w:val="00F82F69"/>
    <w:rsid w:val="00F83EDC"/>
    <w:rsid w:val="00F851DB"/>
    <w:rsid w:val="00F9030C"/>
    <w:rsid w:val="00F90350"/>
    <w:rsid w:val="00F90C46"/>
    <w:rsid w:val="00F942F8"/>
    <w:rsid w:val="00F945A4"/>
    <w:rsid w:val="00F95C2D"/>
    <w:rsid w:val="00F95F86"/>
    <w:rsid w:val="00F9764E"/>
    <w:rsid w:val="00FA15BC"/>
    <w:rsid w:val="00FA2A67"/>
    <w:rsid w:val="00FA4850"/>
    <w:rsid w:val="00FA5759"/>
    <w:rsid w:val="00FA6005"/>
    <w:rsid w:val="00FA6BF8"/>
    <w:rsid w:val="00FB44B6"/>
    <w:rsid w:val="00FB44FF"/>
    <w:rsid w:val="00FB695B"/>
    <w:rsid w:val="00FB7F82"/>
    <w:rsid w:val="00FC0F70"/>
    <w:rsid w:val="00FD6572"/>
    <w:rsid w:val="00FE1F59"/>
    <w:rsid w:val="00FE224A"/>
    <w:rsid w:val="00FE2B48"/>
    <w:rsid w:val="00FE2BEF"/>
    <w:rsid w:val="00FE57DB"/>
    <w:rsid w:val="00FF02FE"/>
    <w:rsid w:val="00FF1C03"/>
    <w:rsid w:val="00FF2955"/>
    <w:rsid w:val="00FF34DD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silver,#e6e6eb,#f0f0ff,#f5f5ff,#ddd,#eaeaea,#eaeaeb,#e7e7e8"/>
    </o:shapedefaults>
    <o:shapelayout v:ext="edit">
      <o:idmap v:ext="edit" data="1"/>
    </o:shapelayout>
  </w:shapeDefaults>
  <w:decimalSymbol w:val=","/>
  <w:listSeparator w:val=";"/>
  <w14:docId w14:val="6BDA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39"/>
    <w:pPr>
      <w:spacing w:after="290" w:line="290" w:lineRule="exact"/>
      <w:ind w:firstLine="397"/>
      <w:jc w:val="both"/>
    </w:pPr>
    <w:rPr>
      <w:rFonts w:ascii="Berling LT Roman" w:hAnsi="Berling LT Roman"/>
      <w:kern w:val="2"/>
      <w:sz w:val="19"/>
      <w:lang w:val="de-DE" w:eastAsia="zh-CN"/>
    </w:rPr>
  </w:style>
  <w:style w:type="paragraph" w:styleId="Nagwek1">
    <w:name w:val="heading 1"/>
    <w:basedOn w:val="Normalny"/>
    <w:next w:val="Normalny"/>
    <w:qFormat/>
    <w:rsid w:val="00A84939"/>
    <w:pPr>
      <w:keepNext/>
      <w:keepLines/>
      <w:pageBreakBefore/>
      <w:framePr w:w="10376" w:hSpace="142" w:vSpace="142" w:wrap="around" w:vAnchor="page" w:hAnchor="text" w:xAlign="inside" w:y="2456"/>
      <w:suppressAutoHyphens/>
      <w:spacing w:before="40" w:after="40" w:line="500" w:lineRule="exact"/>
      <w:ind w:firstLine="0"/>
      <w:jc w:val="left"/>
      <w:outlineLvl w:val="0"/>
    </w:pPr>
    <w:rPr>
      <w:rFonts w:ascii="HelveticaNeue LT 55 Roman" w:hAnsi="HelveticaNeue LT 55 Roman" w:cs="Arial"/>
      <w:bCs/>
      <w:spacing w:val="10"/>
      <w:kern w:val="0"/>
      <w:sz w:val="48"/>
      <w:szCs w:val="32"/>
    </w:rPr>
  </w:style>
  <w:style w:type="paragraph" w:styleId="Nagwek2">
    <w:name w:val="heading 2"/>
    <w:basedOn w:val="Nagwek1"/>
    <w:next w:val="Normalny"/>
    <w:qFormat/>
    <w:rsid w:val="00A84939"/>
    <w:pPr>
      <w:pageBreakBefore w:val="0"/>
      <w:framePr w:w="0" w:hSpace="0" w:vSpace="0" w:wrap="auto" w:vAnchor="margin" w:xAlign="left" w:yAlign="inline"/>
      <w:spacing w:before="0" w:after="0" w:line="290" w:lineRule="exact"/>
      <w:outlineLvl w:val="1"/>
    </w:pPr>
    <w:rPr>
      <w:b/>
      <w:bCs w:val="0"/>
      <w:iCs/>
      <w:caps/>
      <w:sz w:val="24"/>
      <w:szCs w:val="28"/>
    </w:rPr>
  </w:style>
  <w:style w:type="paragraph" w:styleId="Nagwek3">
    <w:name w:val="heading 3"/>
    <w:basedOn w:val="Nagwek2"/>
    <w:next w:val="Normalny"/>
    <w:qFormat/>
    <w:rsid w:val="00A84939"/>
    <w:pPr>
      <w:outlineLvl w:val="2"/>
    </w:pPr>
    <w:rPr>
      <w:bCs/>
      <w:sz w:val="21"/>
      <w:szCs w:val="26"/>
    </w:rPr>
  </w:style>
  <w:style w:type="paragraph" w:styleId="Nagwek4">
    <w:name w:val="heading 4"/>
    <w:basedOn w:val="Nagwek3"/>
    <w:next w:val="Normalny"/>
    <w:qFormat/>
    <w:rsid w:val="00A84939"/>
    <w:pPr>
      <w:outlineLvl w:val="3"/>
    </w:pPr>
    <w:rPr>
      <w:rFonts w:ascii="Berling LT Roman" w:hAnsi="Berling LT Roman"/>
      <w:bCs w:val="0"/>
      <w:i/>
      <w:sz w:val="19"/>
      <w:szCs w:val="28"/>
    </w:rPr>
  </w:style>
  <w:style w:type="paragraph" w:styleId="Nagwek5">
    <w:name w:val="heading 5"/>
    <w:basedOn w:val="Nagwek4"/>
    <w:next w:val="Normalny"/>
    <w:qFormat/>
    <w:rsid w:val="00A84939"/>
    <w:pPr>
      <w:outlineLvl w:val="4"/>
    </w:pPr>
    <w:rPr>
      <w:bCs/>
      <w:iCs w:val="0"/>
      <w:szCs w:val="26"/>
    </w:rPr>
  </w:style>
  <w:style w:type="paragraph" w:styleId="Nagwek6">
    <w:name w:val="heading 6"/>
    <w:basedOn w:val="Nagwek5"/>
    <w:next w:val="Normalny"/>
    <w:qFormat/>
    <w:rsid w:val="00A84939"/>
    <w:pPr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qFormat/>
    <w:rsid w:val="00A84939"/>
    <w:pPr>
      <w:outlineLvl w:val="6"/>
    </w:pPr>
  </w:style>
  <w:style w:type="paragraph" w:styleId="Nagwek8">
    <w:name w:val="heading 8"/>
    <w:basedOn w:val="Nagwek7"/>
    <w:next w:val="Normalny"/>
    <w:qFormat/>
    <w:rsid w:val="00A84939"/>
    <w:pPr>
      <w:outlineLvl w:val="7"/>
    </w:pPr>
    <w:rPr>
      <w:iCs/>
    </w:rPr>
  </w:style>
  <w:style w:type="paragraph" w:styleId="Nagwek9">
    <w:name w:val="heading 9"/>
    <w:basedOn w:val="Nagwek8"/>
    <w:next w:val="Normalny"/>
    <w:qFormat/>
    <w:rsid w:val="00A84939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Normalny"/>
    <w:rsid w:val="00A84939"/>
  </w:style>
  <w:style w:type="paragraph" w:customStyle="1" w:styleId="Bildunterschrift">
    <w:name w:val="Bildunterschrift"/>
    <w:basedOn w:val="Normalny"/>
    <w:next w:val="Normalny"/>
    <w:rsid w:val="00A84939"/>
    <w:pPr>
      <w:spacing w:before="130" w:line="200" w:lineRule="exact"/>
      <w:ind w:firstLine="0"/>
      <w:jc w:val="left"/>
    </w:pPr>
    <w:rPr>
      <w:i/>
      <w:sz w:val="14"/>
    </w:rPr>
  </w:style>
  <w:style w:type="paragraph" w:customStyle="1" w:styleId="Datei-Info">
    <w:name w:val="Datei-Info"/>
    <w:basedOn w:val="Normalny"/>
    <w:rsid w:val="00A84939"/>
    <w:pPr>
      <w:framePr w:w="11907" w:wrap="around" w:vAnchor="page" w:hAnchor="page" w:xAlign="center" w:y="16444"/>
      <w:jc w:val="center"/>
    </w:pPr>
    <w:rPr>
      <w:rFonts w:ascii="Courier New" w:hAnsi="Courier New"/>
      <w:vanish/>
      <w:sz w:val="16"/>
    </w:rPr>
  </w:style>
  <w:style w:type="paragraph" w:customStyle="1" w:styleId="TBodynormalNumber">
    <w:name w:val="T_Body_normal_Number"/>
    <w:basedOn w:val="Normalny"/>
    <w:link w:val="TBodynormalNumberZchn"/>
    <w:rsid w:val="00A84939"/>
    <w:pPr>
      <w:keepNext/>
      <w:keepLines/>
      <w:suppressAutoHyphens/>
      <w:spacing w:before="30" w:after="35" w:line="220" w:lineRule="exact"/>
      <w:ind w:firstLine="0"/>
      <w:jc w:val="right"/>
    </w:pPr>
    <w:rPr>
      <w:sz w:val="17"/>
      <w:lang w:val="de-AT"/>
    </w:rPr>
  </w:style>
  <w:style w:type="paragraph" w:customStyle="1" w:styleId="TBodytotalNumber">
    <w:name w:val="T_Body_total_Number"/>
    <w:basedOn w:val="TBodyboldNumber"/>
    <w:link w:val="TBodytotalNumberZchn"/>
    <w:rsid w:val="00A84939"/>
  </w:style>
  <w:style w:type="paragraph" w:customStyle="1" w:styleId="TData">
    <w:name w:val="T_Data"/>
    <w:basedOn w:val="Normalny"/>
    <w:link w:val="TDataZchn"/>
    <w:rsid w:val="00A84939"/>
    <w:pPr>
      <w:keepNext/>
      <w:keepLines/>
      <w:tabs>
        <w:tab w:val="left" w:pos="284"/>
        <w:tab w:val="left" w:pos="568"/>
        <w:tab w:val="left" w:pos="851"/>
      </w:tabs>
      <w:spacing w:before="30" w:after="35" w:line="220" w:lineRule="atLeast"/>
      <w:jc w:val="right"/>
    </w:pPr>
    <w:rPr>
      <w:rFonts w:eastAsia="Times New Roman"/>
      <w:kern w:val="0"/>
      <w:sz w:val="17"/>
      <w:lang w:val="de-AT" w:eastAsia="de-DE"/>
    </w:rPr>
  </w:style>
  <w:style w:type="character" w:customStyle="1" w:styleId="TDataZchn">
    <w:name w:val="T_Data Zchn"/>
    <w:basedOn w:val="Domylnaczcionkaakapitu"/>
    <w:link w:val="TData"/>
    <w:rsid w:val="00A84939"/>
    <w:rPr>
      <w:rFonts w:ascii="Berling LT Roman" w:hAnsi="Berling LT Roman"/>
      <w:sz w:val="17"/>
      <w:lang w:val="de-AT" w:eastAsia="de-DE" w:bidi="ar-SA"/>
    </w:rPr>
  </w:style>
  <w:style w:type="character" w:customStyle="1" w:styleId="TBodytotalNumberZchn">
    <w:name w:val="T_Body_total_Number Zchn"/>
    <w:basedOn w:val="TDataZchn"/>
    <w:link w:val="TBodytotalNumber"/>
    <w:rsid w:val="00A84939"/>
    <w:rPr>
      <w:rFonts w:ascii="HelveticaNeue LT 55 Roman" w:eastAsia="SimSun" w:hAnsi="HelveticaNeue LT 55 Roman"/>
      <w:b/>
      <w:spacing w:val="6"/>
      <w:kern w:val="2"/>
      <w:sz w:val="16"/>
      <w:lang w:val="de-AT" w:eastAsia="zh-CN" w:bidi="ar-SA"/>
    </w:rPr>
  </w:style>
  <w:style w:type="character" w:customStyle="1" w:styleId="TBodynormalNumberZchn">
    <w:name w:val="T_Body_normal_Number Zchn"/>
    <w:basedOn w:val="TBodytotalNumberZchn"/>
    <w:link w:val="TBodynormalNumber"/>
    <w:rsid w:val="00A84939"/>
    <w:rPr>
      <w:rFonts w:ascii="Berling LT Roman" w:eastAsia="SimSun" w:hAnsi="Berling LT Roman"/>
      <w:b/>
      <w:spacing w:val="6"/>
      <w:kern w:val="2"/>
      <w:sz w:val="17"/>
      <w:lang w:val="de-AT" w:eastAsia="zh-CN" w:bidi="ar-SA"/>
    </w:rPr>
  </w:style>
  <w:style w:type="paragraph" w:customStyle="1" w:styleId="TBodynormalText">
    <w:name w:val="T_Body_normal_Text"/>
    <w:basedOn w:val="TBodynormalNumber"/>
    <w:link w:val="TBodynormalTextZchn"/>
    <w:rsid w:val="00A84939"/>
    <w:pPr>
      <w:jc w:val="left"/>
    </w:pPr>
    <w:rPr>
      <w:szCs w:val="16"/>
    </w:rPr>
  </w:style>
  <w:style w:type="character" w:customStyle="1" w:styleId="TBodynormalTextZchn">
    <w:name w:val="T_Body_normal_Text Zchn"/>
    <w:basedOn w:val="TBodynormalNumberZchn"/>
    <w:link w:val="TBodynormalText"/>
    <w:rsid w:val="00A84939"/>
    <w:rPr>
      <w:rFonts w:ascii="Berling LT Roman" w:eastAsia="SimSun" w:hAnsi="Berling LT Roman"/>
      <w:b/>
      <w:spacing w:val="6"/>
      <w:kern w:val="2"/>
      <w:sz w:val="17"/>
      <w:szCs w:val="16"/>
      <w:lang w:val="de-AT" w:eastAsia="zh-CN" w:bidi="ar-SA"/>
    </w:rPr>
  </w:style>
  <w:style w:type="paragraph" w:customStyle="1" w:styleId="TBodyboldNumber">
    <w:name w:val="T_Body_bold_Number"/>
    <w:basedOn w:val="TBodynormalNumber"/>
    <w:rsid w:val="00A84939"/>
    <w:rPr>
      <w:rFonts w:ascii="HelveticaNeue LT 55 Roman" w:hAnsi="HelveticaNeue LT 55 Roman"/>
      <w:b/>
      <w:spacing w:val="6"/>
      <w:sz w:val="16"/>
    </w:rPr>
  </w:style>
  <w:style w:type="paragraph" w:customStyle="1" w:styleId="TBodyboldText">
    <w:name w:val="T_Body_bold_Text"/>
    <w:basedOn w:val="TBodyboldNumber"/>
    <w:rsid w:val="00A84939"/>
    <w:pPr>
      <w:jc w:val="left"/>
    </w:pPr>
    <w:rPr>
      <w:spacing w:val="0"/>
      <w:szCs w:val="16"/>
    </w:rPr>
  </w:style>
  <w:style w:type="paragraph" w:customStyle="1" w:styleId="THeadsingleNumber">
    <w:name w:val="T_Head_single_Number"/>
    <w:basedOn w:val="TBodynormalNumber"/>
    <w:rsid w:val="00A84939"/>
    <w:pPr>
      <w:spacing w:before="50" w:after="55" w:line="180" w:lineRule="exact"/>
      <w:jc w:val="center"/>
    </w:pPr>
    <w:rPr>
      <w:rFonts w:ascii="HelveticaNeue LT 55 Roman" w:eastAsia="Times New Roman" w:hAnsi="HelveticaNeue LT 55 Roman"/>
      <w:b/>
      <w:kern w:val="0"/>
      <w:sz w:val="14"/>
      <w:lang w:eastAsia="de-DE"/>
    </w:rPr>
  </w:style>
  <w:style w:type="paragraph" w:customStyle="1" w:styleId="THeadfirstNumber">
    <w:name w:val="T_Head_first_Number"/>
    <w:basedOn w:val="THeadsingleNumber"/>
    <w:rsid w:val="00A84939"/>
  </w:style>
  <w:style w:type="paragraph" w:customStyle="1" w:styleId="THeadnextNumber">
    <w:name w:val="T_Head_next_Number"/>
    <w:basedOn w:val="THeadsingleNumber"/>
    <w:rsid w:val="00A84939"/>
  </w:style>
  <w:style w:type="paragraph" w:customStyle="1" w:styleId="THeadlastNumber">
    <w:name w:val="T_Head_last_Number"/>
    <w:basedOn w:val="THeadsingleNumber"/>
    <w:rsid w:val="00A84939"/>
  </w:style>
  <w:style w:type="paragraph" w:customStyle="1" w:styleId="THeadsingleText">
    <w:name w:val="T_Head_single_Text"/>
    <w:basedOn w:val="THeadsingleNumber"/>
    <w:rsid w:val="00A84939"/>
    <w:pPr>
      <w:jc w:val="left"/>
    </w:pPr>
    <w:rPr>
      <w:sz w:val="16"/>
    </w:rPr>
  </w:style>
  <w:style w:type="paragraph" w:customStyle="1" w:styleId="THeadfirstText">
    <w:name w:val="T_Head_first_Text"/>
    <w:basedOn w:val="THeadfirstNumber"/>
    <w:rsid w:val="00A84939"/>
    <w:pPr>
      <w:spacing w:after="40"/>
      <w:jc w:val="left"/>
    </w:pPr>
    <w:rPr>
      <w:kern w:val="2"/>
      <w:szCs w:val="16"/>
    </w:rPr>
  </w:style>
  <w:style w:type="paragraph" w:customStyle="1" w:styleId="THeadnextText">
    <w:name w:val="T_Head_next_Text"/>
    <w:basedOn w:val="THeadnextNumber"/>
    <w:rsid w:val="00A84939"/>
    <w:pPr>
      <w:jc w:val="left"/>
    </w:pPr>
    <w:rPr>
      <w:kern w:val="2"/>
      <w:sz w:val="16"/>
      <w:szCs w:val="16"/>
    </w:rPr>
  </w:style>
  <w:style w:type="paragraph" w:customStyle="1" w:styleId="THeadlastText">
    <w:name w:val="T_Head_last_Text"/>
    <w:basedOn w:val="THeadlastNumber"/>
    <w:rsid w:val="00A84939"/>
    <w:pPr>
      <w:jc w:val="left"/>
    </w:pPr>
    <w:rPr>
      <w:kern w:val="2"/>
      <w:sz w:val="16"/>
      <w:szCs w:val="16"/>
    </w:rPr>
  </w:style>
  <w:style w:type="paragraph" w:customStyle="1" w:styleId="Marginalie">
    <w:name w:val="Marginalie"/>
    <w:basedOn w:val="Normalny"/>
    <w:next w:val="Normalny"/>
    <w:rsid w:val="00F216FC"/>
    <w:pPr>
      <w:framePr w:w="2098" w:hSpace="397" w:wrap="around" w:vAnchor="text" w:hAnchor="page" w:xAlign="outside" w:y="58"/>
      <w:suppressAutoHyphens/>
      <w:spacing w:after="0" w:line="218" w:lineRule="exact"/>
      <w:ind w:firstLine="0"/>
      <w:jc w:val="left"/>
    </w:pPr>
    <w:rPr>
      <w:rFonts w:ascii="HelveticaNeue LT 55 Roman" w:hAnsi="HelveticaNeue LT 55 Roman"/>
      <w:b/>
      <w:color w:val="A90019"/>
      <w:spacing w:val="5"/>
      <w:sz w:val="16"/>
      <w:lang w:val="de-AT"/>
    </w:rPr>
  </w:style>
  <w:style w:type="paragraph" w:styleId="Stopka">
    <w:name w:val="footer"/>
    <w:basedOn w:val="Normalny"/>
    <w:rsid w:val="00A84939"/>
    <w:pPr>
      <w:tabs>
        <w:tab w:val="center" w:pos="4536"/>
        <w:tab w:val="right" w:pos="9072"/>
      </w:tabs>
      <w:spacing w:after="0"/>
      <w:ind w:firstLine="0"/>
      <w:jc w:val="center"/>
    </w:pPr>
    <w:rPr>
      <w:sz w:val="16"/>
    </w:rPr>
  </w:style>
  <w:style w:type="paragraph" w:customStyle="1" w:styleId="TNote">
    <w:name w:val="T_Note"/>
    <w:basedOn w:val="Normalny"/>
    <w:next w:val="Normalny"/>
    <w:link w:val="TNoteZchn"/>
    <w:rsid w:val="00A84939"/>
    <w:pPr>
      <w:suppressAutoHyphens/>
      <w:spacing w:before="100" w:line="200" w:lineRule="exact"/>
      <w:ind w:left="198" w:hanging="198"/>
      <w:contextualSpacing/>
    </w:pPr>
    <w:rPr>
      <w:i/>
      <w:sz w:val="14"/>
      <w:lang w:val="de-AT"/>
    </w:rPr>
  </w:style>
  <w:style w:type="character" w:customStyle="1" w:styleId="TNoteZchn">
    <w:name w:val="T_Note Zchn"/>
    <w:basedOn w:val="Domylnaczcionkaakapitu"/>
    <w:link w:val="TNote"/>
    <w:rsid w:val="00A84939"/>
    <w:rPr>
      <w:rFonts w:ascii="Berling LT Roman" w:eastAsia="SimSun" w:hAnsi="Berling LT Roman"/>
      <w:i/>
      <w:kern w:val="2"/>
      <w:sz w:val="14"/>
      <w:lang w:val="de-AT" w:eastAsia="zh-CN" w:bidi="ar-SA"/>
    </w:rPr>
  </w:style>
  <w:style w:type="paragraph" w:styleId="Nagwek">
    <w:name w:val="header"/>
    <w:basedOn w:val="Normalny"/>
    <w:rsid w:val="00A84939"/>
    <w:pPr>
      <w:tabs>
        <w:tab w:val="center" w:pos="4536"/>
        <w:tab w:val="right" w:pos="9072"/>
      </w:tabs>
      <w:spacing w:after="1701"/>
      <w:ind w:firstLine="0"/>
      <w:jc w:val="left"/>
    </w:pPr>
    <w:rPr>
      <w:sz w:val="16"/>
    </w:rPr>
  </w:style>
  <w:style w:type="paragraph" w:customStyle="1" w:styleId="Grafik">
    <w:name w:val="Grafik"/>
    <w:basedOn w:val="Normalny"/>
    <w:next w:val="Normalny"/>
    <w:rsid w:val="00A84939"/>
    <w:pPr>
      <w:spacing w:after="0" w:line="240" w:lineRule="atLeast"/>
      <w:ind w:firstLine="0"/>
    </w:pPr>
  </w:style>
  <w:style w:type="paragraph" w:customStyle="1" w:styleId="StandardohneAbstand">
    <w:name w:val="Standard ohne Abstand"/>
    <w:basedOn w:val="Normalny"/>
    <w:rsid w:val="00A84939"/>
    <w:pPr>
      <w:spacing w:after="0"/>
    </w:pPr>
  </w:style>
  <w:style w:type="paragraph" w:customStyle="1" w:styleId="TDummy">
    <w:name w:val="T_Dummy"/>
    <w:basedOn w:val="TBodynormalNumber"/>
    <w:rsid w:val="00A84939"/>
    <w:pPr>
      <w:spacing w:line="14" w:lineRule="exact"/>
    </w:pPr>
  </w:style>
  <w:style w:type="paragraph" w:customStyle="1" w:styleId="TBodytotalText">
    <w:name w:val="T_Body_total_Text"/>
    <w:basedOn w:val="TBodytotalNumber"/>
    <w:rsid w:val="00A84939"/>
    <w:pPr>
      <w:jc w:val="left"/>
    </w:pPr>
    <w:rPr>
      <w:spacing w:val="0"/>
      <w:szCs w:val="16"/>
    </w:rPr>
  </w:style>
  <w:style w:type="paragraph" w:customStyle="1" w:styleId="TBodysubtotalNumber">
    <w:name w:val="T_Body_subtotal_Number"/>
    <w:basedOn w:val="TBodyboldNumber"/>
    <w:rsid w:val="00A84939"/>
  </w:style>
  <w:style w:type="paragraph" w:customStyle="1" w:styleId="TBodysubtotalText">
    <w:name w:val="T_Body_subtotal_Text"/>
    <w:basedOn w:val="TBodysubtotalNumber"/>
    <w:rsid w:val="00A84939"/>
    <w:pPr>
      <w:jc w:val="left"/>
    </w:pPr>
    <w:rPr>
      <w:spacing w:val="0"/>
      <w:szCs w:val="16"/>
    </w:rPr>
  </w:style>
  <w:style w:type="paragraph" w:customStyle="1" w:styleId="TDummyCol">
    <w:name w:val="T_Dummy_Col"/>
    <w:basedOn w:val="TDummy"/>
    <w:rsid w:val="00A84939"/>
  </w:style>
  <w:style w:type="paragraph" w:customStyle="1" w:styleId="TDummyRowCol">
    <w:name w:val="T_Dummy_Row_Col"/>
    <w:basedOn w:val="TDummy"/>
    <w:rsid w:val="00A84939"/>
  </w:style>
  <w:style w:type="paragraph" w:customStyle="1" w:styleId="TDummyRow">
    <w:name w:val="T_Dummy_Row"/>
    <w:basedOn w:val="TDummy"/>
    <w:rsid w:val="00A84939"/>
  </w:style>
  <w:style w:type="paragraph" w:customStyle="1" w:styleId="Headline">
    <w:name w:val="Headline"/>
    <w:basedOn w:val="Nagwek1"/>
    <w:rsid w:val="00A84939"/>
    <w:pPr>
      <w:framePr w:wrap="around"/>
    </w:pPr>
    <w:rPr>
      <w:color w:val="A90019"/>
    </w:rPr>
  </w:style>
  <w:style w:type="paragraph" w:customStyle="1" w:styleId="Unititalic">
    <w:name w:val="Unit_italic"/>
    <w:basedOn w:val="TBodynormalText"/>
    <w:link w:val="UnititalicZchnZchn"/>
    <w:rsid w:val="00A84939"/>
    <w:rPr>
      <w:i/>
      <w:sz w:val="14"/>
    </w:rPr>
  </w:style>
  <w:style w:type="character" w:customStyle="1" w:styleId="UnititalicZchnZchn">
    <w:name w:val="Unit_italic Zchn Zchn"/>
    <w:basedOn w:val="TBodynormalTextZchn"/>
    <w:link w:val="Unititalic"/>
    <w:rsid w:val="00A84939"/>
    <w:rPr>
      <w:rFonts w:ascii="Berling LT Roman" w:eastAsia="SimSun" w:hAnsi="Berling LT Roman"/>
      <w:b/>
      <w:i/>
      <w:spacing w:val="6"/>
      <w:kern w:val="2"/>
      <w:sz w:val="14"/>
      <w:szCs w:val="16"/>
      <w:lang w:val="de-AT" w:eastAsia="zh-CN" w:bidi="ar-SA"/>
    </w:rPr>
  </w:style>
  <w:style w:type="character" w:customStyle="1" w:styleId="Headertext">
    <w:name w:val="Headertext"/>
    <w:basedOn w:val="Domylnaczcionkaakapitu"/>
    <w:rsid w:val="00A84939"/>
  </w:style>
  <w:style w:type="paragraph" w:customStyle="1" w:styleId="Subheadbig">
    <w:name w:val="Subhead_big"/>
    <w:basedOn w:val="Nagwek2"/>
    <w:rsid w:val="00A84939"/>
  </w:style>
  <w:style w:type="paragraph" w:customStyle="1" w:styleId="Seitenzahllinks">
    <w:name w:val="Seitenzahl_links"/>
    <w:basedOn w:val="Stopka"/>
    <w:rsid w:val="00F216FC"/>
    <w:pPr>
      <w:jc w:val="both"/>
    </w:pPr>
    <w:rPr>
      <w:rFonts w:ascii="HelveticaNeue LT 55 Roman" w:hAnsi="HelveticaNeue LT 55 Roman"/>
      <w:b/>
      <w:lang w:val="de-AT"/>
    </w:rPr>
  </w:style>
  <w:style w:type="paragraph" w:customStyle="1" w:styleId="Seitenzahlrechts">
    <w:name w:val="Seitenzahl_rechts"/>
    <w:basedOn w:val="Seitenzahllinks"/>
    <w:rsid w:val="00A84939"/>
    <w:pPr>
      <w:jc w:val="right"/>
    </w:pPr>
  </w:style>
  <w:style w:type="paragraph" w:customStyle="1" w:styleId="berschrift3nummeriert">
    <w:name w:val="Überschrift 3 nummeriert"/>
    <w:basedOn w:val="Nagwek3"/>
    <w:next w:val="Normalny"/>
    <w:rsid w:val="00A84939"/>
    <w:pPr>
      <w:tabs>
        <w:tab w:val="num" w:pos="397"/>
      </w:tabs>
      <w:ind w:left="397" w:hanging="397"/>
    </w:pPr>
  </w:style>
  <w:style w:type="paragraph" w:customStyle="1" w:styleId="Subheadsmall">
    <w:name w:val="Subhead_small"/>
    <w:basedOn w:val="Nagwek3"/>
    <w:next w:val="Paragraph"/>
    <w:rsid w:val="00A84939"/>
  </w:style>
  <w:style w:type="paragraph" w:customStyle="1" w:styleId="GrafikinMarginalspalte">
    <w:name w:val="Grafik in Marginalspalte"/>
    <w:basedOn w:val="Marginalie"/>
    <w:rsid w:val="00A84939"/>
    <w:pPr>
      <w:framePr w:wrap="around"/>
      <w:spacing w:line="218" w:lineRule="atLeast"/>
    </w:pPr>
  </w:style>
  <w:style w:type="paragraph" w:customStyle="1" w:styleId="GrafikUntertitelinderMarginalspalte">
    <w:name w:val="Grafik Untertitel in der Marginalspalte"/>
    <w:basedOn w:val="GrafikinMarginalspalte"/>
    <w:next w:val="GrafikinMarginalspalte"/>
    <w:rsid w:val="00A84939"/>
    <w:pPr>
      <w:framePr w:wrap="around"/>
      <w:spacing w:after="290"/>
    </w:pPr>
    <w:rPr>
      <w:rFonts w:ascii="Berling LT Roman" w:hAnsi="Berling LT Roman"/>
      <w:b w:val="0"/>
      <w:i/>
      <w:sz w:val="14"/>
    </w:rPr>
  </w:style>
  <w:style w:type="paragraph" w:customStyle="1" w:styleId="GrafikTitelinderMarginalspalte">
    <w:name w:val="Grafik Titel in der Marginalspalte"/>
    <w:basedOn w:val="GrafikinMarginalspalte"/>
    <w:next w:val="GrafikUntertitelinderMarginalspalte"/>
    <w:rsid w:val="00A84939"/>
    <w:pPr>
      <w:framePr w:wrap="around"/>
      <w:spacing w:line="218" w:lineRule="exact"/>
    </w:pPr>
  </w:style>
  <w:style w:type="character" w:customStyle="1" w:styleId="TUnitZeichenformat">
    <w:name w:val="T_Unit_Zeichenformat"/>
    <w:basedOn w:val="Domylnaczcionkaakapitu"/>
    <w:rsid w:val="00A84939"/>
    <w:rPr>
      <w:rFonts w:ascii="Berling LT Roman" w:hAnsi="Berling LT Roman"/>
      <w:i/>
      <w:color w:val="auto"/>
      <w:sz w:val="14"/>
    </w:rPr>
  </w:style>
  <w:style w:type="paragraph" w:styleId="Mapadokumentu">
    <w:name w:val="Document Map"/>
    <w:basedOn w:val="Normalny"/>
    <w:semiHidden/>
    <w:rsid w:val="00A84939"/>
    <w:pPr>
      <w:shd w:val="clear" w:color="auto" w:fill="000080"/>
    </w:pPr>
    <w:rPr>
      <w:rFonts w:ascii="Tahoma" w:hAnsi="Tahoma" w:cs="Tahoma"/>
      <w:sz w:val="20"/>
    </w:rPr>
  </w:style>
  <w:style w:type="paragraph" w:customStyle="1" w:styleId="Subheaditalic">
    <w:name w:val="Subhead_italic"/>
    <w:basedOn w:val="Nagwek4"/>
    <w:rsid w:val="00A84939"/>
  </w:style>
  <w:style w:type="paragraph" w:customStyle="1" w:styleId="Paragraph">
    <w:name w:val="Paragraph"/>
    <w:basedOn w:val="Normalny"/>
    <w:link w:val="ParagraphZchn"/>
    <w:rsid w:val="00A84939"/>
  </w:style>
  <w:style w:type="paragraph" w:customStyle="1" w:styleId="PnoIndent">
    <w:name w:val="P_noIndent"/>
    <w:basedOn w:val="Paragraph"/>
    <w:rsid w:val="00A84939"/>
    <w:pPr>
      <w:ind w:firstLine="0"/>
    </w:pPr>
  </w:style>
  <w:style w:type="paragraph" w:customStyle="1" w:styleId="PnoSpace">
    <w:name w:val="P_noSpace"/>
    <w:basedOn w:val="StandardohneAbstand"/>
    <w:rsid w:val="00A84939"/>
  </w:style>
  <w:style w:type="paragraph" w:customStyle="1" w:styleId="Margin">
    <w:name w:val="Margin"/>
    <w:basedOn w:val="Marginalie"/>
    <w:next w:val="Normalny"/>
    <w:rsid w:val="00A84939"/>
    <w:pPr>
      <w:framePr w:wrap="around"/>
    </w:pPr>
  </w:style>
  <w:style w:type="paragraph" w:customStyle="1" w:styleId="ChartMarginHead">
    <w:name w:val="Chart_Margin_Head"/>
    <w:basedOn w:val="GrafikTitelinderMarginalspalte"/>
    <w:next w:val="ChartMaginSubhead"/>
    <w:rsid w:val="00A84939"/>
    <w:pPr>
      <w:framePr w:wrap="around"/>
    </w:pPr>
  </w:style>
  <w:style w:type="paragraph" w:customStyle="1" w:styleId="ChartMaginSubhead">
    <w:name w:val="Chart_Magin_Subhead"/>
    <w:basedOn w:val="GrafikUntertitelinderMarginalspalte"/>
    <w:next w:val="ChartMargin"/>
    <w:rsid w:val="00A84939"/>
    <w:pPr>
      <w:framePr w:wrap="around"/>
      <w:spacing w:after="160"/>
    </w:pPr>
  </w:style>
  <w:style w:type="paragraph" w:customStyle="1" w:styleId="ChartMargin">
    <w:name w:val="Chart_Margin"/>
    <w:basedOn w:val="GrafikinMarginalspalte"/>
    <w:rsid w:val="00A84939"/>
    <w:pPr>
      <w:framePr w:wrap="around"/>
    </w:pPr>
  </w:style>
  <w:style w:type="paragraph" w:customStyle="1" w:styleId="PUnderline">
    <w:name w:val="P_Underline"/>
    <w:basedOn w:val="Normalny"/>
    <w:link w:val="PUnderlineZchn"/>
    <w:rsid w:val="00A84939"/>
    <w:rPr>
      <w:u w:val="single"/>
    </w:rPr>
  </w:style>
  <w:style w:type="character" w:customStyle="1" w:styleId="PUnderlineZchn">
    <w:name w:val="P_Underline Zchn"/>
    <w:basedOn w:val="Domylnaczcionkaakapitu"/>
    <w:link w:val="PUnderline"/>
    <w:rsid w:val="00A84939"/>
    <w:rPr>
      <w:rFonts w:ascii="Berling LT Roman" w:eastAsia="SimSun" w:hAnsi="Berling LT Roman"/>
      <w:kern w:val="2"/>
      <w:sz w:val="19"/>
      <w:u w:val="single"/>
      <w:lang w:val="de-DE" w:eastAsia="zh-CN" w:bidi="ar-SA"/>
    </w:rPr>
  </w:style>
  <w:style w:type="paragraph" w:styleId="Tekstdymka">
    <w:name w:val="Balloon Text"/>
    <w:basedOn w:val="Normalny"/>
    <w:semiHidden/>
    <w:rsid w:val="00A84939"/>
    <w:rPr>
      <w:rFonts w:ascii="Tahoma" w:hAnsi="Tahoma" w:cs="Tahoma"/>
      <w:sz w:val="16"/>
      <w:szCs w:val="16"/>
    </w:rPr>
  </w:style>
  <w:style w:type="paragraph" w:customStyle="1" w:styleId="Chart">
    <w:name w:val="Chart"/>
    <w:basedOn w:val="Grafik"/>
    <w:rsid w:val="00A84939"/>
  </w:style>
  <w:style w:type="paragraph" w:customStyle="1" w:styleId="Intro">
    <w:name w:val="Intro"/>
    <w:basedOn w:val="Paragraph"/>
    <w:rsid w:val="00A84939"/>
    <w:pPr>
      <w:tabs>
        <w:tab w:val="left" w:pos="142"/>
      </w:tabs>
      <w:spacing w:after="0" w:line="290" w:lineRule="atLeast"/>
      <w:ind w:firstLine="0"/>
      <w:jc w:val="left"/>
    </w:pPr>
    <w:rPr>
      <w:rFonts w:ascii="HelveticaNeue LT 55 Roman" w:eastAsia="Times New Roman" w:hAnsi="HelveticaNeue LT 55 Roman"/>
      <w:b/>
      <w:color w:val="000000"/>
      <w:kern w:val="0"/>
      <w:sz w:val="20"/>
      <w:lang w:eastAsia="de-DE"/>
    </w:rPr>
  </w:style>
  <w:style w:type="paragraph" w:customStyle="1" w:styleId="KopfzeileTitel">
    <w:name w:val="Kopfzeile Titel"/>
    <w:basedOn w:val="Nagwek"/>
    <w:rsid w:val="00A84939"/>
    <w:pPr>
      <w:spacing w:after="0"/>
      <w:jc w:val="center"/>
    </w:pPr>
    <w:rPr>
      <w:rFonts w:ascii="HelveticaNeue LT 55 Roman" w:hAnsi="HelveticaNeue LT 55 Roman"/>
      <w:b/>
      <w:spacing w:val="40"/>
      <w:sz w:val="24"/>
    </w:rPr>
  </w:style>
  <w:style w:type="character" w:styleId="Numerstrony">
    <w:name w:val="page number"/>
    <w:basedOn w:val="Domylnaczcionkaakapitu"/>
    <w:rsid w:val="00A84939"/>
  </w:style>
  <w:style w:type="character" w:styleId="Hipercze">
    <w:name w:val="Hyperlink"/>
    <w:basedOn w:val="Domylnaczcionkaakapitu"/>
    <w:rsid w:val="00A84939"/>
    <w:rPr>
      <w:color w:val="0000FF"/>
      <w:u w:val="single"/>
    </w:rPr>
  </w:style>
  <w:style w:type="paragraph" w:customStyle="1" w:styleId="TDatafirst">
    <w:name w:val="T_Data_first"/>
    <w:basedOn w:val="TData"/>
    <w:rsid w:val="00A84939"/>
    <w:pPr>
      <w:tabs>
        <w:tab w:val="clear" w:pos="284"/>
        <w:tab w:val="clear" w:pos="851"/>
      </w:tabs>
      <w:ind w:firstLine="0"/>
    </w:pPr>
    <w:rPr>
      <w:lang w:val="de-DE"/>
    </w:rPr>
  </w:style>
  <w:style w:type="paragraph" w:customStyle="1" w:styleId="THeadMRsingleNumber">
    <w:name w:val="T_Head_MR_single_Number"/>
    <w:basedOn w:val="THeadsingleNumber"/>
    <w:rsid w:val="00A84939"/>
    <w:rPr>
      <w:color w:val="A90019"/>
    </w:rPr>
  </w:style>
  <w:style w:type="paragraph" w:customStyle="1" w:styleId="THeadMRfirstNumber">
    <w:name w:val="T_Head_MR_first_Number"/>
    <w:basedOn w:val="THeadMRsingleNumber"/>
    <w:rsid w:val="00A84939"/>
  </w:style>
  <w:style w:type="paragraph" w:customStyle="1" w:styleId="THeadMRfirstText">
    <w:name w:val="T_Head_MR_first_Text"/>
    <w:basedOn w:val="THeadMRfirstNumber"/>
    <w:rsid w:val="00A84939"/>
    <w:pPr>
      <w:jc w:val="left"/>
    </w:pPr>
    <w:rPr>
      <w:sz w:val="16"/>
    </w:rPr>
  </w:style>
  <w:style w:type="paragraph" w:customStyle="1" w:styleId="THeadMRlastNumber">
    <w:name w:val="T_Head_MR_last_Number"/>
    <w:basedOn w:val="THeadMRsingleNumber"/>
    <w:rsid w:val="00A84939"/>
  </w:style>
  <w:style w:type="paragraph" w:customStyle="1" w:styleId="THeadMRlastText">
    <w:name w:val="T_Head_MR_last_Text"/>
    <w:basedOn w:val="THeadMRlastNumber"/>
    <w:rsid w:val="00A84939"/>
    <w:pPr>
      <w:jc w:val="left"/>
    </w:pPr>
    <w:rPr>
      <w:sz w:val="16"/>
    </w:rPr>
  </w:style>
  <w:style w:type="paragraph" w:customStyle="1" w:styleId="THeadMRnextNumber">
    <w:name w:val="T_Head_MR_next_Number"/>
    <w:basedOn w:val="THeadMRsingleNumber"/>
    <w:rsid w:val="00A84939"/>
  </w:style>
  <w:style w:type="paragraph" w:customStyle="1" w:styleId="THeadMRnextText">
    <w:name w:val="T_Head_MR_next_Text"/>
    <w:basedOn w:val="THeadMRnextNumber"/>
    <w:rsid w:val="00A84939"/>
    <w:pPr>
      <w:jc w:val="left"/>
    </w:pPr>
    <w:rPr>
      <w:sz w:val="16"/>
    </w:rPr>
  </w:style>
  <w:style w:type="paragraph" w:customStyle="1" w:styleId="THeadMRsingleText">
    <w:name w:val="T_Head_MR_single_Text"/>
    <w:basedOn w:val="THeadMRsingleNumber"/>
    <w:rsid w:val="00A84939"/>
    <w:pPr>
      <w:jc w:val="left"/>
    </w:pPr>
    <w:rPr>
      <w:sz w:val="16"/>
    </w:rPr>
  </w:style>
  <w:style w:type="character" w:customStyle="1" w:styleId="TTilefirstCol">
    <w:name w:val="T_Tile_firstCol"/>
    <w:rsid w:val="00A84939"/>
  </w:style>
  <w:style w:type="paragraph" w:customStyle="1" w:styleId="TTitle">
    <w:name w:val="T_Title"/>
    <w:basedOn w:val="Normalny"/>
    <w:rsid w:val="00A84939"/>
    <w:pPr>
      <w:keepNext/>
      <w:keepLines/>
      <w:tabs>
        <w:tab w:val="left" w:pos="568"/>
      </w:tabs>
      <w:spacing w:before="30" w:after="35" w:line="220" w:lineRule="atLeast"/>
      <w:ind w:firstLine="0"/>
      <w:jc w:val="center"/>
    </w:pPr>
    <w:rPr>
      <w:rFonts w:ascii="HelveticaNeue LT 55 Roman" w:eastAsia="Times New Roman" w:hAnsi="HelveticaNeue LT 55 Roman"/>
      <w:b/>
      <w:color w:val="A9001C"/>
      <w:kern w:val="0"/>
      <w:sz w:val="16"/>
      <w:lang w:eastAsia="de-DE"/>
    </w:rPr>
  </w:style>
  <w:style w:type="character" w:customStyle="1" w:styleId="TUnit">
    <w:name w:val="T_Unit"/>
    <w:basedOn w:val="Domylnaczcionkaakapitu"/>
    <w:rsid w:val="00A84939"/>
    <w:rPr>
      <w:rFonts w:ascii="Berling LT Roman" w:hAnsi="Berling LT Roman"/>
      <w:i/>
      <w:spacing w:val="6"/>
      <w:sz w:val="12"/>
    </w:rPr>
  </w:style>
  <w:style w:type="character" w:customStyle="1" w:styleId="TUnitZeichenformatgro">
    <w:name w:val="T_Unit_Zeichenformat_groß"/>
    <w:basedOn w:val="Domylnaczcionkaakapitu"/>
    <w:rsid w:val="00A84939"/>
    <w:rPr>
      <w:rFonts w:ascii="Berling LT Roman" w:hAnsi="Berling LT Roman"/>
      <w:i/>
      <w:color w:val="auto"/>
      <w:sz w:val="15"/>
    </w:rPr>
  </w:style>
  <w:style w:type="paragraph" w:customStyle="1" w:styleId="Subheadsmallred">
    <w:name w:val="Subhead_small_red"/>
    <w:basedOn w:val="Subheadsmall"/>
    <w:next w:val="Paragraph"/>
    <w:rsid w:val="00A84939"/>
    <w:rPr>
      <w:caps w:val="0"/>
      <w:color w:val="A90019"/>
      <w:spacing w:val="4"/>
      <w:lang w:val="de-AT"/>
    </w:rPr>
  </w:style>
  <w:style w:type="paragraph" w:styleId="NormalnyWeb">
    <w:name w:val="Normal (Web)"/>
    <w:basedOn w:val="Normalny"/>
    <w:uiPriority w:val="99"/>
    <w:unhideWhenUsed/>
    <w:rsid w:val="003A06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kern w:val="0"/>
      <w:sz w:val="24"/>
      <w:szCs w:val="24"/>
      <w:lang w:val="de-AT" w:eastAsia="de-AT"/>
    </w:rPr>
  </w:style>
  <w:style w:type="character" w:styleId="Pogrubienie">
    <w:name w:val="Strong"/>
    <w:uiPriority w:val="22"/>
    <w:qFormat/>
    <w:rsid w:val="003A06AB"/>
    <w:rPr>
      <w:b/>
      <w:bCs/>
    </w:rPr>
  </w:style>
  <w:style w:type="paragraph" w:customStyle="1" w:styleId="Bullet1">
    <w:name w:val="Bullet 1"/>
    <w:basedOn w:val="Paragraph"/>
    <w:qFormat/>
    <w:rsid w:val="00F216FC"/>
    <w:pPr>
      <w:numPr>
        <w:numId w:val="32"/>
      </w:numPr>
      <w:contextualSpacing/>
    </w:pPr>
    <w:rPr>
      <w:lang w:val="de-AT"/>
    </w:rPr>
  </w:style>
  <w:style w:type="paragraph" w:customStyle="1" w:styleId="Bullet2">
    <w:name w:val="Bullet 2"/>
    <w:basedOn w:val="Paragraph"/>
    <w:qFormat/>
    <w:rsid w:val="00F216FC"/>
    <w:pPr>
      <w:numPr>
        <w:numId w:val="30"/>
      </w:numPr>
      <w:contextualSpacing/>
    </w:pPr>
    <w:rPr>
      <w:lang w:val="de-AT"/>
    </w:rPr>
  </w:style>
  <w:style w:type="paragraph" w:customStyle="1" w:styleId="Bullet3">
    <w:name w:val="Bullet 3"/>
    <w:basedOn w:val="Paragraph"/>
    <w:qFormat/>
    <w:rsid w:val="00F216FC"/>
    <w:pPr>
      <w:numPr>
        <w:numId w:val="33"/>
      </w:numPr>
      <w:contextualSpacing/>
    </w:pPr>
    <w:rPr>
      <w:lang w:val="de-AT"/>
    </w:rPr>
  </w:style>
  <w:style w:type="character" w:customStyle="1" w:styleId="Color">
    <w:name w:val="Color"/>
    <w:uiPriority w:val="1"/>
    <w:rsid w:val="00F216FC"/>
    <w:rPr>
      <w:color w:val="A90019"/>
      <w:u w:val="none"/>
      <w:lang w:val="de-AT"/>
    </w:rPr>
  </w:style>
  <w:style w:type="paragraph" w:customStyle="1" w:styleId="paragraph0">
    <w:name w:val="paragraph"/>
    <w:basedOn w:val="Normalny"/>
    <w:rsid w:val="00473DD7"/>
    <w:pPr>
      <w:spacing w:line="290" w:lineRule="atLeast"/>
      <w:ind w:firstLine="454"/>
    </w:pPr>
    <w:rPr>
      <w:rFonts w:eastAsia="Times New Roman"/>
      <w:color w:val="000000"/>
      <w:kern w:val="0"/>
      <w:sz w:val="20"/>
      <w:lang w:val="de-AT" w:eastAsia="de-AT"/>
    </w:rPr>
  </w:style>
  <w:style w:type="character" w:customStyle="1" w:styleId="ParagraphZchn">
    <w:name w:val="Paragraph Zchn"/>
    <w:basedOn w:val="Domylnaczcionkaakapitu"/>
    <w:link w:val="Paragraph"/>
    <w:rsid w:val="00473DD7"/>
    <w:rPr>
      <w:rFonts w:ascii="Berling LT Roman" w:hAnsi="Berling LT Roman"/>
      <w:kern w:val="2"/>
      <w:sz w:val="19"/>
      <w:lang w:val="de-DE" w:eastAsia="zh-CN"/>
    </w:rPr>
  </w:style>
  <w:style w:type="character" w:styleId="Odwoaniedokomentarza">
    <w:name w:val="annotation reference"/>
    <w:basedOn w:val="Domylnaczcionkaakapitu"/>
    <w:rsid w:val="006A17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7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A17E8"/>
    <w:rPr>
      <w:rFonts w:ascii="Berling LT Roman" w:hAnsi="Berling LT Roman"/>
      <w:kern w:val="2"/>
      <w:lang w:val="de-DE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6A1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A17E8"/>
    <w:rPr>
      <w:rFonts w:ascii="Berling LT Roman" w:hAnsi="Berling LT Roman"/>
      <w:b/>
      <w:bCs/>
      <w:kern w:val="2"/>
      <w:lang w:val="de-DE" w:eastAsia="zh-CN"/>
    </w:rPr>
  </w:style>
  <w:style w:type="paragraph" w:styleId="Akapitzlist">
    <w:name w:val="List Paragraph"/>
    <w:basedOn w:val="Normalny"/>
    <w:uiPriority w:val="34"/>
    <w:qFormat/>
    <w:rsid w:val="00415121"/>
    <w:pPr>
      <w:ind w:left="720"/>
      <w:contextualSpacing/>
    </w:pPr>
  </w:style>
  <w:style w:type="paragraph" w:styleId="Poprawka">
    <w:name w:val="Revision"/>
    <w:hidden/>
    <w:uiPriority w:val="99"/>
    <w:semiHidden/>
    <w:rsid w:val="008016A6"/>
    <w:rPr>
      <w:rFonts w:ascii="Berling LT Roman" w:hAnsi="Berling LT Roman"/>
      <w:kern w:val="2"/>
      <w:sz w:val="19"/>
      <w:lang w:val="de-DE" w:eastAsia="zh-CN"/>
    </w:rPr>
  </w:style>
  <w:style w:type="paragraph" w:customStyle="1" w:styleId="Default">
    <w:name w:val="Default"/>
    <w:rsid w:val="005223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0C97"/>
    <w:pPr>
      <w:spacing w:after="0" w:line="240" w:lineRule="auto"/>
      <w:ind w:firstLine="0"/>
      <w:jc w:val="left"/>
    </w:pPr>
    <w:rPr>
      <w:rFonts w:ascii="Calibri" w:eastAsiaTheme="minorHAnsi" w:hAnsi="Calibri" w:cstheme="minorBidi"/>
      <w:kern w:val="0"/>
      <w:sz w:val="22"/>
      <w:szCs w:val="21"/>
      <w:lang w:val="de-A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C9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39"/>
    <w:pPr>
      <w:spacing w:after="290" w:line="290" w:lineRule="exact"/>
      <w:ind w:firstLine="397"/>
      <w:jc w:val="both"/>
    </w:pPr>
    <w:rPr>
      <w:rFonts w:ascii="Berling LT Roman" w:hAnsi="Berling LT Roman"/>
      <w:kern w:val="2"/>
      <w:sz w:val="19"/>
      <w:lang w:val="de-DE" w:eastAsia="zh-CN"/>
    </w:rPr>
  </w:style>
  <w:style w:type="paragraph" w:styleId="Nagwek1">
    <w:name w:val="heading 1"/>
    <w:basedOn w:val="Normalny"/>
    <w:next w:val="Normalny"/>
    <w:qFormat/>
    <w:rsid w:val="00A84939"/>
    <w:pPr>
      <w:keepNext/>
      <w:keepLines/>
      <w:pageBreakBefore/>
      <w:framePr w:w="10376" w:hSpace="142" w:vSpace="142" w:wrap="around" w:vAnchor="page" w:hAnchor="text" w:xAlign="inside" w:y="2456"/>
      <w:suppressAutoHyphens/>
      <w:spacing w:before="40" w:after="40" w:line="500" w:lineRule="exact"/>
      <w:ind w:firstLine="0"/>
      <w:jc w:val="left"/>
      <w:outlineLvl w:val="0"/>
    </w:pPr>
    <w:rPr>
      <w:rFonts w:ascii="HelveticaNeue LT 55 Roman" w:hAnsi="HelveticaNeue LT 55 Roman" w:cs="Arial"/>
      <w:bCs/>
      <w:spacing w:val="10"/>
      <w:kern w:val="0"/>
      <w:sz w:val="48"/>
      <w:szCs w:val="32"/>
    </w:rPr>
  </w:style>
  <w:style w:type="paragraph" w:styleId="Nagwek2">
    <w:name w:val="heading 2"/>
    <w:basedOn w:val="Nagwek1"/>
    <w:next w:val="Normalny"/>
    <w:qFormat/>
    <w:rsid w:val="00A84939"/>
    <w:pPr>
      <w:pageBreakBefore w:val="0"/>
      <w:framePr w:w="0" w:hSpace="0" w:vSpace="0" w:wrap="auto" w:vAnchor="margin" w:xAlign="left" w:yAlign="inline"/>
      <w:spacing w:before="0" w:after="0" w:line="290" w:lineRule="exact"/>
      <w:outlineLvl w:val="1"/>
    </w:pPr>
    <w:rPr>
      <w:b/>
      <w:bCs w:val="0"/>
      <w:iCs/>
      <w:caps/>
      <w:sz w:val="24"/>
      <w:szCs w:val="28"/>
    </w:rPr>
  </w:style>
  <w:style w:type="paragraph" w:styleId="Nagwek3">
    <w:name w:val="heading 3"/>
    <w:basedOn w:val="Nagwek2"/>
    <w:next w:val="Normalny"/>
    <w:qFormat/>
    <w:rsid w:val="00A84939"/>
    <w:pPr>
      <w:outlineLvl w:val="2"/>
    </w:pPr>
    <w:rPr>
      <w:bCs/>
      <w:sz w:val="21"/>
      <w:szCs w:val="26"/>
    </w:rPr>
  </w:style>
  <w:style w:type="paragraph" w:styleId="Nagwek4">
    <w:name w:val="heading 4"/>
    <w:basedOn w:val="Nagwek3"/>
    <w:next w:val="Normalny"/>
    <w:qFormat/>
    <w:rsid w:val="00A84939"/>
    <w:pPr>
      <w:outlineLvl w:val="3"/>
    </w:pPr>
    <w:rPr>
      <w:rFonts w:ascii="Berling LT Roman" w:hAnsi="Berling LT Roman"/>
      <w:bCs w:val="0"/>
      <w:i/>
      <w:sz w:val="19"/>
      <w:szCs w:val="28"/>
    </w:rPr>
  </w:style>
  <w:style w:type="paragraph" w:styleId="Nagwek5">
    <w:name w:val="heading 5"/>
    <w:basedOn w:val="Nagwek4"/>
    <w:next w:val="Normalny"/>
    <w:qFormat/>
    <w:rsid w:val="00A84939"/>
    <w:pPr>
      <w:outlineLvl w:val="4"/>
    </w:pPr>
    <w:rPr>
      <w:bCs/>
      <w:iCs w:val="0"/>
      <w:szCs w:val="26"/>
    </w:rPr>
  </w:style>
  <w:style w:type="paragraph" w:styleId="Nagwek6">
    <w:name w:val="heading 6"/>
    <w:basedOn w:val="Nagwek5"/>
    <w:next w:val="Normalny"/>
    <w:qFormat/>
    <w:rsid w:val="00A84939"/>
    <w:pPr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qFormat/>
    <w:rsid w:val="00A84939"/>
    <w:pPr>
      <w:outlineLvl w:val="6"/>
    </w:pPr>
  </w:style>
  <w:style w:type="paragraph" w:styleId="Nagwek8">
    <w:name w:val="heading 8"/>
    <w:basedOn w:val="Nagwek7"/>
    <w:next w:val="Normalny"/>
    <w:qFormat/>
    <w:rsid w:val="00A84939"/>
    <w:pPr>
      <w:outlineLvl w:val="7"/>
    </w:pPr>
    <w:rPr>
      <w:iCs/>
    </w:rPr>
  </w:style>
  <w:style w:type="paragraph" w:styleId="Nagwek9">
    <w:name w:val="heading 9"/>
    <w:basedOn w:val="Nagwek8"/>
    <w:next w:val="Normalny"/>
    <w:qFormat/>
    <w:rsid w:val="00A84939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Normalny"/>
    <w:rsid w:val="00A84939"/>
  </w:style>
  <w:style w:type="paragraph" w:customStyle="1" w:styleId="Bildunterschrift">
    <w:name w:val="Bildunterschrift"/>
    <w:basedOn w:val="Normalny"/>
    <w:next w:val="Normalny"/>
    <w:rsid w:val="00A84939"/>
    <w:pPr>
      <w:spacing w:before="130" w:line="200" w:lineRule="exact"/>
      <w:ind w:firstLine="0"/>
      <w:jc w:val="left"/>
    </w:pPr>
    <w:rPr>
      <w:i/>
      <w:sz w:val="14"/>
    </w:rPr>
  </w:style>
  <w:style w:type="paragraph" w:customStyle="1" w:styleId="Datei-Info">
    <w:name w:val="Datei-Info"/>
    <w:basedOn w:val="Normalny"/>
    <w:rsid w:val="00A84939"/>
    <w:pPr>
      <w:framePr w:w="11907" w:wrap="around" w:vAnchor="page" w:hAnchor="page" w:xAlign="center" w:y="16444"/>
      <w:jc w:val="center"/>
    </w:pPr>
    <w:rPr>
      <w:rFonts w:ascii="Courier New" w:hAnsi="Courier New"/>
      <w:vanish/>
      <w:sz w:val="16"/>
    </w:rPr>
  </w:style>
  <w:style w:type="paragraph" w:customStyle="1" w:styleId="TBodynormalNumber">
    <w:name w:val="T_Body_normal_Number"/>
    <w:basedOn w:val="Normalny"/>
    <w:link w:val="TBodynormalNumberZchn"/>
    <w:rsid w:val="00A84939"/>
    <w:pPr>
      <w:keepNext/>
      <w:keepLines/>
      <w:suppressAutoHyphens/>
      <w:spacing w:before="30" w:after="35" w:line="220" w:lineRule="exact"/>
      <w:ind w:firstLine="0"/>
      <w:jc w:val="right"/>
    </w:pPr>
    <w:rPr>
      <w:sz w:val="17"/>
      <w:lang w:val="de-AT"/>
    </w:rPr>
  </w:style>
  <w:style w:type="paragraph" w:customStyle="1" w:styleId="TBodytotalNumber">
    <w:name w:val="T_Body_total_Number"/>
    <w:basedOn w:val="TBodyboldNumber"/>
    <w:link w:val="TBodytotalNumberZchn"/>
    <w:rsid w:val="00A84939"/>
  </w:style>
  <w:style w:type="paragraph" w:customStyle="1" w:styleId="TData">
    <w:name w:val="T_Data"/>
    <w:basedOn w:val="Normalny"/>
    <w:link w:val="TDataZchn"/>
    <w:rsid w:val="00A84939"/>
    <w:pPr>
      <w:keepNext/>
      <w:keepLines/>
      <w:tabs>
        <w:tab w:val="left" w:pos="284"/>
        <w:tab w:val="left" w:pos="568"/>
        <w:tab w:val="left" w:pos="851"/>
      </w:tabs>
      <w:spacing w:before="30" w:after="35" w:line="220" w:lineRule="atLeast"/>
      <w:jc w:val="right"/>
    </w:pPr>
    <w:rPr>
      <w:rFonts w:eastAsia="Times New Roman"/>
      <w:kern w:val="0"/>
      <w:sz w:val="17"/>
      <w:lang w:val="de-AT" w:eastAsia="de-DE"/>
    </w:rPr>
  </w:style>
  <w:style w:type="character" w:customStyle="1" w:styleId="TDataZchn">
    <w:name w:val="T_Data Zchn"/>
    <w:basedOn w:val="Domylnaczcionkaakapitu"/>
    <w:link w:val="TData"/>
    <w:rsid w:val="00A84939"/>
    <w:rPr>
      <w:rFonts w:ascii="Berling LT Roman" w:hAnsi="Berling LT Roman"/>
      <w:sz w:val="17"/>
      <w:lang w:val="de-AT" w:eastAsia="de-DE" w:bidi="ar-SA"/>
    </w:rPr>
  </w:style>
  <w:style w:type="character" w:customStyle="1" w:styleId="TBodytotalNumberZchn">
    <w:name w:val="T_Body_total_Number Zchn"/>
    <w:basedOn w:val="TDataZchn"/>
    <w:link w:val="TBodytotalNumber"/>
    <w:rsid w:val="00A84939"/>
    <w:rPr>
      <w:rFonts w:ascii="HelveticaNeue LT 55 Roman" w:eastAsia="SimSun" w:hAnsi="HelveticaNeue LT 55 Roman"/>
      <w:b/>
      <w:spacing w:val="6"/>
      <w:kern w:val="2"/>
      <w:sz w:val="16"/>
      <w:lang w:val="de-AT" w:eastAsia="zh-CN" w:bidi="ar-SA"/>
    </w:rPr>
  </w:style>
  <w:style w:type="character" w:customStyle="1" w:styleId="TBodynormalNumberZchn">
    <w:name w:val="T_Body_normal_Number Zchn"/>
    <w:basedOn w:val="TBodytotalNumberZchn"/>
    <w:link w:val="TBodynormalNumber"/>
    <w:rsid w:val="00A84939"/>
    <w:rPr>
      <w:rFonts w:ascii="Berling LT Roman" w:eastAsia="SimSun" w:hAnsi="Berling LT Roman"/>
      <w:b/>
      <w:spacing w:val="6"/>
      <w:kern w:val="2"/>
      <w:sz w:val="17"/>
      <w:lang w:val="de-AT" w:eastAsia="zh-CN" w:bidi="ar-SA"/>
    </w:rPr>
  </w:style>
  <w:style w:type="paragraph" w:customStyle="1" w:styleId="TBodynormalText">
    <w:name w:val="T_Body_normal_Text"/>
    <w:basedOn w:val="TBodynormalNumber"/>
    <w:link w:val="TBodynormalTextZchn"/>
    <w:rsid w:val="00A84939"/>
    <w:pPr>
      <w:jc w:val="left"/>
    </w:pPr>
    <w:rPr>
      <w:szCs w:val="16"/>
    </w:rPr>
  </w:style>
  <w:style w:type="character" w:customStyle="1" w:styleId="TBodynormalTextZchn">
    <w:name w:val="T_Body_normal_Text Zchn"/>
    <w:basedOn w:val="TBodynormalNumberZchn"/>
    <w:link w:val="TBodynormalText"/>
    <w:rsid w:val="00A84939"/>
    <w:rPr>
      <w:rFonts w:ascii="Berling LT Roman" w:eastAsia="SimSun" w:hAnsi="Berling LT Roman"/>
      <w:b/>
      <w:spacing w:val="6"/>
      <w:kern w:val="2"/>
      <w:sz w:val="17"/>
      <w:szCs w:val="16"/>
      <w:lang w:val="de-AT" w:eastAsia="zh-CN" w:bidi="ar-SA"/>
    </w:rPr>
  </w:style>
  <w:style w:type="paragraph" w:customStyle="1" w:styleId="TBodyboldNumber">
    <w:name w:val="T_Body_bold_Number"/>
    <w:basedOn w:val="TBodynormalNumber"/>
    <w:rsid w:val="00A84939"/>
    <w:rPr>
      <w:rFonts w:ascii="HelveticaNeue LT 55 Roman" w:hAnsi="HelveticaNeue LT 55 Roman"/>
      <w:b/>
      <w:spacing w:val="6"/>
      <w:sz w:val="16"/>
    </w:rPr>
  </w:style>
  <w:style w:type="paragraph" w:customStyle="1" w:styleId="TBodyboldText">
    <w:name w:val="T_Body_bold_Text"/>
    <w:basedOn w:val="TBodyboldNumber"/>
    <w:rsid w:val="00A84939"/>
    <w:pPr>
      <w:jc w:val="left"/>
    </w:pPr>
    <w:rPr>
      <w:spacing w:val="0"/>
      <w:szCs w:val="16"/>
    </w:rPr>
  </w:style>
  <w:style w:type="paragraph" w:customStyle="1" w:styleId="THeadsingleNumber">
    <w:name w:val="T_Head_single_Number"/>
    <w:basedOn w:val="TBodynormalNumber"/>
    <w:rsid w:val="00A84939"/>
    <w:pPr>
      <w:spacing w:before="50" w:after="55" w:line="180" w:lineRule="exact"/>
      <w:jc w:val="center"/>
    </w:pPr>
    <w:rPr>
      <w:rFonts w:ascii="HelveticaNeue LT 55 Roman" w:eastAsia="Times New Roman" w:hAnsi="HelveticaNeue LT 55 Roman"/>
      <w:b/>
      <w:kern w:val="0"/>
      <w:sz w:val="14"/>
      <w:lang w:eastAsia="de-DE"/>
    </w:rPr>
  </w:style>
  <w:style w:type="paragraph" w:customStyle="1" w:styleId="THeadfirstNumber">
    <w:name w:val="T_Head_first_Number"/>
    <w:basedOn w:val="THeadsingleNumber"/>
    <w:rsid w:val="00A84939"/>
  </w:style>
  <w:style w:type="paragraph" w:customStyle="1" w:styleId="THeadnextNumber">
    <w:name w:val="T_Head_next_Number"/>
    <w:basedOn w:val="THeadsingleNumber"/>
    <w:rsid w:val="00A84939"/>
  </w:style>
  <w:style w:type="paragraph" w:customStyle="1" w:styleId="THeadlastNumber">
    <w:name w:val="T_Head_last_Number"/>
    <w:basedOn w:val="THeadsingleNumber"/>
    <w:rsid w:val="00A84939"/>
  </w:style>
  <w:style w:type="paragraph" w:customStyle="1" w:styleId="THeadsingleText">
    <w:name w:val="T_Head_single_Text"/>
    <w:basedOn w:val="THeadsingleNumber"/>
    <w:rsid w:val="00A84939"/>
    <w:pPr>
      <w:jc w:val="left"/>
    </w:pPr>
    <w:rPr>
      <w:sz w:val="16"/>
    </w:rPr>
  </w:style>
  <w:style w:type="paragraph" w:customStyle="1" w:styleId="THeadfirstText">
    <w:name w:val="T_Head_first_Text"/>
    <w:basedOn w:val="THeadfirstNumber"/>
    <w:rsid w:val="00A84939"/>
    <w:pPr>
      <w:spacing w:after="40"/>
      <w:jc w:val="left"/>
    </w:pPr>
    <w:rPr>
      <w:kern w:val="2"/>
      <w:szCs w:val="16"/>
    </w:rPr>
  </w:style>
  <w:style w:type="paragraph" w:customStyle="1" w:styleId="THeadnextText">
    <w:name w:val="T_Head_next_Text"/>
    <w:basedOn w:val="THeadnextNumber"/>
    <w:rsid w:val="00A84939"/>
    <w:pPr>
      <w:jc w:val="left"/>
    </w:pPr>
    <w:rPr>
      <w:kern w:val="2"/>
      <w:sz w:val="16"/>
      <w:szCs w:val="16"/>
    </w:rPr>
  </w:style>
  <w:style w:type="paragraph" w:customStyle="1" w:styleId="THeadlastText">
    <w:name w:val="T_Head_last_Text"/>
    <w:basedOn w:val="THeadlastNumber"/>
    <w:rsid w:val="00A84939"/>
    <w:pPr>
      <w:jc w:val="left"/>
    </w:pPr>
    <w:rPr>
      <w:kern w:val="2"/>
      <w:sz w:val="16"/>
      <w:szCs w:val="16"/>
    </w:rPr>
  </w:style>
  <w:style w:type="paragraph" w:customStyle="1" w:styleId="Marginalie">
    <w:name w:val="Marginalie"/>
    <w:basedOn w:val="Normalny"/>
    <w:next w:val="Normalny"/>
    <w:rsid w:val="00F216FC"/>
    <w:pPr>
      <w:framePr w:w="2098" w:hSpace="397" w:wrap="around" w:vAnchor="text" w:hAnchor="page" w:xAlign="outside" w:y="58"/>
      <w:suppressAutoHyphens/>
      <w:spacing w:after="0" w:line="218" w:lineRule="exact"/>
      <w:ind w:firstLine="0"/>
      <w:jc w:val="left"/>
    </w:pPr>
    <w:rPr>
      <w:rFonts w:ascii="HelveticaNeue LT 55 Roman" w:hAnsi="HelveticaNeue LT 55 Roman"/>
      <w:b/>
      <w:color w:val="A90019"/>
      <w:spacing w:val="5"/>
      <w:sz w:val="16"/>
      <w:lang w:val="de-AT"/>
    </w:rPr>
  </w:style>
  <w:style w:type="paragraph" w:styleId="Stopka">
    <w:name w:val="footer"/>
    <w:basedOn w:val="Normalny"/>
    <w:rsid w:val="00A84939"/>
    <w:pPr>
      <w:tabs>
        <w:tab w:val="center" w:pos="4536"/>
        <w:tab w:val="right" w:pos="9072"/>
      </w:tabs>
      <w:spacing w:after="0"/>
      <w:ind w:firstLine="0"/>
      <w:jc w:val="center"/>
    </w:pPr>
    <w:rPr>
      <w:sz w:val="16"/>
    </w:rPr>
  </w:style>
  <w:style w:type="paragraph" w:customStyle="1" w:styleId="TNote">
    <w:name w:val="T_Note"/>
    <w:basedOn w:val="Normalny"/>
    <w:next w:val="Normalny"/>
    <w:link w:val="TNoteZchn"/>
    <w:rsid w:val="00A84939"/>
    <w:pPr>
      <w:suppressAutoHyphens/>
      <w:spacing w:before="100" w:line="200" w:lineRule="exact"/>
      <w:ind w:left="198" w:hanging="198"/>
      <w:contextualSpacing/>
    </w:pPr>
    <w:rPr>
      <w:i/>
      <w:sz w:val="14"/>
      <w:lang w:val="de-AT"/>
    </w:rPr>
  </w:style>
  <w:style w:type="character" w:customStyle="1" w:styleId="TNoteZchn">
    <w:name w:val="T_Note Zchn"/>
    <w:basedOn w:val="Domylnaczcionkaakapitu"/>
    <w:link w:val="TNote"/>
    <w:rsid w:val="00A84939"/>
    <w:rPr>
      <w:rFonts w:ascii="Berling LT Roman" w:eastAsia="SimSun" w:hAnsi="Berling LT Roman"/>
      <w:i/>
      <w:kern w:val="2"/>
      <w:sz w:val="14"/>
      <w:lang w:val="de-AT" w:eastAsia="zh-CN" w:bidi="ar-SA"/>
    </w:rPr>
  </w:style>
  <w:style w:type="paragraph" w:styleId="Nagwek">
    <w:name w:val="header"/>
    <w:basedOn w:val="Normalny"/>
    <w:rsid w:val="00A84939"/>
    <w:pPr>
      <w:tabs>
        <w:tab w:val="center" w:pos="4536"/>
        <w:tab w:val="right" w:pos="9072"/>
      </w:tabs>
      <w:spacing w:after="1701"/>
      <w:ind w:firstLine="0"/>
      <w:jc w:val="left"/>
    </w:pPr>
    <w:rPr>
      <w:sz w:val="16"/>
    </w:rPr>
  </w:style>
  <w:style w:type="paragraph" w:customStyle="1" w:styleId="Grafik">
    <w:name w:val="Grafik"/>
    <w:basedOn w:val="Normalny"/>
    <w:next w:val="Normalny"/>
    <w:rsid w:val="00A84939"/>
    <w:pPr>
      <w:spacing w:after="0" w:line="240" w:lineRule="atLeast"/>
      <w:ind w:firstLine="0"/>
    </w:pPr>
  </w:style>
  <w:style w:type="paragraph" w:customStyle="1" w:styleId="StandardohneAbstand">
    <w:name w:val="Standard ohne Abstand"/>
    <w:basedOn w:val="Normalny"/>
    <w:rsid w:val="00A84939"/>
    <w:pPr>
      <w:spacing w:after="0"/>
    </w:pPr>
  </w:style>
  <w:style w:type="paragraph" w:customStyle="1" w:styleId="TDummy">
    <w:name w:val="T_Dummy"/>
    <w:basedOn w:val="TBodynormalNumber"/>
    <w:rsid w:val="00A84939"/>
    <w:pPr>
      <w:spacing w:line="14" w:lineRule="exact"/>
    </w:pPr>
  </w:style>
  <w:style w:type="paragraph" w:customStyle="1" w:styleId="TBodytotalText">
    <w:name w:val="T_Body_total_Text"/>
    <w:basedOn w:val="TBodytotalNumber"/>
    <w:rsid w:val="00A84939"/>
    <w:pPr>
      <w:jc w:val="left"/>
    </w:pPr>
    <w:rPr>
      <w:spacing w:val="0"/>
      <w:szCs w:val="16"/>
    </w:rPr>
  </w:style>
  <w:style w:type="paragraph" w:customStyle="1" w:styleId="TBodysubtotalNumber">
    <w:name w:val="T_Body_subtotal_Number"/>
    <w:basedOn w:val="TBodyboldNumber"/>
    <w:rsid w:val="00A84939"/>
  </w:style>
  <w:style w:type="paragraph" w:customStyle="1" w:styleId="TBodysubtotalText">
    <w:name w:val="T_Body_subtotal_Text"/>
    <w:basedOn w:val="TBodysubtotalNumber"/>
    <w:rsid w:val="00A84939"/>
    <w:pPr>
      <w:jc w:val="left"/>
    </w:pPr>
    <w:rPr>
      <w:spacing w:val="0"/>
      <w:szCs w:val="16"/>
    </w:rPr>
  </w:style>
  <w:style w:type="paragraph" w:customStyle="1" w:styleId="TDummyCol">
    <w:name w:val="T_Dummy_Col"/>
    <w:basedOn w:val="TDummy"/>
    <w:rsid w:val="00A84939"/>
  </w:style>
  <w:style w:type="paragraph" w:customStyle="1" w:styleId="TDummyRowCol">
    <w:name w:val="T_Dummy_Row_Col"/>
    <w:basedOn w:val="TDummy"/>
    <w:rsid w:val="00A84939"/>
  </w:style>
  <w:style w:type="paragraph" w:customStyle="1" w:styleId="TDummyRow">
    <w:name w:val="T_Dummy_Row"/>
    <w:basedOn w:val="TDummy"/>
    <w:rsid w:val="00A84939"/>
  </w:style>
  <w:style w:type="paragraph" w:customStyle="1" w:styleId="Headline">
    <w:name w:val="Headline"/>
    <w:basedOn w:val="Nagwek1"/>
    <w:rsid w:val="00A84939"/>
    <w:pPr>
      <w:framePr w:wrap="around"/>
    </w:pPr>
    <w:rPr>
      <w:color w:val="A90019"/>
    </w:rPr>
  </w:style>
  <w:style w:type="paragraph" w:customStyle="1" w:styleId="Unititalic">
    <w:name w:val="Unit_italic"/>
    <w:basedOn w:val="TBodynormalText"/>
    <w:link w:val="UnititalicZchnZchn"/>
    <w:rsid w:val="00A84939"/>
    <w:rPr>
      <w:i/>
      <w:sz w:val="14"/>
    </w:rPr>
  </w:style>
  <w:style w:type="character" w:customStyle="1" w:styleId="UnititalicZchnZchn">
    <w:name w:val="Unit_italic Zchn Zchn"/>
    <w:basedOn w:val="TBodynormalTextZchn"/>
    <w:link w:val="Unititalic"/>
    <w:rsid w:val="00A84939"/>
    <w:rPr>
      <w:rFonts w:ascii="Berling LT Roman" w:eastAsia="SimSun" w:hAnsi="Berling LT Roman"/>
      <w:b/>
      <w:i/>
      <w:spacing w:val="6"/>
      <w:kern w:val="2"/>
      <w:sz w:val="14"/>
      <w:szCs w:val="16"/>
      <w:lang w:val="de-AT" w:eastAsia="zh-CN" w:bidi="ar-SA"/>
    </w:rPr>
  </w:style>
  <w:style w:type="character" w:customStyle="1" w:styleId="Headertext">
    <w:name w:val="Headertext"/>
    <w:basedOn w:val="Domylnaczcionkaakapitu"/>
    <w:rsid w:val="00A84939"/>
  </w:style>
  <w:style w:type="paragraph" w:customStyle="1" w:styleId="Subheadbig">
    <w:name w:val="Subhead_big"/>
    <w:basedOn w:val="Nagwek2"/>
    <w:rsid w:val="00A84939"/>
  </w:style>
  <w:style w:type="paragraph" w:customStyle="1" w:styleId="Seitenzahllinks">
    <w:name w:val="Seitenzahl_links"/>
    <w:basedOn w:val="Stopka"/>
    <w:rsid w:val="00F216FC"/>
    <w:pPr>
      <w:jc w:val="both"/>
    </w:pPr>
    <w:rPr>
      <w:rFonts w:ascii="HelveticaNeue LT 55 Roman" w:hAnsi="HelveticaNeue LT 55 Roman"/>
      <w:b/>
      <w:lang w:val="de-AT"/>
    </w:rPr>
  </w:style>
  <w:style w:type="paragraph" w:customStyle="1" w:styleId="Seitenzahlrechts">
    <w:name w:val="Seitenzahl_rechts"/>
    <w:basedOn w:val="Seitenzahllinks"/>
    <w:rsid w:val="00A84939"/>
    <w:pPr>
      <w:jc w:val="right"/>
    </w:pPr>
  </w:style>
  <w:style w:type="paragraph" w:customStyle="1" w:styleId="berschrift3nummeriert">
    <w:name w:val="Überschrift 3 nummeriert"/>
    <w:basedOn w:val="Nagwek3"/>
    <w:next w:val="Normalny"/>
    <w:rsid w:val="00A84939"/>
    <w:pPr>
      <w:tabs>
        <w:tab w:val="num" w:pos="397"/>
      </w:tabs>
      <w:ind w:left="397" w:hanging="397"/>
    </w:pPr>
  </w:style>
  <w:style w:type="paragraph" w:customStyle="1" w:styleId="Subheadsmall">
    <w:name w:val="Subhead_small"/>
    <w:basedOn w:val="Nagwek3"/>
    <w:next w:val="Paragraph"/>
    <w:rsid w:val="00A84939"/>
  </w:style>
  <w:style w:type="paragraph" w:customStyle="1" w:styleId="GrafikinMarginalspalte">
    <w:name w:val="Grafik in Marginalspalte"/>
    <w:basedOn w:val="Marginalie"/>
    <w:rsid w:val="00A84939"/>
    <w:pPr>
      <w:framePr w:wrap="around"/>
      <w:spacing w:line="218" w:lineRule="atLeast"/>
    </w:pPr>
  </w:style>
  <w:style w:type="paragraph" w:customStyle="1" w:styleId="GrafikUntertitelinderMarginalspalte">
    <w:name w:val="Grafik Untertitel in der Marginalspalte"/>
    <w:basedOn w:val="GrafikinMarginalspalte"/>
    <w:next w:val="GrafikinMarginalspalte"/>
    <w:rsid w:val="00A84939"/>
    <w:pPr>
      <w:framePr w:wrap="around"/>
      <w:spacing w:after="290"/>
    </w:pPr>
    <w:rPr>
      <w:rFonts w:ascii="Berling LT Roman" w:hAnsi="Berling LT Roman"/>
      <w:b w:val="0"/>
      <w:i/>
      <w:sz w:val="14"/>
    </w:rPr>
  </w:style>
  <w:style w:type="paragraph" w:customStyle="1" w:styleId="GrafikTitelinderMarginalspalte">
    <w:name w:val="Grafik Titel in der Marginalspalte"/>
    <w:basedOn w:val="GrafikinMarginalspalte"/>
    <w:next w:val="GrafikUntertitelinderMarginalspalte"/>
    <w:rsid w:val="00A84939"/>
    <w:pPr>
      <w:framePr w:wrap="around"/>
      <w:spacing w:line="218" w:lineRule="exact"/>
    </w:pPr>
  </w:style>
  <w:style w:type="character" w:customStyle="1" w:styleId="TUnitZeichenformat">
    <w:name w:val="T_Unit_Zeichenformat"/>
    <w:basedOn w:val="Domylnaczcionkaakapitu"/>
    <w:rsid w:val="00A84939"/>
    <w:rPr>
      <w:rFonts w:ascii="Berling LT Roman" w:hAnsi="Berling LT Roman"/>
      <w:i/>
      <w:color w:val="auto"/>
      <w:sz w:val="14"/>
    </w:rPr>
  </w:style>
  <w:style w:type="paragraph" w:styleId="Mapadokumentu">
    <w:name w:val="Document Map"/>
    <w:basedOn w:val="Normalny"/>
    <w:semiHidden/>
    <w:rsid w:val="00A84939"/>
    <w:pPr>
      <w:shd w:val="clear" w:color="auto" w:fill="000080"/>
    </w:pPr>
    <w:rPr>
      <w:rFonts w:ascii="Tahoma" w:hAnsi="Tahoma" w:cs="Tahoma"/>
      <w:sz w:val="20"/>
    </w:rPr>
  </w:style>
  <w:style w:type="paragraph" w:customStyle="1" w:styleId="Subheaditalic">
    <w:name w:val="Subhead_italic"/>
    <w:basedOn w:val="Nagwek4"/>
    <w:rsid w:val="00A84939"/>
  </w:style>
  <w:style w:type="paragraph" w:customStyle="1" w:styleId="Paragraph">
    <w:name w:val="Paragraph"/>
    <w:basedOn w:val="Normalny"/>
    <w:link w:val="ParagraphZchn"/>
    <w:rsid w:val="00A84939"/>
  </w:style>
  <w:style w:type="paragraph" w:customStyle="1" w:styleId="PnoIndent">
    <w:name w:val="P_noIndent"/>
    <w:basedOn w:val="Paragraph"/>
    <w:rsid w:val="00A84939"/>
    <w:pPr>
      <w:ind w:firstLine="0"/>
    </w:pPr>
  </w:style>
  <w:style w:type="paragraph" w:customStyle="1" w:styleId="PnoSpace">
    <w:name w:val="P_noSpace"/>
    <w:basedOn w:val="StandardohneAbstand"/>
    <w:rsid w:val="00A84939"/>
  </w:style>
  <w:style w:type="paragraph" w:customStyle="1" w:styleId="Margin">
    <w:name w:val="Margin"/>
    <w:basedOn w:val="Marginalie"/>
    <w:next w:val="Normalny"/>
    <w:rsid w:val="00A84939"/>
    <w:pPr>
      <w:framePr w:wrap="around"/>
    </w:pPr>
  </w:style>
  <w:style w:type="paragraph" w:customStyle="1" w:styleId="ChartMarginHead">
    <w:name w:val="Chart_Margin_Head"/>
    <w:basedOn w:val="GrafikTitelinderMarginalspalte"/>
    <w:next w:val="ChartMaginSubhead"/>
    <w:rsid w:val="00A84939"/>
    <w:pPr>
      <w:framePr w:wrap="around"/>
    </w:pPr>
  </w:style>
  <w:style w:type="paragraph" w:customStyle="1" w:styleId="ChartMaginSubhead">
    <w:name w:val="Chart_Magin_Subhead"/>
    <w:basedOn w:val="GrafikUntertitelinderMarginalspalte"/>
    <w:next w:val="ChartMargin"/>
    <w:rsid w:val="00A84939"/>
    <w:pPr>
      <w:framePr w:wrap="around"/>
      <w:spacing w:after="160"/>
    </w:pPr>
  </w:style>
  <w:style w:type="paragraph" w:customStyle="1" w:styleId="ChartMargin">
    <w:name w:val="Chart_Margin"/>
    <w:basedOn w:val="GrafikinMarginalspalte"/>
    <w:rsid w:val="00A84939"/>
    <w:pPr>
      <w:framePr w:wrap="around"/>
    </w:pPr>
  </w:style>
  <w:style w:type="paragraph" w:customStyle="1" w:styleId="PUnderline">
    <w:name w:val="P_Underline"/>
    <w:basedOn w:val="Normalny"/>
    <w:link w:val="PUnderlineZchn"/>
    <w:rsid w:val="00A84939"/>
    <w:rPr>
      <w:u w:val="single"/>
    </w:rPr>
  </w:style>
  <w:style w:type="character" w:customStyle="1" w:styleId="PUnderlineZchn">
    <w:name w:val="P_Underline Zchn"/>
    <w:basedOn w:val="Domylnaczcionkaakapitu"/>
    <w:link w:val="PUnderline"/>
    <w:rsid w:val="00A84939"/>
    <w:rPr>
      <w:rFonts w:ascii="Berling LT Roman" w:eastAsia="SimSun" w:hAnsi="Berling LT Roman"/>
      <w:kern w:val="2"/>
      <w:sz w:val="19"/>
      <w:u w:val="single"/>
      <w:lang w:val="de-DE" w:eastAsia="zh-CN" w:bidi="ar-SA"/>
    </w:rPr>
  </w:style>
  <w:style w:type="paragraph" w:styleId="Tekstdymka">
    <w:name w:val="Balloon Text"/>
    <w:basedOn w:val="Normalny"/>
    <w:semiHidden/>
    <w:rsid w:val="00A84939"/>
    <w:rPr>
      <w:rFonts w:ascii="Tahoma" w:hAnsi="Tahoma" w:cs="Tahoma"/>
      <w:sz w:val="16"/>
      <w:szCs w:val="16"/>
    </w:rPr>
  </w:style>
  <w:style w:type="paragraph" w:customStyle="1" w:styleId="Chart">
    <w:name w:val="Chart"/>
    <w:basedOn w:val="Grafik"/>
    <w:rsid w:val="00A84939"/>
  </w:style>
  <w:style w:type="paragraph" w:customStyle="1" w:styleId="Intro">
    <w:name w:val="Intro"/>
    <w:basedOn w:val="Paragraph"/>
    <w:rsid w:val="00A84939"/>
    <w:pPr>
      <w:tabs>
        <w:tab w:val="left" w:pos="142"/>
      </w:tabs>
      <w:spacing w:after="0" w:line="290" w:lineRule="atLeast"/>
      <w:ind w:firstLine="0"/>
      <w:jc w:val="left"/>
    </w:pPr>
    <w:rPr>
      <w:rFonts w:ascii="HelveticaNeue LT 55 Roman" w:eastAsia="Times New Roman" w:hAnsi="HelveticaNeue LT 55 Roman"/>
      <w:b/>
      <w:color w:val="000000"/>
      <w:kern w:val="0"/>
      <w:sz w:val="20"/>
      <w:lang w:eastAsia="de-DE"/>
    </w:rPr>
  </w:style>
  <w:style w:type="paragraph" w:customStyle="1" w:styleId="KopfzeileTitel">
    <w:name w:val="Kopfzeile Titel"/>
    <w:basedOn w:val="Nagwek"/>
    <w:rsid w:val="00A84939"/>
    <w:pPr>
      <w:spacing w:after="0"/>
      <w:jc w:val="center"/>
    </w:pPr>
    <w:rPr>
      <w:rFonts w:ascii="HelveticaNeue LT 55 Roman" w:hAnsi="HelveticaNeue LT 55 Roman"/>
      <w:b/>
      <w:spacing w:val="40"/>
      <w:sz w:val="24"/>
    </w:rPr>
  </w:style>
  <w:style w:type="character" w:styleId="Numerstrony">
    <w:name w:val="page number"/>
    <w:basedOn w:val="Domylnaczcionkaakapitu"/>
    <w:rsid w:val="00A84939"/>
  </w:style>
  <w:style w:type="character" w:styleId="Hipercze">
    <w:name w:val="Hyperlink"/>
    <w:basedOn w:val="Domylnaczcionkaakapitu"/>
    <w:rsid w:val="00A84939"/>
    <w:rPr>
      <w:color w:val="0000FF"/>
      <w:u w:val="single"/>
    </w:rPr>
  </w:style>
  <w:style w:type="paragraph" w:customStyle="1" w:styleId="TDatafirst">
    <w:name w:val="T_Data_first"/>
    <w:basedOn w:val="TData"/>
    <w:rsid w:val="00A84939"/>
    <w:pPr>
      <w:tabs>
        <w:tab w:val="clear" w:pos="284"/>
        <w:tab w:val="clear" w:pos="851"/>
      </w:tabs>
      <w:ind w:firstLine="0"/>
    </w:pPr>
    <w:rPr>
      <w:lang w:val="de-DE"/>
    </w:rPr>
  </w:style>
  <w:style w:type="paragraph" w:customStyle="1" w:styleId="THeadMRsingleNumber">
    <w:name w:val="T_Head_MR_single_Number"/>
    <w:basedOn w:val="THeadsingleNumber"/>
    <w:rsid w:val="00A84939"/>
    <w:rPr>
      <w:color w:val="A90019"/>
    </w:rPr>
  </w:style>
  <w:style w:type="paragraph" w:customStyle="1" w:styleId="THeadMRfirstNumber">
    <w:name w:val="T_Head_MR_first_Number"/>
    <w:basedOn w:val="THeadMRsingleNumber"/>
    <w:rsid w:val="00A84939"/>
  </w:style>
  <w:style w:type="paragraph" w:customStyle="1" w:styleId="THeadMRfirstText">
    <w:name w:val="T_Head_MR_first_Text"/>
    <w:basedOn w:val="THeadMRfirstNumber"/>
    <w:rsid w:val="00A84939"/>
    <w:pPr>
      <w:jc w:val="left"/>
    </w:pPr>
    <w:rPr>
      <w:sz w:val="16"/>
    </w:rPr>
  </w:style>
  <w:style w:type="paragraph" w:customStyle="1" w:styleId="THeadMRlastNumber">
    <w:name w:val="T_Head_MR_last_Number"/>
    <w:basedOn w:val="THeadMRsingleNumber"/>
    <w:rsid w:val="00A84939"/>
  </w:style>
  <w:style w:type="paragraph" w:customStyle="1" w:styleId="THeadMRlastText">
    <w:name w:val="T_Head_MR_last_Text"/>
    <w:basedOn w:val="THeadMRlastNumber"/>
    <w:rsid w:val="00A84939"/>
    <w:pPr>
      <w:jc w:val="left"/>
    </w:pPr>
    <w:rPr>
      <w:sz w:val="16"/>
    </w:rPr>
  </w:style>
  <w:style w:type="paragraph" w:customStyle="1" w:styleId="THeadMRnextNumber">
    <w:name w:val="T_Head_MR_next_Number"/>
    <w:basedOn w:val="THeadMRsingleNumber"/>
    <w:rsid w:val="00A84939"/>
  </w:style>
  <w:style w:type="paragraph" w:customStyle="1" w:styleId="THeadMRnextText">
    <w:name w:val="T_Head_MR_next_Text"/>
    <w:basedOn w:val="THeadMRnextNumber"/>
    <w:rsid w:val="00A84939"/>
    <w:pPr>
      <w:jc w:val="left"/>
    </w:pPr>
    <w:rPr>
      <w:sz w:val="16"/>
    </w:rPr>
  </w:style>
  <w:style w:type="paragraph" w:customStyle="1" w:styleId="THeadMRsingleText">
    <w:name w:val="T_Head_MR_single_Text"/>
    <w:basedOn w:val="THeadMRsingleNumber"/>
    <w:rsid w:val="00A84939"/>
    <w:pPr>
      <w:jc w:val="left"/>
    </w:pPr>
    <w:rPr>
      <w:sz w:val="16"/>
    </w:rPr>
  </w:style>
  <w:style w:type="character" w:customStyle="1" w:styleId="TTilefirstCol">
    <w:name w:val="T_Tile_firstCol"/>
    <w:rsid w:val="00A84939"/>
  </w:style>
  <w:style w:type="paragraph" w:customStyle="1" w:styleId="TTitle">
    <w:name w:val="T_Title"/>
    <w:basedOn w:val="Normalny"/>
    <w:rsid w:val="00A84939"/>
    <w:pPr>
      <w:keepNext/>
      <w:keepLines/>
      <w:tabs>
        <w:tab w:val="left" w:pos="568"/>
      </w:tabs>
      <w:spacing w:before="30" w:after="35" w:line="220" w:lineRule="atLeast"/>
      <w:ind w:firstLine="0"/>
      <w:jc w:val="center"/>
    </w:pPr>
    <w:rPr>
      <w:rFonts w:ascii="HelveticaNeue LT 55 Roman" w:eastAsia="Times New Roman" w:hAnsi="HelveticaNeue LT 55 Roman"/>
      <w:b/>
      <w:color w:val="A9001C"/>
      <w:kern w:val="0"/>
      <w:sz w:val="16"/>
      <w:lang w:eastAsia="de-DE"/>
    </w:rPr>
  </w:style>
  <w:style w:type="character" w:customStyle="1" w:styleId="TUnit">
    <w:name w:val="T_Unit"/>
    <w:basedOn w:val="Domylnaczcionkaakapitu"/>
    <w:rsid w:val="00A84939"/>
    <w:rPr>
      <w:rFonts w:ascii="Berling LT Roman" w:hAnsi="Berling LT Roman"/>
      <w:i/>
      <w:spacing w:val="6"/>
      <w:sz w:val="12"/>
    </w:rPr>
  </w:style>
  <w:style w:type="character" w:customStyle="1" w:styleId="TUnitZeichenformatgro">
    <w:name w:val="T_Unit_Zeichenformat_groß"/>
    <w:basedOn w:val="Domylnaczcionkaakapitu"/>
    <w:rsid w:val="00A84939"/>
    <w:rPr>
      <w:rFonts w:ascii="Berling LT Roman" w:hAnsi="Berling LT Roman"/>
      <w:i/>
      <w:color w:val="auto"/>
      <w:sz w:val="15"/>
    </w:rPr>
  </w:style>
  <w:style w:type="paragraph" w:customStyle="1" w:styleId="Subheadsmallred">
    <w:name w:val="Subhead_small_red"/>
    <w:basedOn w:val="Subheadsmall"/>
    <w:next w:val="Paragraph"/>
    <w:rsid w:val="00A84939"/>
    <w:rPr>
      <w:caps w:val="0"/>
      <w:color w:val="A90019"/>
      <w:spacing w:val="4"/>
      <w:lang w:val="de-AT"/>
    </w:rPr>
  </w:style>
  <w:style w:type="paragraph" w:styleId="NormalnyWeb">
    <w:name w:val="Normal (Web)"/>
    <w:basedOn w:val="Normalny"/>
    <w:uiPriority w:val="99"/>
    <w:unhideWhenUsed/>
    <w:rsid w:val="003A06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kern w:val="0"/>
      <w:sz w:val="24"/>
      <w:szCs w:val="24"/>
      <w:lang w:val="de-AT" w:eastAsia="de-AT"/>
    </w:rPr>
  </w:style>
  <w:style w:type="character" w:styleId="Pogrubienie">
    <w:name w:val="Strong"/>
    <w:uiPriority w:val="22"/>
    <w:qFormat/>
    <w:rsid w:val="003A06AB"/>
    <w:rPr>
      <w:b/>
      <w:bCs/>
    </w:rPr>
  </w:style>
  <w:style w:type="paragraph" w:customStyle="1" w:styleId="Bullet1">
    <w:name w:val="Bullet 1"/>
    <w:basedOn w:val="Paragraph"/>
    <w:qFormat/>
    <w:rsid w:val="00F216FC"/>
    <w:pPr>
      <w:numPr>
        <w:numId w:val="32"/>
      </w:numPr>
      <w:contextualSpacing/>
    </w:pPr>
    <w:rPr>
      <w:lang w:val="de-AT"/>
    </w:rPr>
  </w:style>
  <w:style w:type="paragraph" w:customStyle="1" w:styleId="Bullet2">
    <w:name w:val="Bullet 2"/>
    <w:basedOn w:val="Paragraph"/>
    <w:qFormat/>
    <w:rsid w:val="00F216FC"/>
    <w:pPr>
      <w:numPr>
        <w:numId w:val="30"/>
      </w:numPr>
      <w:contextualSpacing/>
    </w:pPr>
    <w:rPr>
      <w:lang w:val="de-AT"/>
    </w:rPr>
  </w:style>
  <w:style w:type="paragraph" w:customStyle="1" w:styleId="Bullet3">
    <w:name w:val="Bullet 3"/>
    <w:basedOn w:val="Paragraph"/>
    <w:qFormat/>
    <w:rsid w:val="00F216FC"/>
    <w:pPr>
      <w:numPr>
        <w:numId w:val="33"/>
      </w:numPr>
      <w:contextualSpacing/>
    </w:pPr>
    <w:rPr>
      <w:lang w:val="de-AT"/>
    </w:rPr>
  </w:style>
  <w:style w:type="character" w:customStyle="1" w:styleId="Color">
    <w:name w:val="Color"/>
    <w:uiPriority w:val="1"/>
    <w:rsid w:val="00F216FC"/>
    <w:rPr>
      <w:color w:val="A90019"/>
      <w:u w:val="none"/>
      <w:lang w:val="de-AT"/>
    </w:rPr>
  </w:style>
  <w:style w:type="paragraph" w:customStyle="1" w:styleId="paragraph0">
    <w:name w:val="paragraph"/>
    <w:basedOn w:val="Normalny"/>
    <w:rsid w:val="00473DD7"/>
    <w:pPr>
      <w:spacing w:line="290" w:lineRule="atLeast"/>
      <w:ind w:firstLine="454"/>
    </w:pPr>
    <w:rPr>
      <w:rFonts w:eastAsia="Times New Roman"/>
      <w:color w:val="000000"/>
      <w:kern w:val="0"/>
      <w:sz w:val="20"/>
      <w:lang w:val="de-AT" w:eastAsia="de-AT"/>
    </w:rPr>
  </w:style>
  <w:style w:type="character" w:customStyle="1" w:styleId="ParagraphZchn">
    <w:name w:val="Paragraph Zchn"/>
    <w:basedOn w:val="Domylnaczcionkaakapitu"/>
    <w:link w:val="Paragraph"/>
    <w:rsid w:val="00473DD7"/>
    <w:rPr>
      <w:rFonts w:ascii="Berling LT Roman" w:hAnsi="Berling LT Roman"/>
      <w:kern w:val="2"/>
      <w:sz w:val="19"/>
      <w:lang w:val="de-DE" w:eastAsia="zh-CN"/>
    </w:rPr>
  </w:style>
  <w:style w:type="character" w:styleId="Odwoaniedokomentarza">
    <w:name w:val="annotation reference"/>
    <w:basedOn w:val="Domylnaczcionkaakapitu"/>
    <w:rsid w:val="006A17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7E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A17E8"/>
    <w:rPr>
      <w:rFonts w:ascii="Berling LT Roman" w:hAnsi="Berling LT Roman"/>
      <w:kern w:val="2"/>
      <w:lang w:val="de-DE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6A1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A17E8"/>
    <w:rPr>
      <w:rFonts w:ascii="Berling LT Roman" w:hAnsi="Berling LT Roman"/>
      <w:b/>
      <w:bCs/>
      <w:kern w:val="2"/>
      <w:lang w:val="de-DE" w:eastAsia="zh-CN"/>
    </w:rPr>
  </w:style>
  <w:style w:type="paragraph" w:styleId="Akapitzlist">
    <w:name w:val="List Paragraph"/>
    <w:basedOn w:val="Normalny"/>
    <w:uiPriority w:val="34"/>
    <w:qFormat/>
    <w:rsid w:val="00415121"/>
    <w:pPr>
      <w:ind w:left="720"/>
      <w:contextualSpacing/>
    </w:pPr>
  </w:style>
  <w:style w:type="paragraph" w:styleId="Poprawka">
    <w:name w:val="Revision"/>
    <w:hidden/>
    <w:uiPriority w:val="99"/>
    <w:semiHidden/>
    <w:rsid w:val="008016A6"/>
    <w:rPr>
      <w:rFonts w:ascii="Berling LT Roman" w:hAnsi="Berling LT Roman"/>
      <w:kern w:val="2"/>
      <w:sz w:val="19"/>
      <w:lang w:val="de-DE" w:eastAsia="zh-CN"/>
    </w:rPr>
  </w:style>
  <w:style w:type="paragraph" w:customStyle="1" w:styleId="Default">
    <w:name w:val="Default"/>
    <w:rsid w:val="005223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0C97"/>
    <w:pPr>
      <w:spacing w:after="0" w:line="240" w:lineRule="auto"/>
      <w:ind w:firstLine="0"/>
      <w:jc w:val="left"/>
    </w:pPr>
    <w:rPr>
      <w:rFonts w:ascii="Calibri" w:eastAsiaTheme="minorHAnsi" w:hAnsi="Calibri" w:cstheme="minorBidi"/>
      <w:kern w:val="0"/>
      <w:sz w:val="22"/>
      <w:szCs w:val="21"/>
      <w:lang w:val="de-A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C9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2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://www.brickaward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3D1B1A295B142AAE499ACDC707675" ma:contentTypeVersion="" ma:contentTypeDescription="Create a new document." ma:contentTypeScope="" ma:versionID="44eeb382be6f9ead507f82f9ca618e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5EF3-E17C-43C1-9A1D-C918BF0DA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2E35-94ED-4757-83D9-1D3435E1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06CB3-82E8-48B2-882E-7CD52CA9342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78A7B8-748C-414E-9D54-ED6E881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1130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FIRE.sys</vt:lpstr>
      <vt:lpstr>FIRE.sys</vt:lpstr>
      <vt:lpstr>FIRE.sys</vt:lpstr>
    </vt:vector>
  </TitlesOfParts>
  <Company>Michael Konrad GmbH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FIRE.sys</dc:title>
  <dc:creator>Janosch Wild / Michael Konrad GmbH</dc:creator>
  <dc:description>Stand: 26.06.2012</dc:description>
  <cp:lastModifiedBy>Sikorska Monika</cp:lastModifiedBy>
  <cp:revision>4</cp:revision>
  <cp:lastPrinted>2016-05-11T17:28:00Z</cp:lastPrinted>
  <dcterms:created xsi:type="dcterms:W3CDTF">2016-05-19T13:32:00Z</dcterms:created>
  <dcterms:modified xsi:type="dcterms:W3CDTF">2016-11-07T09:26:00Z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E.switch">
    <vt:lpwstr>8.0.4</vt:lpwstr>
  </property>
  <property fmtid="{D5CDD505-2E9C-101B-9397-08002B2CF9AE}" pid="3" name="FIRE.red">
    <vt:lpwstr>8.0.4</vt:lpwstr>
  </property>
  <property fmtid="{D5CDD505-2E9C-101B-9397-08002B2CF9AE}" pid="4" name="FIRE.work">
    <vt:lpwstr>8.0.10</vt:lpwstr>
  </property>
  <property fmtid="{D5CDD505-2E9C-101B-9397-08002B2CF9AE}" pid="5" name="FIRE.link">
    <vt:lpwstr>8.0.1 (v)</vt:lpwstr>
  </property>
  <property fmtid="{D5CDD505-2E9C-101B-9397-08002B2CF9AE}" pid="6" name="FIRE.version">
    <vt:lpwstr>14869</vt:lpwstr>
  </property>
  <property fmtid="{D5CDD505-2E9C-101B-9397-08002B2CF9AE}" pid="7" name="FIRE.name">
    <vt:lpwstr>FIRE.sys 2011</vt:lpwstr>
  </property>
  <property fmtid="{D5CDD505-2E9C-101B-9397-08002B2CF9AE}" pid="8" name="Color-Schema">
    <vt:lpwstr>Lage</vt:lpwstr>
  </property>
  <property fmtid="{D5CDD505-2E9C-101B-9397-08002B2CF9AE}" pid="9" name="FIRE.tab">
    <vt:lpwstr>8.0.2</vt:lpwstr>
  </property>
  <property fmtid="{D5CDD505-2E9C-101B-9397-08002B2CF9AE}" pid="10" name="ContentTypeId">
    <vt:lpwstr>0x010100B6C3D1B1A295B142AAE499ACDC707675</vt:lpwstr>
  </property>
</Properties>
</file>