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D7" w:rsidRPr="007A2330" w:rsidRDefault="00452ED7" w:rsidP="00452ED7">
      <w:pPr>
        <w:pStyle w:val="Zwykytekst"/>
        <w:jc w:val="both"/>
        <w:rPr>
          <w:rFonts w:ascii="Arial" w:hAnsi="Arial" w:cs="Arial"/>
          <w:b/>
        </w:rPr>
      </w:pPr>
      <w:r w:rsidRPr="007A2330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DE0B603" wp14:editId="70B36BD3">
            <wp:simplePos x="0" y="0"/>
            <wp:positionH relativeFrom="column">
              <wp:posOffset>-899795</wp:posOffset>
            </wp:positionH>
            <wp:positionV relativeFrom="paragraph">
              <wp:posOffset>-309245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2" name="Obraz 2" descr="https://scontent-fra.xx.fbcdn.net/hphotos-xpf1/v/t1.0-9/1655968_281380955345305_393239004_n.jpg?oh=2378e4f18982457883eae5a1768ba110&amp;oe=55E257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a.xx.fbcdn.net/hphotos-xpf1/v/t1.0-9/1655968_281380955345305_393239004_n.jpg?oh=2378e4f18982457883eae5a1768ba110&amp;oe=55E2578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ED7" w:rsidRPr="007A2330" w:rsidRDefault="00452ED7" w:rsidP="00452ED7">
      <w:pPr>
        <w:pStyle w:val="Zwykytekst"/>
        <w:jc w:val="both"/>
        <w:rPr>
          <w:rFonts w:ascii="Arial" w:hAnsi="Arial" w:cs="Arial"/>
          <w:b/>
        </w:rPr>
      </w:pPr>
    </w:p>
    <w:p w:rsidR="00452ED7" w:rsidRPr="007A2330" w:rsidRDefault="00452ED7" w:rsidP="00452ED7">
      <w:pPr>
        <w:pStyle w:val="Zwykytekst"/>
        <w:jc w:val="both"/>
        <w:rPr>
          <w:rFonts w:ascii="Arial" w:hAnsi="Arial" w:cs="Arial"/>
          <w:b/>
        </w:rPr>
      </w:pPr>
      <w:r w:rsidRPr="007A2330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963DD0E" wp14:editId="27241AF5">
            <wp:simplePos x="0" y="0"/>
            <wp:positionH relativeFrom="column">
              <wp:posOffset>4029075</wp:posOffset>
            </wp:positionH>
            <wp:positionV relativeFrom="paragraph">
              <wp:posOffset>130810</wp:posOffset>
            </wp:positionV>
            <wp:extent cx="144907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297" y="21120"/>
                <wp:lineTo x="21297" y="0"/>
                <wp:lineTo x="0" y="0"/>
              </wp:wrapPolygon>
            </wp:wrapTight>
            <wp:docPr id="3" name="Obraz 3" descr="http://upload.wikimedia.org/wikipedia/en/archive/9/96/20130629155604!Isob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en/archive/9/96/20130629155604!Isobar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ED7" w:rsidRPr="007A2330" w:rsidRDefault="00452ED7" w:rsidP="00452ED7">
      <w:pPr>
        <w:pStyle w:val="Zwykytekst"/>
        <w:jc w:val="both"/>
        <w:rPr>
          <w:rFonts w:ascii="Arial" w:hAnsi="Arial" w:cs="Arial"/>
          <w:b/>
        </w:rPr>
      </w:pPr>
    </w:p>
    <w:p w:rsidR="00452ED7" w:rsidRPr="007A2330" w:rsidRDefault="00452ED7" w:rsidP="00452ED7">
      <w:pPr>
        <w:pStyle w:val="Zwykytekst"/>
        <w:jc w:val="both"/>
        <w:rPr>
          <w:rFonts w:ascii="Arial" w:hAnsi="Arial" w:cs="Arial"/>
          <w:b/>
        </w:rPr>
      </w:pPr>
    </w:p>
    <w:p w:rsidR="00452ED7" w:rsidRPr="007A2330" w:rsidRDefault="00452ED7" w:rsidP="00452ED7">
      <w:pPr>
        <w:pStyle w:val="Zwykytekst"/>
        <w:jc w:val="both"/>
        <w:rPr>
          <w:rFonts w:ascii="Arial" w:hAnsi="Arial" w:cs="Arial"/>
          <w:b/>
        </w:rPr>
      </w:pPr>
    </w:p>
    <w:p w:rsidR="00452ED7" w:rsidRPr="007A2330" w:rsidRDefault="00452ED7" w:rsidP="00452ED7">
      <w:pPr>
        <w:pStyle w:val="Zwykytekst"/>
        <w:jc w:val="both"/>
        <w:rPr>
          <w:rFonts w:ascii="Arial" w:hAnsi="Arial" w:cs="Arial"/>
          <w:b/>
        </w:rPr>
      </w:pPr>
    </w:p>
    <w:p w:rsidR="00452ED7" w:rsidRPr="007A2330" w:rsidRDefault="00452ED7" w:rsidP="00452ED7">
      <w:pPr>
        <w:pStyle w:val="Zwykytekst"/>
        <w:jc w:val="both"/>
        <w:rPr>
          <w:rFonts w:ascii="Arial" w:hAnsi="Arial" w:cs="Arial"/>
          <w:b/>
        </w:rPr>
      </w:pPr>
    </w:p>
    <w:p w:rsidR="00452ED7" w:rsidRPr="007A2330" w:rsidRDefault="00452ED7" w:rsidP="00452ED7">
      <w:pPr>
        <w:pStyle w:val="Zwykytekst"/>
        <w:jc w:val="both"/>
        <w:rPr>
          <w:rFonts w:ascii="Arial" w:hAnsi="Arial" w:cs="Arial"/>
          <w:b/>
        </w:rPr>
      </w:pPr>
    </w:p>
    <w:p w:rsidR="00452ED7" w:rsidRPr="007A2330" w:rsidRDefault="00452ED7" w:rsidP="00452ED7">
      <w:pPr>
        <w:pStyle w:val="Zwykytekst"/>
        <w:jc w:val="both"/>
        <w:rPr>
          <w:rFonts w:ascii="Arial" w:hAnsi="Arial" w:cs="Arial"/>
          <w:b/>
        </w:rPr>
      </w:pPr>
      <w:r w:rsidRPr="007A2330">
        <w:rPr>
          <w:rFonts w:ascii="Arial" w:hAnsi="Arial" w:cs="Arial"/>
          <w:b/>
        </w:rPr>
        <w:t xml:space="preserve">Informacja prasowa </w:t>
      </w:r>
      <w:r w:rsidRPr="007A2330">
        <w:rPr>
          <w:rFonts w:ascii="Arial" w:hAnsi="Arial" w:cs="Arial"/>
          <w:b/>
        </w:rPr>
        <w:tab/>
      </w:r>
      <w:r w:rsidRPr="007A2330">
        <w:rPr>
          <w:rFonts w:ascii="Arial" w:hAnsi="Arial" w:cs="Arial"/>
          <w:b/>
        </w:rPr>
        <w:tab/>
      </w:r>
      <w:r w:rsidR="009B16B0" w:rsidRPr="007A2330">
        <w:rPr>
          <w:rFonts w:ascii="Arial" w:hAnsi="Arial" w:cs="Arial"/>
          <w:b/>
        </w:rPr>
        <w:tab/>
      </w:r>
      <w:r w:rsidR="009B16B0" w:rsidRPr="007A2330">
        <w:rPr>
          <w:rFonts w:ascii="Arial" w:hAnsi="Arial" w:cs="Arial"/>
          <w:b/>
        </w:rPr>
        <w:tab/>
        <w:t xml:space="preserve">      </w:t>
      </w:r>
      <w:r w:rsidR="007A2330">
        <w:rPr>
          <w:rFonts w:ascii="Arial" w:hAnsi="Arial" w:cs="Arial"/>
          <w:b/>
        </w:rPr>
        <w:t xml:space="preserve">  Warszawa, 24 października 2016</w:t>
      </w:r>
      <w:r w:rsidR="00BD6E1C" w:rsidRPr="007A2330">
        <w:rPr>
          <w:rFonts w:ascii="Arial" w:hAnsi="Arial" w:cs="Arial"/>
          <w:b/>
        </w:rPr>
        <w:t xml:space="preserve"> r.</w:t>
      </w:r>
    </w:p>
    <w:p w:rsidR="00452ED7" w:rsidRPr="007A2330" w:rsidRDefault="00452ED7" w:rsidP="00452ED7">
      <w:pPr>
        <w:pStyle w:val="Zwykytekst"/>
        <w:jc w:val="both"/>
        <w:rPr>
          <w:rFonts w:ascii="Arial" w:hAnsi="Arial" w:cs="Arial"/>
          <w:b/>
        </w:rPr>
      </w:pPr>
    </w:p>
    <w:p w:rsidR="00452ED7" w:rsidRPr="007A2330" w:rsidRDefault="00452ED7" w:rsidP="00452ED7">
      <w:pPr>
        <w:pStyle w:val="Zwykytekst"/>
        <w:jc w:val="center"/>
        <w:rPr>
          <w:rFonts w:ascii="Arial" w:hAnsi="Arial" w:cs="Arial"/>
          <w:b/>
          <w:sz w:val="32"/>
        </w:rPr>
      </w:pPr>
    </w:p>
    <w:p w:rsidR="007A2330" w:rsidRPr="007A2330" w:rsidRDefault="007A2330" w:rsidP="007A2330">
      <w:pPr>
        <w:jc w:val="center"/>
        <w:rPr>
          <w:rFonts w:ascii="Arial" w:hAnsi="Arial" w:cs="Arial"/>
          <w:b/>
          <w:sz w:val="24"/>
        </w:rPr>
      </w:pPr>
      <w:bookmarkStart w:id="0" w:name="_GoBack"/>
      <w:r w:rsidRPr="007A2330">
        <w:rPr>
          <w:rFonts w:ascii="Arial" w:hAnsi="Arial" w:cs="Arial"/>
          <w:b/>
          <w:sz w:val="24"/>
        </w:rPr>
        <w:t xml:space="preserve">Joanna Biernacka, Maciej Kozina i Bart Biały awansują na stanowisko </w:t>
      </w:r>
      <w:proofErr w:type="spellStart"/>
      <w:r w:rsidRPr="007A2330">
        <w:rPr>
          <w:rFonts w:ascii="Arial" w:hAnsi="Arial" w:cs="Arial"/>
          <w:b/>
          <w:sz w:val="24"/>
        </w:rPr>
        <w:t>deputy</w:t>
      </w:r>
      <w:proofErr w:type="spellEnd"/>
      <w:r w:rsidRPr="007A2330">
        <w:rPr>
          <w:rFonts w:ascii="Arial" w:hAnsi="Arial" w:cs="Arial"/>
          <w:b/>
          <w:sz w:val="24"/>
        </w:rPr>
        <w:t xml:space="preserve"> </w:t>
      </w:r>
      <w:proofErr w:type="spellStart"/>
      <w:r w:rsidRPr="007A2330">
        <w:rPr>
          <w:rFonts w:ascii="Arial" w:hAnsi="Arial" w:cs="Arial"/>
          <w:b/>
          <w:sz w:val="24"/>
        </w:rPr>
        <w:t>creative</w:t>
      </w:r>
      <w:proofErr w:type="spellEnd"/>
      <w:r w:rsidRPr="007A2330">
        <w:rPr>
          <w:rFonts w:ascii="Arial" w:hAnsi="Arial" w:cs="Arial"/>
          <w:b/>
          <w:sz w:val="24"/>
        </w:rPr>
        <w:t xml:space="preserve"> </w:t>
      </w:r>
      <w:proofErr w:type="spellStart"/>
      <w:r w:rsidRPr="007A2330">
        <w:rPr>
          <w:rFonts w:ascii="Arial" w:hAnsi="Arial" w:cs="Arial"/>
          <w:b/>
          <w:sz w:val="24"/>
        </w:rPr>
        <w:t>directorów</w:t>
      </w:r>
      <w:proofErr w:type="spellEnd"/>
      <w:r w:rsidRPr="007A2330">
        <w:rPr>
          <w:rFonts w:ascii="Arial" w:hAnsi="Arial" w:cs="Arial"/>
          <w:b/>
          <w:sz w:val="24"/>
        </w:rPr>
        <w:t xml:space="preserve"> w </w:t>
      </w:r>
      <w:proofErr w:type="spellStart"/>
      <w:r w:rsidRPr="007A2330">
        <w:rPr>
          <w:rFonts w:ascii="Arial" w:hAnsi="Arial" w:cs="Arial"/>
          <w:b/>
          <w:sz w:val="24"/>
        </w:rPr>
        <w:t>Isobar</w:t>
      </w:r>
      <w:proofErr w:type="spellEnd"/>
      <w:r w:rsidRPr="007A2330">
        <w:rPr>
          <w:rFonts w:ascii="Arial" w:hAnsi="Arial" w:cs="Arial"/>
          <w:b/>
          <w:sz w:val="24"/>
        </w:rPr>
        <w:t xml:space="preserve"> Polska.</w:t>
      </w:r>
      <w:bookmarkEnd w:id="0"/>
      <w:r w:rsidRPr="007A2330">
        <w:rPr>
          <w:rFonts w:ascii="Arial" w:hAnsi="Arial" w:cs="Arial"/>
          <w:b/>
          <w:sz w:val="24"/>
        </w:rPr>
        <w:t xml:space="preserve"> Z agencją żegna się </w:t>
      </w:r>
      <w:proofErr w:type="spellStart"/>
      <w:r w:rsidRPr="007A2330">
        <w:rPr>
          <w:rFonts w:ascii="Arial" w:hAnsi="Arial" w:cs="Arial"/>
          <w:b/>
          <w:sz w:val="24"/>
        </w:rPr>
        <w:t>Yuri</w:t>
      </w:r>
      <w:proofErr w:type="spellEnd"/>
      <w:r w:rsidRPr="007A2330">
        <w:rPr>
          <w:rFonts w:ascii="Arial" w:hAnsi="Arial" w:cs="Arial"/>
          <w:b/>
          <w:sz w:val="24"/>
        </w:rPr>
        <w:t xml:space="preserve"> Drabent</w:t>
      </w:r>
    </w:p>
    <w:p w:rsidR="007A2330" w:rsidRPr="007A2330" w:rsidRDefault="007A2330" w:rsidP="007A2330">
      <w:pPr>
        <w:jc w:val="both"/>
        <w:rPr>
          <w:rFonts w:ascii="Arial" w:hAnsi="Arial" w:cs="Arial"/>
          <w:b/>
        </w:rPr>
      </w:pPr>
      <w:r w:rsidRPr="007A2330">
        <w:rPr>
          <w:rFonts w:ascii="Arial" w:hAnsi="Arial" w:cs="Arial"/>
          <w:b/>
        </w:rPr>
        <w:t xml:space="preserve">W strukturze należącej do grupy </w:t>
      </w:r>
      <w:proofErr w:type="spellStart"/>
      <w:r w:rsidRPr="007A2330">
        <w:rPr>
          <w:rFonts w:ascii="Arial" w:hAnsi="Arial" w:cs="Arial"/>
          <w:b/>
        </w:rPr>
        <w:t>Dentsu</w:t>
      </w:r>
      <w:proofErr w:type="spellEnd"/>
      <w:r w:rsidRPr="007A2330">
        <w:rPr>
          <w:rFonts w:ascii="Arial" w:hAnsi="Arial" w:cs="Arial"/>
          <w:b/>
        </w:rPr>
        <w:t xml:space="preserve"> </w:t>
      </w:r>
      <w:proofErr w:type="spellStart"/>
      <w:r w:rsidRPr="007A2330">
        <w:rPr>
          <w:rFonts w:ascii="Arial" w:hAnsi="Arial" w:cs="Arial"/>
          <w:b/>
        </w:rPr>
        <w:t>Aegis</w:t>
      </w:r>
      <w:proofErr w:type="spellEnd"/>
      <w:r w:rsidRPr="007A2330">
        <w:rPr>
          <w:rFonts w:ascii="Arial" w:hAnsi="Arial" w:cs="Arial"/>
          <w:b/>
        </w:rPr>
        <w:t xml:space="preserve"> Network Polska agencji </w:t>
      </w:r>
      <w:proofErr w:type="spellStart"/>
      <w:r w:rsidRPr="007A2330">
        <w:rPr>
          <w:rFonts w:ascii="Arial" w:hAnsi="Arial" w:cs="Arial"/>
          <w:b/>
        </w:rPr>
        <w:t>Isobar</w:t>
      </w:r>
      <w:proofErr w:type="spellEnd"/>
      <w:r w:rsidRPr="007A2330">
        <w:rPr>
          <w:rFonts w:ascii="Arial" w:hAnsi="Arial" w:cs="Arial"/>
          <w:b/>
        </w:rPr>
        <w:t xml:space="preserve"> powołano stanowiska </w:t>
      </w:r>
      <w:proofErr w:type="spellStart"/>
      <w:r w:rsidRPr="007A2330">
        <w:rPr>
          <w:rFonts w:ascii="Arial" w:hAnsi="Arial" w:cs="Arial"/>
          <w:b/>
        </w:rPr>
        <w:t>deputy</w:t>
      </w:r>
      <w:proofErr w:type="spellEnd"/>
      <w:r w:rsidRPr="007A2330">
        <w:rPr>
          <w:rFonts w:ascii="Arial" w:hAnsi="Arial" w:cs="Arial"/>
          <w:b/>
        </w:rPr>
        <w:t xml:space="preserve"> </w:t>
      </w:r>
      <w:proofErr w:type="spellStart"/>
      <w:r w:rsidRPr="007A2330">
        <w:rPr>
          <w:rFonts w:ascii="Arial" w:hAnsi="Arial" w:cs="Arial"/>
          <w:b/>
        </w:rPr>
        <w:t>creative</w:t>
      </w:r>
      <w:proofErr w:type="spellEnd"/>
      <w:r w:rsidRPr="007A2330">
        <w:rPr>
          <w:rFonts w:ascii="Arial" w:hAnsi="Arial" w:cs="Arial"/>
          <w:b/>
        </w:rPr>
        <w:t xml:space="preserve"> </w:t>
      </w:r>
      <w:proofErr w:type="spellStart"/>
      <w:r w:rsidRPr="007A2330">
        <w:rPr>
          <w:rFonts w:ascii="Arial" w:hAnsi="Arial" w:cs="Arial"/>
          <w:b/>
        </w:rPr>
        <w:t>directorów</w:t>
      </w:r>
      <w:proofErr w:type="spellEnd"/>
      <w:r w:rsidRPr="007A2330">
        <w:rPr>
          <w:rFonts w:ascii="Arial" w:hAnsi="Arial" w:cs="Arial"/>
          <w:b/>
        </w:rPr>
        <w:t xml:space="preserve">. Nowoutworzone stanowiska objęli doświadczeni kreatywni: Joanna Biernacka, Maciek Kozina oraz Bart Biały, którzy do tej pory pełnili stanowiska </w:t>
      </w:r>
      <w:proofErr w:type="spellStart"/>
      <w:r w:rsidRPr="007A2330">
        <w:rPr>
          <w:rFonts w:ascii="Arial" w:hAnsi="Arial" w:cs="Arial"/>
          <w:b/>
        </w:rPr>
        <w:t>creative</w:t>
      </w:r>
      <w:proofErr w:type="spellEnd"/>
      <w:r w:rsidRPr="007A2330">
        <w:rPr>
          <w:rFonts w:ascii="Arial" w:hAnsi="Arial" w:cs="Arial"/>
          <w:b/>
        </w:rPr>
        <w:t xml:space="preserve"> </w:t>
      </w:r>
      <w:proofErr w:type="spellStart"/>
      <w:r w:rsidRPr="007A2330">
        <w:rPr>
          <w:rFonts w:ascii="Arial" w:hAnsi="Arial" w:cs="Arial"/>
          <w:b/>
        </w:rPr>
        <w:t>group</w:t>
      </w:r>
      <w:proofErr w:type="spellEnd"/>
      <w:r w:rsidRPr="007A2330">
        <w:rPr>
          <w:rFonts w:ascii="Arial" w:hAnsi="Arial" w:cs="Arial"/>
          <w:b/>
        </w:rPr>
        <w:t xml:space="preserve"> </w:t>
      </w:r>
      <w:proofErr w:type="spellStart"/>
      <w:r w:rsidRPr="007A2330">
        <w:rPr>
          <w:rFonts w:ascii="Arial" w:hAnsi="Arial" w:cs="Arial"/>
          <w:b/>
        </w:rPr>
        <w:t>heads</w:t>
      </w:r>
      <w:proofErr w:type="spellEnd"/>
      <w:r w:rsidRPr="007A2330">
        <w:rPr>
          <w:rFonts w:ascii="Arial" w:hAnsi="Arial" w:cs="Arial"/>
          <w:b/>
        </w:rPr>
        <w:t xml:space="preserve">. Agencja poinformowała również o odejściu z agencji </w:t>
      </w:r>
      <w:proofErr w:type="spellStart"/>
      <w:r w:rsidRPr="007A2330">
        <w:rPr>
          <w:rFonts w:ascii="Arial" w:hAnsi="Arial" w:cs="Arial"/>
          <w:b/>
        </w:rPr>
        <w:t>Yuriego</w:t>
      </w:r>
      <w:proofErr w:type="spellEnd"/>
      <w:r w:rsidRPr="007A2330">
        <w:rPr>
          <w:rFonts w:ascii="Arial" w:hAnsi="Arial" w:cs="Arial"/>
          <w:b/>
        </w:rPr>
        <w:t xml:space="preserve"> </w:t>
      </w:r>
      <w:proofErr w:type="spellStart"/>
      <w:r w:rsidRPr="007A2330">
        <w:rPr>
          <w:rFonts w:ascii="Arial" w:hAnsi="Arial" w:cs="Arial"/>
          <w:b/>
        </w:rPr>
        <w:t>Drabenta</w:t>
      </w:r>
      <w:proofErr w:type="spellEnd"/>
      <w:r w:rsidRPr="007A2330">
        <w:rPr>
          <w:rFonts w:ascii="Arial" w:hAnsi="Arial" w:cs="Arial"/>
          <w:b/>
        </w:rPr>
        <w:t xml:space="preserve">, który przez ostatnie półtora roku pełnił funkcję dyrektora kreatywnego. </w:t>
      </w:r>
    </w:p>
    <w:p w:rsidR="007A2330" w:rsidRPr="007A2330" w:rsidRDefault="007A2330" w:rsidP="007A2330">
      <w:pPr>
        <w:jc w:val="both"/>
        <w:rPr>
          <w:rFonts w:ascii="Arial" w:hAnsi="Arial" w:cs="Arial"/>
          <w:b/>
        </w:rPr>
      </w:pPr>
      <w:r w:rsidRPr="007A2330">
        <w:rPr>
          <w:rFonts w:ascii="Arial" w:hAnsi="Arial" w:cs="Arial"/>
          <w:b/>
        </w:rPr>
        <w:t xml:space="preserve">- </w:t>
      </w:r>
      <w:r w:rsidRPr="007A2330">
        <w:rPr>
          <w:rFonts w:ascii="Arial" w:hAnsi="Arial" w:cs="Arial"/>
          <w:i/>
        </w:rPr>
        <w:t xml:space="preserve">Kilka ostatnich lat spędzonych w </w:t>
      </w:r>
      <w:proofErr w:type="spellStart"/>
      <w:r w:rsidRPr="007A2330">
        <w:rPr>
          <w:rFonts w:ascii="Arial" w:hAnsi="Arial" w:cs="Arial"/>
          <w:i/>
        </w:rPr>
        <w:t>Dentsu</w:t>
      </w:r>
      <w:proofErr w:type="spellEnd"/>
      <w:r w:rsidRPr="007A2330">
        <w:rPr>
          <w:rFonts w:ascii="Arial" w:hAnsi="Arial" w:cs="Arial"/>
          <w:i/>
        </w:rPr>
        <w:t xml:space="preserve"> </w:t>
      </w:r>
      <w:proofErr w:type="spellStart"/>
      <w:r w:rsidRPr="007A2330">
        <w:rPr>
          <w:rFonts w:ascii="Arial" w:hAnsi="Arial" w:cs="Arial"/>
          <w:i/>
        </w:rPr>
        <w:t>Aegis</w:t>
      </w:r>
      <w:proofErr w:type="spellEnd"/>
      <w:r w:rsidRPr="007A2330">
        <w:rPr>
          <w:rFonts w:ascii="Arial" w:hAnsi="Arial" w:cs="Arial"/>
          <w:i/>
        </w:rPr>
        <w:t xml:space="preserve"> Network Polska, najpierw jako dyrektor kreatywny Lubię to, a potem </w:t>
      </w:r>
      <w:proofErr w:type="spellStart"/>
      <w:r w:rsidRPr="007A2330">
        <w:rPr>
          <w:rFonts w:ascii="Arial" w:hAnsi="Arial" w:cs="Arial"/>
          <w:i/>
        </w:rPr>
        <w:t>Isobaru</w:t>
      </w:r>
      <w:proofErr w:type="spellEnd"/>
      <w:r w:rsidRPr="007A2330">
        <w:rPr>
          <w:rFonts w:ascii="Arial" w:hAnsi="Arial" w:cs="Arial"/>
          <w:i/>
        </w:rPr>
        <w:t>, to był wspaniały czas. Odchodzę, bo praca w reklamie przestała mi sprawiać frajdę. A dla mnie praca bez przyjemności nie ma sensu. Zostawiam wielki, rozpędzony okręt w bardzo sprawnych rękach Asi, Barta i Maćka, a sam idę po następną przygodę</w:t>
      </w:r>
      <w:r w:rsidRPr="007A2330">
        <w:rPr>
          <w:rFonts w:ascii="Arial" w:hAnsi="Arial" w:cs="Arial"/>
          <w:b/>
        </w:rPr>
        <w:t xml:space="preserve"> – </w:t>
      </w:r>
      <w:r w:rsidRPr="007A2330">
        <w:rPr>
          <w:rFonts w:ascii="Arial" w:hAnsi="Arial" w:cs="Arial"/>
        </w:rPr>
        <w:t>mówi Drabent.</w:t>
      </w:r>
      <w:r w:rsidRPr="007A2330">
        <w:rPr>
          <w:rFonts w:ascii="Arial" w:hAnsi="Arial" w:cs="Arial"/>
          <w:b/>
        </w:rPr>
        <w:t xml:space="preserve"> </w:t>
      </w:r>
    </w:p>
    <w:p w:rsidR="007A2330" w:rsidRPr="007A2330" w:rsidRDefault="007A2330" w:rsidP="007A2330">
      <w:pPr>
        <w:jc w:val="both"/>
        <w:rPr>
          <w:rFonts w:ascii="Arial" w:hAnsi="Arial" w:cs="Arial"/>
        </w:rPr>
      </w:pPr>
      <w:r w:rsidRPr="007A2330">
        <w:rPr>
          <w:rFonts w:ascii="Arial" w:hAnsi="Arial" w:cs="Arial"/>
        </w:rPr>
        <w:t xml:space="preserve">W skład nowego teamu zarządzającego kreacją wchodzą, dotychczasowi </w:t>
      </w:r>
      <w:proofErr w:type="spellStart"/>
      <w:r w:rsidRPr="007A2330">
        <w:rPr>
          <w:rFonts w:ascii="Arial" w:hAnsi="Arial" w:cs="Arial"/>
        </w:rPr>
        <w:t>creative</w:t>
      </w:r>
      <w:proofErr w:type="spellEnd"/>
      <w:r w:rsidRPr="007A2330">
        <w:rPr>
          <w:rFonts w:ascii="Arial" w:hAnsi="Arial" w:cs="Arial"/>
        </w:rPr>
        <w:t xml:space="preserve"> </w:t>
      </w:r>
      <w:proofErr w:type="spellStart"/>
      <w:r w:rsidRPr="007A2330">
        <w:rPr>
          <w:rFonts w:ascii="Arial" w:hAnsi="Arial" w:cs="Arial"/>
        </w:rPr>
        <w:t>group</w:t>
      </w:r>
      <w:proofErr w:type="spellEnd"/>
      <w:r w:rsidRPr="007A2330">
        <w:rPr>
          <w:rFonts w:ascii="Arial" w:hAnsi="Arial" w:cs="Arial"/>
        </w:rPr>
        <w:t xml:space="preserve"> </w:t>
      </w:r>
      <w:proofErr w:type="spellStart"/>
      <w:r w:rsidRPr="007A2330">
        <w:rPr>
          <w:rFonts w:ascii="Arial" w:hAnsi="Arial" w:cs="Arial"/>
        </w:rPr>
        <w:t>heads</w:t>
      </w:r>
      <w:proofErr w:type="spellEnd"/>
      <w:r w:rsidRPr="007A2330">
        <w:rPr>
          <w:rFonts w:ascii="Arial" w:hAnsi="Arial" w:cs="Arial"/>
        </w:rPr>
        <w:t xml:space="preserve">, Joanna Biernacka, Maciej Kozina oraz Bart Biały. Do tej pory zarządzali zespołami kreatywnymi wchodzącymi w skład działu. Na nowych stanowiskach przejmą opiekę kreatywną nad wszystkimi realizowanymi przez </w:t>
      </w:r>
      <w:proofErr w:type="spellStart"/>
      <w:r w:rsidRPr="007A2330">
        <w:rPr>
          <w:rFonts w:ascii="Arial" w:hAnsi="Arial" w:cs="Arial"/>
        </w:rPr>
        <w:t>Isobar</w:t>
      </w:r>
      <w:proofErr w:type="spellEnd"/>
      <w:r w:rsidRPr="007A2330">
        <w:rPr>
          <w:rFonts w:ascii="Arial" w:hAnsi="Arial" w:cs="Arial"/>
        </w:rPr>
        <w:t xml:space="preserve"> projektami. Będą również odpowiadać za rozwój kompetencji teamów kreatywnych oraz wsparcie działań </w:t>
      </w:r>
      <w:proofErr w:type="spellStart"/>
      <w:r w:rsidRPr="007A2330">
        <w:rPr>
          <w:rFonts w:ascii="Arial" w:hAnsi="Arial" w:cs="Arial"/>
        </w:rPr>
        <w:t>newbiznesowych</w:t>
      </w:r>
      <w:proofErr w:type="spellEnd"/>
      <w:r w:rsidRPr="007A2330">
        <w:rPr>
          <w:rFonts w:ascii="Arial" w:hAnsi="Arial" w:cs="Arial"/>
        </w:rPr>
        <w:t xml:space="preserve">. </w:t>
      </w:r>
    </w:p>
    <w:p w:rsidR="007A2330" w:rsidRPr="007A2330" w:rsidRDefault="007A2330" w:rsidP="007A2330">
      <w:pPr>
        <w:jc w:val="both"/>
        <w:rPr>
          <w:rFonts w:ascii="Arial" w:hAnsi="Arial" w:cs="Arial"/>
        </w:rPr>
      </w:pPr>
      <w:r w:rsidRPr="007A2330">
        <w:rPr>
          <w:rFonts w:ascii="Arial" w:hAnsi="Arial" w:cs="Arial"/>
        </w:rPr>
        <w:t xml:space="preserve">- </w:t>
      </w:r>
      <w:r w:rsidRPr="007A2330">
        <w:rPr>
          <w:rFonts w:ascii="Arial" w:hAnsi="Arial" w:cs="Arial"/>
          <w:i/>
        </w:rPr>
        <w:t xml:space="preserve">Praca z </w:t>
      </w:r>
      <w:proofErr w:type="spellStart"/>
      <w:r w:rsidRPr="007A2330">
        <w:rPr>
          <w:rFonts w:ascii="Arial" w:hAnsi="Arial" w:cs="Arial"/>
          <w:i/>
        </w:rPr>
        <w:t>Yurim</w:t>
      </w:r>
      <w:proofErr w:type="spellEnd"/>
      <w:r w:rsidRPr="007A2330">
        <w:rPr>
          <w:rFonts w:ascii="Arial" w:hAnsi="Arial" w:cs="Arial"/>
          <w:i/>
        </w:rPr>
        <w:t xml:space="preserve"> była dla nas wszystkich wielką przyjemnością. Jego entuzjazm sprawiał że mierzenie się z wyzwaniami, których w naszej branży jest wiele było zdecydowanie łatwiejsze. Cały </w:t>
      </w:r>
      <w:proofErr w:type="spellStart"/>
      <w:r w:rsidRPr="007A2330">
        <w:rPr>
          <w:rFonts w:ascii="Arial" w:hAnsi="Arial" w:cs="Arial"/>
          <w:i/>
        </w:rPr>
        <w:t>Isobar</w:t>
      </w:r>
      <w:proofErr w:type="spellEnd"/>
      <w:r w:rsidRPr="007A2330">
        <w:rPr>
          <w:rFonts w:ascii="Arial" w:hAnsi="Arial" w:cs="Arial"/>
          <w:i/>
        </w:rPr>
        <w:t xml:space="preserve"> trzyma kciuki za nowe wyzwania na jego drodze. Joanna, Bart i Maciek to bardzo doświadczeni kreatywni, nagradzani na polskich i zagranicznych festiwalach. Ich niezaprzeczalną zaletą jest to że, ich pomysły odpowiadają na potrzeby biznesowe naszych klientów, a także to, że bardzo dobrze znają naszą organizację i pełnią w niej funkcje managerskie </w:t>
      </w:r>
      <w:r w:rsidRPr="007A2330">
        <w:rPr>
          <w:rFonts w:ascii="Arial" w:hAnsi="Arial" w:cs="Arial"/>
        </w:rPr>
        <w:t xml:space="preserve">– mówi Artur Manista, </w:t>
      </w:r>
      <w:proofErr w:type="spellStart"/>
      <w:r w:rsidRPr="007A2330">
        <w:rPr>
          <w:rFonts w:ascii="Arial" w:hAnsi="Arial" w:cs="Arial"/>
        </w:rPr>
        <w:t>Isobar</w:t>
      </w:r>
      <w:proofErr w:type="spellEnd"/>
      <w:r w:rsidRPr="007A2330">
        <w:rPr>
          <w:rFonts w:ascii="Arial" w:hAnsi="Arial" w:cs="Arial"/>
        </w:rPr>
        <w:t xml:space="preserve"> VP Business Development. </w:t>
      </w:r>
    </w:p>
    <w:p w:rsidR="007A2330" w:rsidRPr="007A2330" w:rsidRDefault="007A2330" w:rsidP="007A2330">
      <w:pPr>
        <w:jc w:val="both"/>
        <w:rPr>
          <w:rFonts w:ascii="Arial" w:hAnsi="Arial" w:cs="Arial"/>
        </w:rPr>
      </w:pPr>
      <w:r w:rsidRPr="007A2330">
        <w:rPr>
          <w:rFonts w:ascii="Arial" w:hAnsi="Arial" w:cs="Arial"/>
          <w:b/>
        </w:rPr>
        <w:t>Joanna Biernacka</w:t>
      </w:r>
      <w:r w:rsidRPr="007A2330">
        <w:rPr>
          <w:rFonts w:ascii="Arial" w:hAnsi="Arial" w:cs="Arial"/>
        </w:rPr>
        <w:t xml:space="preserve"> do </w:t>
      </w:r>
      <w:proofErr w:type="spellStart"/>
      <w:r w:rsidRPr="007A2330">
        <w:rPr>
          <w:rFonts w:ascii="Arial" w:hAnsi="Arial" w:cs="Arial"/>
        </w:rPr>
        <w:t>Isobar</w:t>
      </w:r>
      <w:proofErr w:type="spellEnd"/>
      <w:r w:rsidRPr="007A2330">
        <w:rPr>
          <w:rFonts w:ascii="Arial" w:hAnsi="Arial" w:cs="Arial"/>
        </w:rPr>
        <w:t xml:space="preserve"> Polska dołączyła w maju poprzedniego roku. Z branżą reklamową związana od 1998 roku. Doświadczenie zdobywała w takich agencjach jak </w:t>
      </w:r>
      <w:proofErr w:type="spellStart"/>
      <w:r w:rsidRPr="007A2330">
        <w:rPr>
          <w:rFonts w:ascii="Arial" w:hAnsi="Arial" w:cs="Arial"/>
        </w:rPr>
        <w:t>Ammirati</w:t>
      </w:r>
      <w:proofErr w:type="spellEnd"/>
      <w:r w:rsidRPr="007A2330">
        <w:rPr>
          <w:rFonts w:ascii="Arial" w:hAnsi="Arial" w:cs="Arial"/>
        </w:rPr>
        <w:t xml:space="preserve"> </w:t>
      </w:r>
      <w:proofErr w:type="spellStart"/>
      <w:r w:rsidRPr="007A2330">
        <w:rPr>
          <w:rFonts w:ascii="Arial" w:hAnsi="Arial" w:cs="Arial"/>
        </w:rPr>
        <w:t>Puris</w:t>
      </w:r>
      <w:proofErr w:type="spellEnd"/>
      <w:r w:rsidRPr="007A2330">
        <w:rPr>
          <w:rFonts w:ascii="Arial" w:hAnsi="Arial" w:cs="Arial"/>
        </w:rPr>
        <w:t xml:space="preserve"> </w:t>
      </w:r>
      <w:proofErr w:type="spellStart"/>
      <w:r w:rsidRPr="007A2330">
        <w:rPr>
          <w:rFonts w:ascii="Arial" w:hAnsi="Arial" w:cs="Arial"/>
        </w:rPr>
        <w:t>Lintas</w:t>
      </w:r>
      <w:proofErr w:type="spellEnd"/>
      <w:r w:rsidRPr="007A2330">
        <w:rPr>
          <w:rFonts w:ascii="Arial" w:hAnsi="Arial" w:cs="Arial"/>
        </w:rPr>
        <w:t xml:space="preserve">, Leo Burnett, G7 i </w:t>
      </w:r>
      <w:proofErr w:type="spellStart"/>
      <w:r w:rsidRPr="007A2330">
        <w:rPr>
          <w:rFonts w:ascii="Arial" w:hAnsi="Arial" w:cs="Arial"/>
        </w:rPr>
        <w:t>Ogilvy</w:t>
      </w:r>
      <w:proofErr w:type="spellEnd"/>
      <w:r w:rsidRPr="007A2330">
        <w:rPr>
          <w:rFonts w:ascii="Arial" w:hAnsi="Arial" w:cs="Arial"/>
        </w:rPr>
        <w:t xml:space="preserve"> &amp; </w:t>
      </w:r>
      <w:proofErr w:type="spellStart"/>
      <w:r w:rsidRPr="007A2330">
        <w:rPr>
          <w:rFonts w:ascii="Arial" w:hAnsi="Arial" w:cs="Arial"/>
        </w:rPr>
        <w:t>Mather</w:t>
      </w:r>
      <w:proofErr w:type="spellEnd"/>
      <w:r w:rsidRPr="007A2330">
        <w:rPr>
          <w:rFonts w:ascii="Arial" w:hAnsi="Arial" w:cs="Arial"/>
        </w:rPr>
        <w:t xml:space="preserve">. Wielokrotnie nagradzana na polskich i zagranicznych konkursach reklamowych: Cannes </w:t>
      </w:r>
      <w:proofErr w:type="spellStart"/>
      <w:r w:rsidRPr="007A2330">
        <w:rPr>
          <w:rFonts w:ascii="Arial" w:hAnsi="Arial" w:cs="Arial"/>
        </w:rPr>
        <w:t>Liones</w:t>
      </w:r>
      <w:proofErr w:type="spellEnd"/>
      <w:r w:rsidRPr="007A2330">
        <w:rPr>
          <w:rFonts w:ascii="Arial" w:hAnsi="Arial" w:cs="Arial"/>
        </w:rPr>
        <w:t xml:space="preserve"> (złoty i srebrny Lew), </w:t>
      </w:r>
      <w:proofErr w:type="spellStart"/>
      <w:r w:rsidRPr="007A2330">
        <w:rPr>
          <w:rFonts w:ascii="Arial" w:hAnsi="Arial" w:cs="Arial"/>
        </w:rPr>
        <w:t>Golden</w:t>
      </w:r>
      <w:proofErr w:type="spellEnd"/>
      <w:r w:rsidRPr="007A2330">
        <w:rPr>
          <w:rFonts w:ascii="Arial" w:hAnsi="Arial" w:cs="Arial"/>
        </w:rPr>
        <w:t xml:space="preserve"> </w:t>
      </w:r>
      <w:proofErr w:type="spellStart"/>
      <w:r w:rsidRPr="007A2330">
        <w:rPr>
          <w:rFonts w:ascii="Arial" w:hAnsi="Arial" w:cs="Arial"/>
        </w:rPr>
        <w:t>Drum</w:t>
      </w:r>
      <w:proofErr w:type="spellEnd"/>
      <w:r w:rsidRPr="007A2330">
        <w:rPr>
          <w:rFonts w:ascii="Arial" w:hAnsi="Arial" w:cs="Arial"/>
        </w:rPr>
        <w:t xml:space="preserve"> (kilka złotych statuetek), </w:t>
      </w:r>
      <w:proofErr w:type="spellStart"/>
      <w:r w:rsidRPr="007A2330">
        <w:rPr>
          <w:rFonts w:ascii="Arial" w:hAnsi="Arial" w:cs="Arial"/>
        </w:rPr>
        <w:t>Epica</w:t>
      </w:r>
      <w:proofErr w:type="spellEnd"/>
      <w:r w:rsidRPr="007A2330">
        <w:rPr>
          <w:rFonts w:ascii="Arial" w:hAnsi="Arial" w:cs="Arial"/>
        </w:rPr>
        <w:t xml:space="preserve"> </w:t>
      </w:r>
      <w:proofErr w:type="spellStart"/>
      <w:r w:rsidRPr="007A2330">
        <w:rPr>
          <w:rFonts w:ascii="Arial" w:hAnsi="Arial" w:cs="Arial"/>
        </w:rPr>
        <w:t>Awards</w:t>
      </w:r>
      <w:proofErr w:type="spellEnd"/>
      <w:r w:rsidRPr="007A2330">
        <w:rPr>
          <w:rFonts w:ascii="Arial" w:hAnsi="Arial" w:cs="Arial"/>
        </w:rPr>
        <w:t xml:space="preserve"> (złoto), </w:t>
      </w:r>
      <w:proofErr w:type="spellStart"/>
      <w:r w:rsidRPr="007A2330">
        <w:rPr>
          <w:rFonts w:ascii="Arial" w:hAnsi="Arial" w:cs="Arial"/>
        </w:rPr>
        <w:t>Effie</w:t>
      </w:r>
      <w:proofErr w:type="spellEnd"/>
      <w:r w:rsidRPr="007A2330">
        <w:rPr>
          <w:rFonts w:ascii="Arial" w:hAnsi="Arial" w:cs="Arial"/>
        </w:rPr>
        <w:t xml:space="preserve"> (m.in. Grand Prix), The </w:t>
      </w:r>
      <w:proofErr w:type="spellStart"/>
      <w:r w:rsidRPr="007A2330">
        <w:rPr>
          <w:rFonts w:ascii="Arial" w:hAnsi="Arial" w:cs="Arial"/>
        </w:rPr>
        <w:t>Sabre</w:t>
      </w:r>
      <w:proofErr w:type="spellEnd"/>
      <w:r w:rsidRPr="007A2330">
        <w:rPr>
          <w:rFonts w:ascii="Arial" w:hAnsi="Arial" w:cs="Arial"/>
        </w:rPr>
        <w:t xml:space="preserve"> </w:t>
      </w:r>
      <w:proofErr w:type="spellStart"/>
      <w:r w:rsidRPr="007A2330">
        <w:rPr>
          <w:rFonts w:ascii="Arial" w:hAnsi="Arial" w:cs="Arial"/>
        </w:rPr>
        <w:t>Awards</w:t>
      </w:r>
      <w:proofErr w:type="spellEnd"/>
      <w:r w:rsidRPr="007A2330">
        <w:rPr>
          <w:rFonts w:ascii="Arial" w:hAnsi="Arial" w:cs="Arial"/>
        </w:rPr>
        <w:t xml:space="preserve"> (srebro) oraz wszelkie kolory statuetek KTR (w tym dwie nominacje do Grand Prix). Współtworzyła tak rozpoznawalne kampanie jak “Język Polski jest Ą-Ę”, “</w:t>
      </w:r>
      <w:proofErr w:type="spellStart"/>
      <w:r w:rsidRPr="007A2330">
        <w:rPr>
          <w:rFonts w:ascii="Arial" w:hAnsi="Arial" w:cs="Arial"/>
        </w:rPr>
        <w:t>Fail</w:t>
      </w:r>
      <w:proofErr w:type="spellEnd"/>
      <w:r w:rsidRPr="007A2330">
        <w:rPr>
          <w:rFonts w:ascii="Arial" w:hAnsi="Arial" w:cs="Arial"/>
        </w:rPr>
        <w:t xml:space="preserve"> Hitler”, kampanię </w:t>
      </w:r>
      <w:proofErr w:type="spellStart"/>
      <w:r w:rsidRPr="007A2330">
        <w:rPr>
          <w:rFonts w:ascii="Arial" w:hAnsi="Arial" w:cs="Arial"/>
        </w:rPr>
        <w:t>lanchującą</w:t>
      </w:r>
      <w:proofErr w:type="spellEnd"/>
      <w:r w:rsidRPr="007A2330">
        <w:rPr>
          <w:rFonts w:ascii="Arial" w:hAnsi="Arial" w:cs="Arial"/>
        </w:rPr>
        <w:t xml:space="preserve"> </w:t>
      </w:r>
      <w:proofErr w:type="spellStart"/>
      <w:r w:rsidRPr="007A2330">
        <w:rPr>
          <w:rFonts w:ascii="Arial" w:hAnsi="Arial" w:cs="Arial"/>
        </w:rPr>
        <w:t>nju</w:t>
      </w:r>
      <w:proofErr w:type="spellEnd"/>
      <w:r w:rsidRPr="007A2330">
        <w:rPr>
          <w:rFonts w:ascii="Arial" w:hAnsi="Arial" w:cs="Arial"/>
        </w:rPr>
        <w:t xml:space="preserve"> mobile oraz kampanię wprowadzającą na rynek markę </w:t>
      </w:r>
      <w:proofErr w:type="spellStart"/>
      <w:r w:rsidRPr="007A2330">
        <w:rPr>
          <w:rFonts w:ascii="Arial" w:hAnsi="Arial" w:cs="Arial"/>
        </w:rPr>
        <w:t>Heyah</w:t>
      </w:r>
      <w:proofErr w:type="spellEnd"/>
      <w:r w:rsidRPr="007A2330">
        <w:rPr>
          <w:rFonts w:ascii="Arial" w:hAnsi="Arial" w:cs="Arial"/>
        </w:rPr>
        <w:t>.</w:t>
      </w:r>
    </w:p>
    <w:p w:rsidR="007A2330" w:rsidRPr="007A2330" w:rsidRDefault="007A2330" w:rsidP="007A2330">
      <w:pPr>
        <w:jc w:val="both"/>
        <w:rPr>
          <w:rFonts w:ascii="Arial" w:hAnsi="Arial" w:cs="Arial"/>
        </w:rPr>
      </w:pPr>
      <w:r w:rsidRPr="007A2330">
        <w:rPr>
          <w:rFonts w:ascii="Arial" w:hAnsi="Arial" w:cs="Arial"/>
          <w:b/>
        </w:rPr>
        <w:lastRenderedPageBreak/>
        <w:t>Maciek Kozina</w:t>
      </w:r>
      <w:r w:rsidRPr="007A2330">
        <w:rPr>
          <w:rFonts w:ascii="Arial" w:hAnsi="Arial" w:cs="Arial"/>
        </w:rPr>
        <w:t xml:space="preserve"> do </w:t>
      </w:r>
      <w:proofErr w:type="spellStart"/>
      <w:r w:rsidRPr="007A2330">
        <w:rPr>
          <w:rFonts w:ascii="Arial" w:hAnsi="Arial" w:cs="Arial"/>
        </w:rPr>
        <w:t>Isobar</w:t>
      </w:r>
      <w:proofErr w:type="spellEnd"/>
      <w:r w:rsidRPr="007A2330">
        <w:rPr>
          <w:rFonts w:ascii="Arial" w:hAnsi="Arial" w:cs="Arial"/>
        </w:rPr>
        <w:t xml:space="preserve"> Polska dołączył dwa lata temu. Jest jednym z </w:t>
      </w:r>
      <w:proofErr w:type="spellStart"/>
      <w:r w:rsidRPr="007A2330">
        <w:rPr>
          <w:rFonts w:ascii="Arial" w:hAnsi="Arial" w:cs="Arial"/>
        </w:rPr>
        <w:t>najczęsciej</w:t>
      </w:r>
      <w:proofErr w:type="spellEnd"/>
      <w:r w:rsidRPr="007A2330">
        <w:rPr>
          <w:rFonts w:ascii="Arial" w:hAnsi="Arial" w:cs="Arial"/>
        </w:rPr>
        <w:t xml:space="preserve"> nagradzanych kreatywnych w Polsce i współautorem takich projektów jak „</w:t>
      </w:r>
      <w:proofErr w:type="spellStart"/>
      <w:r w:rsidRPr="007A2330">
        <w:rPr>
          <w:rFonts w:ascii="Arial" w:hAnsi="Arial" w:cs="Arial"/>
        </w:rPr>
        <w:t>Waiting</w:t>
      </w:r>
      <w:proofErr w:type="spellEnd"/>
      <w:r w:rsidRPr="007A2330">
        <w:rPr>
          <w:rFonts w:ascii="Arial" w:hAnsi="Arial" w:cs="Arial"/>
        </w:rPr>
        <w:t xml:space="preserve"> </w:t>
      </w:r>
      <w:proofErr w:type="spellStart"/>
      <w:r w:rsidRPr="007A2330">
        <w:rPr>
          <w:rFonts w:ascii="Arial" w:hAnsi="Arial" w:cs="Arial"/>
        </w:rPr>
        <w:t>Signs</w:t>
      </w:r>
      <w:proofErr w:type="spellEnd"/>
      <w:r w:rsidRPr="007A2330">
        <w:rPr>
          <w:rFonts w:ascii="Arial" w:hAnsi="Arial" w:cs="Arial"/>
        </w:rPr>
        <w:t xml:space="preserve"> of </w:t>
      </w:r>
      <w:proofErr w:type="spellStart"/>
      <w:r w:rsidRPr="007A2330">
        <w:rPr>
          <w:rFonts w:ascii="Arial" w:hAnsi="Arial" w:cs="Arial"/>
        </w:rPr>
        <w:t>Hope</w:t>
      </w:r>
      <w:proofErr w:type="spellEnd"/>
      <w:r w:rsidRPr="007A2330">
        <w:rPr>
          <w:rFonts w:ascii="Arial" w:hAnsi="Arial" w:cs="Arial"/>
        </w:rPr>
        <w:t>” (Fundacja ITAKA), „Bardzo dobre maniery” (Polski Czerwony Krzyż), "Kibicuj Paczką" (</w:t>
      </w:r>
      <w:proofErr w:type="spellStart"/>
      <w:r w:rsidRPr="007A2330">
        <w:rPr>
          <w:rFonts w:ascii="Arial" w:hAnsi="Arial" w:cs="Arial"/>
        </w:rPr>
        <w:t>Tic</w:t>
      </w:r>
      <w:proofErr w:type="spellEnd"/>
      <w:r w:rsidRPr="007A2330">
        <w:rPr>
          <w:rFonts w:ascii="Arial" w:hAnsi="Arial" w:cs="Arial"/>
        </w:rPr>
        <w:t xml:space="preserve"> Tac), "1</w:t>
      </w:r>
      <w:r>
        <w:rPr>
          <w:rFonts w:ascii="Arial" w:hAnsi="Arial" w:cs="Arial"/>
        </w:rPr>
        <w:t>00 placów zabaw na 100 lat NIVEA" (NIVEA</w:t>
      </w:r>
      <w:r w:rsidRPr="007A2330">
        <w:rPr>
          <w:rFonts w:ascii="Arial" w:hAnsi="Arial" w:cs="Arial"/>
        </w:rPr>
        <w:t xml:space="preserve">). Kampanie, które współtworzył zdobywały nagrody na najważniejszych polskich i międzynarodowych konkursach reklamowych: Cannes </w:t>
      </w:r>
      <w:proofErr w:type="spellStart"/>
      <w:r w:rsidRPr="007A2330">
        <w:rPr>
          <w:rFonts w:ascii="Arial" w:hAnsi="Arial" w:cs="Arial"/>
        </w:rPr>
        <w:t>Lions</w:t>
      </w:r>
      <w:proofErr w:type="spellEnd"/>
      <w:r w:rsidRPr="007A2330">
        <w:rPr>
          <w:rFonts w:ascii="Arial" w:hAnsi="Arial" w:cs="Arial"/>
        </w:rPr>
        <w:t xml:space="preserve"> (srebrny i brązowy Lew), D&amp;AD, </w:t>
      </w:r>
      <w:proofErr w:type="spellStart"/>
      <w:r w:rsidRPr="007A2330">
        <w:rPr>
          <w:rFonts w:ascii="Arial" w:hAnsi="Arial" w:cs="Arial"/>
        </w:rPr>
        <w:t>Golden</w:t>
      </w:r>
      <w:proofErr w:type="spellEnd"/>
      <w:r w:rsidRPr="007A2330">
        <w:rPr>
          <w:rFonts w:ascii="Arial" w:hAnsi="Arial" w:cs="Arial"/>
        </w:rPr>
        <w:t xml:space="preserve"> </w:t>
      </w:r>
      <w:proofErr w:type="spellStart"/>
      <w:r w:rsidRPr="007A2330">
        <w:rPr>
          <w:rFonts w:ascii="Arial" w:hAnsi="Arial" w:cs="Arial"/>
        </w:rPr>
        <w:t>Drum</w:t>
      </w:r>
      <w:proofErr w:type="spellEnd"/>
      <w:r w:rsidRPr="007A2330">
        <w:rPr>
          <w:rFonts w:ascii="Arial" w:hAnsi="Arial" w:cs="Arial"/>
        </w:rPr>
        <w:t xml:space="preserve"> (m.in. Grand Prix), </w:t>
      </w:r>
      <w:proofErr w:type="spellStart"/>
      <w:r w:rsidRPr="007A2330">
        <w:rPr>
          <w:rFonts w:ascii="Arial" w:hAnsi="Arial" w:cs="Arial"/>
        </w:rPr>
        <w:t>Eurobest</w:t>
      </w:r>
      <w:proofErr w:type="spellEnd"/>
      <w:r w:rsidRPr="007A2330">
        <w:rPr>
          <w:rFonts w:ascii="Arial" w:hAnsi="Arial" w:cs="Arial"/>
        </w:rPr>
        <w:t xml:space="preserve">, </w:t>
      </w:r>
      <w:proofErr w:type="spellStart"/>
      <w:r w:rsidRPr="007A2330">
        <w:rPr>
          <w:rFonts w:ascii="Arial" w:hAnsi="Arial" w:cs="Arial"/>
        </w:rPr>
        <w:t>Effie</w:t>
      </w:r>
      <w:proofErr w:type="spellEnd"/>
      <w:r w:rsidRPr="007A2330">
        <w:rPr>
          <w:rFonts w:ascii="Arial" w:hAnsi="Arial" w:cs="Arial"/>
        </w:rPr>
        <w:t xml:space="preserve">, KTR (również złoto za kampanię roku) czy </w:t>
      </w:r>
      <w:proofErr w:type="spellStart"/>
      <w:r w:rsidRPr="007A2330">
        <w:rPr>
          <w:rFonts w:ascii="Arial" w:hAnsi="Arial" w:cs="Arial"/>
        </w:rPr>
        <w:t>Innovation</w:t>
      </w:r>
      <w:proofErr w:type="spellEnd"/>
      <w:r w:rsidRPr="007A2330">
        <w:rPr>
          <w:rFonts w:ascii="Arial" w:hAnsi="Arial" w:cs="Arial"/>
        </w:rPr>
        <w:t xml:space="preserve"> Ad (w tym Grand Prix). Wcześniej związany był z agencjami FCB </w:t>
      </w:r>
      <w:proofErr w:type="spellStart"/>
      <w:r w:rsidRPr="007A2330">
        <w:rPr>
          <w:rFonts w:ascii="Arial" w:hAnsi="Arial" w:cs="Arial"/>
        </w:rPr>
        <w:t>Warsaw</w:t>
      </w:r>
      <w:proofErr w:type="spellEnd"/>
      <w:r w:rsidRPr="007A2330">
        <w:rPr>
          <w:rFonts w:ascii="Arial" w:hAnsi="Arial" w:cs="Arial"/>
        </w:rPr>
        <w:t xml:space="preserve">, </w:t>
      </w:r>
      <w:proofErr w:type="spellStart"/>
      <w:r w:rsidRPr="007A2330">
        <w:rPr>
          <w:rFonts w:ascii="Arial" w:hAnsi="Arial" w:cs="Arial"/>
        </w:rPr>
        <w:t>Change</w:t>
      </w:r>
      <w:proofErr w:type="spellEnd"/>
      <w:r w:rsidRPr="007A2330">
        <w:rPr>
          <w:rFonts w:ascii="Arial" w:hAnsi="Arial" w:cs="Arial"/>
        </w:rPr>
        <w:t xml:space="preserve"> </w:t>
      </w:r>
      <w:proofErr w:type="spellStart"/>
      <w:r w:rsidRPr="007A2330">
        <w:rPr>
          <w:rFonts w:ascii="Arial" w:hAnsi="Arial" w:cs="Arial"/>
        </w:rPr>
        <w:t>Integrated</w:t>
      </w:r>
      <w:proofErr w:type="spellEnd"/>
      <w:r w:rsidRPr="007A2330">
        <w:rPr>
          <w:rFonts w:ascii="Arial" w:hAnsi="Arial" w:cs="Arial"/>
        </w:rPr>
        <w:t xml:space="preserve">, </w:t>
      </w:r>
      <w:proofErr w:type="spellStart"/>
      <w:r w:rsidRPr="007A2330">
        <w:rPr>
          <w:rFonts w:ascii="Arial" w:hAnsi="Arial" w:cs="Arial"/>
        </w:rPr>
        <w:t>Cheil</w:t>
      </w:r>
      <w:proofErr w:type="spellEnd"/>
      <w:r w:rsidRPr="007A2330">
        <w:rPr>
          <w:rFonts w:ascii="Arial" w:hAnsi="Arial" w:cs="Arial"/>
        </w:rPr>
        <w:t xml:space="preserve"> Poland i 180 </w:t>
      </w:r>
      <w:proofErr w:type="spellStart"/>
      <w:r w:rsidRPr="007A2330">
        <w:rPr>
          <w:rFonts w:ascii="Arial" w:hAnsi="Arial" w:cs="Arial"/>
        </w:rPr>
        <w:t>Heartbeats</w:t>
      </w:r>
      <w:proofErr w:type="spellEnd"/>
      <w:r w:rsidRPr="007A2330">
        <w:rPr>
          <w:rFonts w:ascii="Arial" w:hAnsi="Arial" w:cs="Arial"/>
        </w:rPr>
        <w:t xml:space="preserve"> + Jung v. Matt.</w:t>
      </w:r>
    </w:p>
    <w:p w:rsidR="007A2330" w:rsidRPr="007A2330" w:rsidRDefault="007A2330" w:rsidP="007A2330">
      <w:pPr>
        <w:jc w:val="both"/>
        <w:rPr>
          <w:rFonts w:ascii="Arial" w:hAnsi="Arial" w:cs="Arial"/>
        </w:rPr>
      </w:pPr>
      <w:r w:rsidRPr="007A2330">
        <w:rPr>
          <w:rFonts w:ascii="Arial" w:hAnsi="Arial" w:cs="Arial"/>
          <w:b/>
        </w:rPr>
        <w:t>Bartosz Biały</w:t>
      </w:r>
      <w:r w:rsidRPr="007A2330">
        <w:rPr>
          <w:rFonts w:ascii="Arial" w:hAnsi="Arial" w:cs="Arial"/>
        </w:rPr>
        <w:t xml:space="preserve"> z reklamą związany jest od 1998 r. Do zespołu </w:t>
      </w:r>
      <w:proofErr w:type="spellStart"/>
      <w:r w:rsidRPr="007A2330">
        <w:rPr>
          <w:rFonts w:ascii="Arial" w:hAnsi="Arial" w:cs="Arial"/>
        </w:rPr>
        <w:t>Isobar</w:t>
      </w:r>
      <w:proofErr w:type="spellEnd"/>
      <w:r w:rsidRPr="007A2330">
        <w:rPr>
          <w:rFonts w:ascii="Arial" w:hAnsi="Arial" w:cs="Arial"/>
        </w:rPr>
        <w:t xml:space="preserve"> dołączył w lipcu 2015 r. Pierwotnie, jako studio </w:t>
      </w:r>
      <w:proofErr w:type="spellStart"/>
      <w:r w:rsidRPr="007A2330">
        <w:rPr>
          <w:rFonts w:ascii="Arial" w:hAnsi="Arial" w:cs="Arial"/>
        </w:rPr>
        <w:t>director</w:t>
      </w:r>
      <w:proofErr w:type="spellEnd"/>
      <w:r w:rsidRPr="007A2330">
        <w:rPr>
          <w:rFonts w:ascii="Arial" w:hAnsi="Arial" w:cs="Arial"/>
        </w:rPr>
        <w:t xml:space="preserve">, odpowiadał za zespół designerów pracujących dla agencji. Następnie, jako </w:t>
      </w:r>
      <w:proofErr w:type="spellStart"/>
      <w:r w:rsidRPr="007A2330">
        <w:rPr>
          <w:rFonts w:ascii="Arial" w:hAnsi="Arial" w:cs="Arial"/>
        </w:rPr>
        <w:t>creative</w:t>
      </w:r>
      <w:proofErr w:type="spellEnd"/>
      <w:r w:rsidRPr="007A2330">
        <w:rPr>
          <w:rFonts w:ascii="Arial" w:hAnsi="Arial" w:cs="Arial"/>
        </w:rPr>
        <w:t xml:space="preserve"> </w:t>
      </w:r>
      <w:proofErr w:type="spellStart"/>
      <w:r w:rsidRPr="007A2330">
        <w:rPr>
          <w:rFonts w:ascii="Arial" w:hAnsi="Arial" w:cs="Arial"/>
        </w:rPr>
        <w:t>group</w:t>
      </w:r>
      <w:proofErr w:type="spellEnd"/>
      <w:r w:rsidRPr="007A2330">
        <w:rPr>
          <w:rFonts w:ascii="Arial" w:hAnsi="Arial" w:cs="Arial"/>
        </w:rPr>
        <w:t xml:space="preserve"> </w:t>
      </w:r>
      <w:proofErr w:type="spellStart"/>
      <w:r w:rsidRPr="007A2330">
        <w:rPr>
          <w:rFonts w:ascii="Arial" w:hAnsi="Arial" w:cs="Arial"/>
        </w:rPr>
        <w:t>head</w:t>
      </w:r>
      <w:proofErr w:type="spellEnd"/>
      <w:r w:rsidRPr="007A2330">
        <w:rPr>
          <w:rFonts w:ascii="Arial" w:hAnsi="Arial" w:cs="Arial"/>
        </w:rPr>
        <w:t xml:space="preserve">, odpowiadał za jeden z zespołów kreatywnych. Do </w:t>
      </w:r>
      <w:proofErr w:type="spellStart"/>
      <w:r w:rsidRPr="007A2330">
        <w:rPr>
          <w:rFonts w:ascii="Arial" w:hAnsi="Arial" w:cs="Arial"/>
        </w:rPr>
        <w:t>Isobaru</w:t>
      </w:r>
      <w:proofErr w:type="spellEnd"/>
      <w:r w:rsidRPr="007A2330">
        <w:rPr>
          <w:rFonts w:ascii="Arial" w:hAnsi="Arial" w:cs="Arial"/>
        </w:rPr>
        <w:t xml:space="preserve"> trafił z </w:t>
      </w:r>
      <w:proofErr w:type="spellStart"/>
      <w:r w:rsidRPr="007A2330">
        <w:rPr>
          <w:rFonts w:ascii="Arial" w:hAnsi="Arial" w:cs="Arial"/>
        </w:rPr>
        <w:t>Lowe</w:t>
      </w:r>
      <w:proofErr w:type="spellEnd"/>
      <w:r w:rsidRPr="007A2330">
        <w:rPr>
          <w:rFonts w:ascii="Arial" w:hAnsi="Arial" w:cs="Arial"/>
        </w:rPr>
        <w:t xml:space="preserve"> GGK, gdzie pracował jako </w:t>
      </w:r>
      <w:proofErr w:type="spellStart"/>
      <w:r w:rsidRPr="007A2330">
        <w:rPr>
          <w:rFonts w:ascii="Arial" w:hAnsi="Arial" w:cs="Arial"/>
        </w:rPr>
        <w:t>head</w:t>
      </w:r>
      <w:proofErr w:type="spellEnd"/>
      <w:r w:rsidRPr="007A2330">
        <w:rPr>
          <w:rFonts w:ascii="Arial" w:hAnsi="Arial" w:cs="Arial"/>
        </w:rPr>
        <w:t xml:space="preserve"> of design i senior art </w:t>
      </w:r>
      <w:proofErr w:type="spellStart"/>
      <w:r w:rsidRPr="007A2330">
        <w:rPr>
          <w:rFonts w:ascii="Arial" w:hAnsi="Arial" w:cs="Arial"/>
        </w:rPr>
        <w:t>director</w:t>
      </w:r>
      <w:proofErr w:type="spellEnd"/>
      <w:r w:rsidRPr="007A2330">
        <w:rPr>
          <w:rFonts w:ascii="Arial" w:hAnsi="Arial" w:cs="Arial"/>
        </w:rPr>
        <w:t xml:space="preserve">. Wcześniej </w:t>
      </w:r>
      <w:proofErr w:type="spellStart"/>
      <w:r w:rsidRPr="007A2330">
        <w:rPr>
          <w:rFonts w:ascii="Arial" w:hAnsi="Arial" w:cs="Arial"/>
        </w:rPr>
        <w:t>wcześniej</w:t>
      </w:r>
      <w:proofErr w:type="spellEnd"/>
      <w:r w:rsidRPr="007A2330">
        <w:rPr>
          <w:rFonts w:ascii="Arial" w:hAnsi="Arial" w:cs="Arial"/>
        </w:rPr>
        <w:t xml:space="preserve"> współpracował z </w:t>
      </w:r>
      <w:proofErr w:type="spellStart"/>
      <w:r w:rsidRPr="007A2330">
        <w:rPr>
          <w:rFonts w:ascii="Arial" w:hAnsi="Arial" w:cs="Arial"/>
        </w:rPr>
        <w:t>Mather</w:t>
      </w:r>
      <w:proofErr w:type="spellEnd"/>
      <w:r w:rsidRPr="007A2330">
        <w:rPr>
          <w:rFonts w:ascii="Arial" w:hAnsi="Arial" w:cs="Arial"/>
        </w:rPr>
        <w:t xml:space="preserve"> Communications, </w:t>
      </w:r>
      <w:proofErr w:type="spellStart"/>
      <w:r w:rsidRPr="007A2330">
        <w:rPr>
          <w:rFonts w:ascii="Arial" w:hAnsi="Arial" w:cs="Arial"/>
        </w:rPr>
        <w:t>McCann</w:t>
      </w:r>
      <w:proofErr w:type="spellEnd"/>
      <w:r w:rsidRPr="007A2330">
        <w:rPr>
          <w:rFonts w:ascii="Arial" w:hAnsi="Arial" w:cs="Arial"/>
        </w:rPr>
        <w:t xml:space="preserve"> </w:t>
      </w:r>
      <w:proofErr w:type="spellStart"/>
      <w:r w:rsidRPr="007A2330">
        <w:rPr>
          <w:rFonts w:ascii="Arial" w:hAnsi="Arial" w:cs="Arial"/>
        </w:rPr>
        <w:t>Erickson</w:t>
      </w:r>
      <w:proofErr w:type="spellEnd"/>
      <w:r w:rsidRPr="007A2330">
        <w:rPr>
          <w:rFonts w:ascii="Arial" w:hAnsi="Arial" w:cs="Arial"/>
        </w:rPr>
        <w:t xml:space="preserve"> (obecnie </w:t>
      </w:r>
      <w:proofErr w:type="spellStart"/>
      <w:r w:rsidRPr="007A2330">
        <w:rPr>
          <w:rFonts w:ascii="Arial" w:hAnsi="Arial" w:cs="Arial"/>
        </w:rPr>
        <w:t>McCann</w:t>
      </w:r>
      <w:proofErr w:type="spellEnd"/>
      <w:r w:rsidRPr="007A2330">
        <w:rPr>
          <w:rFonts w:ascii="Arial" w:hAnsi="Arial" w:cs="Arial"/>
        </w:rPr>
        <w:t xml:space="preserve"> </w:t>
      </w:r>
      <w:proofErr w:type="spellStart"/>
      <w:r w:rsidRPr="007A2330">
        <w:rPr>
          <w:rFonts w:ascii="Arial" w:hAnsi="Arial" w:cs="Arial"/>
        </w:rPr>
        <w:t>Worldgroup</w:t>
      </w:r>
      <w:proofErr w:type="spellEnd"/>
      <w:r w:rsidRPr="007A2330">
        <w:rPr>
          <w:rFonts w:ascii="Arial" w:hAnsi="Arial" w:cs="Arial"/>
        </w:rPr>
        <w:t xml:space="preserve">), </w:t>
      </w:r>
      <w:proofErr w:type="spellStart"/>
      <w:r w:rsidRPr="007A2330">
        <w:rPr>
          <w:rFonts w:ascii="Arial" w:hAnsi="Arial" w:cs="Arial"/>
        </w:rPr>
        <w:t>Grandes</w:t>
      </w:r>
      <w:proofErr w:type="spellEnd"/>
      <w:r w:rsidRPr="007A2330">
        <w:rPr>
          <w:rFonts w:ascii="Arial" w:hAnsi="Arial" w:cs="Arial"/>
        </w:rPr>
        <w:t xml:space="preserve"> </w:t>
      </w:r>
      <w:proofErr w:type="spellStart"/>
      <w:r w:rsidRPr="007A2330">
        <w:rPr>
          <w:rFonts w:ascii="Arial" w:hAnsi="Arial" w:cs="Arial"/>
        </w:rPr>
        <w:t>Kochonos</w:t>
      </w:r>
      <w:proofErr w:type="spellEnd"/>
      <w:r w:rsidRPr="007A2330">
        <w:rPr>
          <w:rFonts w:ascii="Arial" w:hAnsi="Arial" w:cs="Arial"/>
        </w:rPr>
        <w:t xml:space="preserve">, TBWA\HAGER i (obecnie TBWA) oraz w nieistniejącą już </w:t>
      </w:r>
      <w:proofErr w:type="spellStart"/>
      <w:r w:rsidRPr="007A2330">
        <w:rPr>
          <w:rFonts w:ascii="Arial" w:hAnsi="Arial" w:cs="Arial"/>
        </w:rPr>
        <w:t>Czajkowski&amp;Brajdić</w:t>
      </w:r>
      <w:proofErr w:type="spellEnd"/>
      <w:r w:rsidRPr="007A2330">
        <w:rPr>
          <w:rFonts w:ascii="Arial" w:hAnsi="Arial" w:cs="Arial"/>
        </w:rPr>
        <w:t>.</w:t>
      </w:r>
    </w:p>
    <w:p w:rsidR="00452ED7" w:rsidRPr="007A2330" w:rsidRDefault="00452ED7" w:rsidP="009B16B0">
      <w:pPr>
        <w:pStyle w:val="Zwykytekst"/>
        <w:jc w:val="both"/>
        <w:rPr>
          <w:rFonts w:ascii="Arial" w:hAnsi="Arial" w:cs="Arial"/>
          <w:b/>
          <w:sz w:val="32"/>
        </w:rPr>
      </w:pPr>
    </w:p>
    <w:p w:rsidR="00452ED7" w:rsidRPr="007A2330" w:rsidRDefault="00452ED7" w:rsidP="00BD6E1C">
      <w:pPr>
        <w:jc w:val="center"/>
        <w:rPr>
          <w:rFonts w:ascii="Arial" w:hAnsi="Arial" w:cs="Arial"/>
        </w:rPr>
      </w:pPr>
      <w:r w:rsidRPr="007A2330">
        <w:rPr>
          <w:rFonts w:ascii="Arial" w:hAnsi="Arial" w:cs="Arial"/>
        </w:rPr>
        <w:t>###</w:t>
      </w:r>
    </w:p>
    <w:p w:rsidR="00452ED7" w:rsidRPr="007A2330" w:rsidRDefault="00452ED7" w:rsidP="00452ED7">
      <w:pPr>
        <w:jc w:val="both"/>
        <w:rPr>
          <w:rFonts w:ascii="Arial" w:hAnsi="Arial" w:cs="Arial"/>
          <w:b/>
        </w:rPr>
      </w:pPr>
      <w:r w:rsidRPr="007A2330">
        <w:rPr>
          <w:rFonts w:ascii="Arial" w:hAnsi="Arial" w:cs="Arial"/>
          <w:b/>
        </w:rPr>
        <w:t>Więcej informacji udziela:</w:t>
      </w:r>
    </w:p>
    <w:p w:rsidR="00D06E6C" w:rsidRPr="007A2330" w:rsidRDefault="002B5818" w:rsidP="00452ED7">
      <w:pPr>
        <w:spacing w:after="0"/>
        <w:jc w:val="both"/>
        <w:rPr>
          <w:rFonts w:ascii="Arial" w:hAnsi="Arial" w:cs="Arial"/>
        </w:rPr>
      </w:pPr>
      <w:r w:rsidRPr="007A2330">
        <w:rPr>
          <w:rFonts w:ascii="Arial" w:hAnsi="Arial" w:cs="Arial"/>
          <w:b/>
        </w:rPr>
        <w:t>Monika Witoń</w:t>
      </w:r>
      <w:r w:rsidR="00452ED7" w:rsidRPr="007A2330">
        <w:rPr>
          <w:rFonts w:ascii="Arial" w:hAnsi="Arial" w:cs="Arial"/>
        </w:rPr>
        <w:t xml:space="preserve"> </w:t>
      </w:r>
    </w:p>
    <w:p w:rsidR="00452ED7" w:rsidRPr="007A2330" w:rsidRDefault="00452ED7" w:rsidP="00452ED7">
      <w:pPr>
        <w:spacing w:after="0"/>
        <w:jc w:val="both"/>
        <w:rPr>
          <w:rFonts w:ascii="Arial" w:hAnsi="Arial" w:cs="Arial"/>
          <w:b/>
        </w:rPr>
      </w:pPr>
      <w:r w:rsidRPr="007A2330">
        <w:rPr>
          <w:rFonts w:ascii="Arial" w:hAnsi="Arial" w:cs="Arial"/>
        </w:rPr>
        <w:t xml:space="preserve">Senior PR </w:t>
      </w:r>
      <w:proofErr w:type="spellStart"/>
      <w:r w:rsidRPr="007A2330">
        <w:rPr>
          <w:rFonts w:ascii="Arial" w:hAnsi="Arial" w:cs="Arial"/>
        </w:rPr>
        <w:t>Specialist</w:t>
      </w:r>
      <w:proofErr w:type="spellEnd"/>
    </w:p>
    <w:p w:rsidR="00452ED7" w:rsidRPr="007A2330" w:rsidRDefault="007A2330" w:rsidP="00452ED7">
      <w:pPr>
        <w:spacing w:after="0"/>
        <w:jc w:val="both"/>
        <w:rPr>
          <w:rFonts w:ascii="Arial" w:hAnsi="Arial" w:cs="Arial"/>
        </w:rPr>
      </w:pPr>
      <w:hyperlink r:id="rId6" w:history="1">
        <w:r w:rsidR="00452ED7" w:rsidRPr="007A2330">
          <w:rPr>
            <w:rStyle w:val="Hipercze"/>
            <w:rFonts w:ascii="Arial" w:hAnsi="Arial" w:cs="Arial"/>
          </w:rPr>
          <w:t>monika.witon@dentsuaegis.com</w:t>
        </w:r>
      </w:hyperlink>
    </w:p>
    <w:p w:rsidR="00452ED7" w:rsidRPr="007A2330" w:rsidRDefault="00452ED7" w:rsidP="00452ED7">
      <w:pPr>
        <w:spacing w:after="0"/>
        <w:jc w:val="both"/>
        <w:rPr>
          <w:rFonts w:ascii="Arial" w:hAnsi="Arial" w:cs="Arial"/>
          <w:szCs w:val="24"/>
        </w:rPr>
      </w:pPr>
      <w:r w:rsidRPr="007A2330">
        <w:rPr>
          <w:rFonts w:ascii="Arial" w:hAnsi="Arial" w:cs="Arial"/>
          <w:szCs w:val="24"/>
        </w:rPr>
        <w:t xml:space="preserve">tel.: </w:t>
      </w:r>
      <w:r w:rsidRPr="007A2330">
        <w:rPr>
          <w:rFonts w:ascii="Arial" w:eastAsiaTheme="minorEastAsia" w:hAnsi="Arial" w:cs="Arial"/>
          <w:noProof/>
          <w:szCs w:val="24"/>
          <w:lang w:eastAsia="en-GB"/>
        </w:rPr>
        <w:t>734 172 721</w:t>
      </w:r>
    </w:p>
    <w:sectPr w:rsidR="00452ED7" w:rsidRPr="007A2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D7"/>
    <w:rsid w:val="000D34EE"/>
    <w:rsid w:val="00127AEF"/>
    <w:rsid w:val="002B5818"/>
    <w:rsid w:val="00452ED7"/>
    <w:rsid w:val="007A2330"/>
    <w:rsid w:val="009B16B0"/>
    <w:rsid w:val="00A37CE5"/>
    <w:rsid w:val="00AB4449"/>
    <w:rsid w:val="00BD6E1C"/>
    <w:rsid w:val="00C1143F"/>
    <w:rsid w:val="00D06E6C"/>
    <w:rsid w:val="00DB46AF"/>
    <w:rsid w:val="00E9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37EE"/>
  <w15:docId w15:val="{8A201C06-10B2-460F-BF5D-F243E0D8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52ED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52ED7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2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ka.witon@dentsuaegis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Witon</dc:creator>
  <cp:lastModifiedBy>Monika Witon</cp:lastModifiedBy>
  <cp:revision>2</cp:revision>
  <dcterms:created xsi:type="dcterms:W3CDTF">2016-10-24T09:52:00Z</dcterms:created>
  <dcterms:modified xsi:type="dcterms:W3CDTF">2016-10-24T09:52:00Z</dcterms:modified>
</cp:coreProperties>
</file>