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b/>
        </w:rPr>
        <w:t xml:space="preserve">Informacja prasowa </w:t>
      </w:r>
      <w:r>
        <w:rPr>
          <w:b/>
        </w:rPr>
        <w:tab/>
      </w:r>
      <w:r>
        <w:rPr>
          <w:b/>
        </w:rPr>
        <w:tab/>
      </w:r>
      <w:r w:rsidR="005C1F19">
        <w:rPr>
          <w:b/>
        </w:rPr>
        <w:tab/>
      </w:r>
      <w:r w:rsidR="005C1F19">
        <w:rPr>
          <w:b/>
        </w:rPr>
        <w:tab/>
      </w:r>
      <w:r w:rsidR="005C1F19">
        <w:rPr>
          <w:b/>
        </w:rPr>
        <w:tab/>
      </w:r>
      <w:r w:rsidR="005C1F19">
        <w:rPr>
          <w:b/>
        </w:rPr>
        <w:tab/>
        <w:t xml:space="preserve">        Warszawa, 18</w:t>
      </w:r>
      <w:r w:rsidR="0099794C">
        <w:rPr>
          <w:b/>
        </w:rPr>
        <w:t xml:space="preserve"> grudnia</w:t>
      </w:r>
      <w:r w:rsidR="005C1F19">
        <w:rPr>
          <w:b/>
        </w:rPr>
        <w:t xml:space="preserve"> 2016</w:t>
      </w:r>
      <w:r w:rsidR="00BD6E1C">
        <w:rPr>
          <w:b/>
        </w:rPr>
        <w:t xml:space="preserve"> r.</w:t>
      </w:r>
    </w:p>
    <w:p w:rsidR="00452ED7" w:rsidRDefault="00452ED7" w:rsidP="00452ED7">
      <w:pPr>
        <w:pStyle w:val="Zwykytekst"/>
        <w:jc w:val="both"/>
        <w:rPr>
          <w:b/>
        </w:rPr>
      </w:pPr>
    </w:p>
    <w:p w:rsidR="005C1F19" w:rsidRPr="005C1F19" w:rsidRDefault="005C1F19" w:rsidP="005C1F19">
      <w:pPr>
        <w:rPr>
          <w:sz w:val="32"/>
        </w:rPr>
      </w:pPr>
    </w:p>
    <w:p w:rsidR="005C1F19" w:rsidRPr="005C1F19" w:rsidRDefault="005C1F19" w:rsidP="005C1F19">
      <w:pPr>
        <w:jc w:val="center"/>
        <w:rPr>
          <w:color w:val="1E1C11"/>
          <w:sz w:val="32"/>
        </w:rPr>
      </w:pPr>
      <w:bookmarkStart w:id="0" w:name="_GoBack"/>
      <w:r w:rsidRPr="005C1F19">
        <w:rPr>
          <w:b/>
          <w:bCs/>
          <w:color w:val="1E1C11"/>
          <w:sz w:val="32"/>
        </w:rPr>
        <w:t>Joanna Biernacka i Maciek Kozina awansują</w:t>
      </w:r>
      <w:bookmarkEnd w:id="0"/>
      <w:r w:rsidRPr="005C1F19">
        <w:rPr>
          <w:b/>
          <w:bCs/>
          <w:color w:val="1E1C11"/>
          <w:sz w:val="32"/>
        </w:rPr>
        <w:t xml:space="preserve"> na stanowisko Creative Group </w:t>
      </w:r>
      <w:proofErr w:type="spellStart"/>
      <w:r w:rsidRPr="005C1F19">
        <w:rPr>
          <w:b/>
          <w:bCs/>
          <w:color w:val="1E1C11"/>
          <w:sz w:val="32"/>
        </w:rPr>
        <w:t>Head'ów</w:t>
      </w:r>
      <w:proofErr w:type="spellEnd"/>
      <w:r w:rsidRPr="005C1F19">
        <w:rPr>
          <w:b/>
          <w:bCs/>
          <w:color w:val="1E1C11"/>
          <w:sz w:val="32"/>
        </w:rPr>
        <w:t xml:space="preserve"> w Isobar Polska</w:t>
      </w:r>
    </w:p>
    <w:p w:rsidR="005C1F19" w:rsidRDefault="005C1F19" w:rsidP="005C1F19">
      <w:pPr>
        <w:jc w:val="both"/>
        <w:rPr>
          <w:color w:val="1E1C11"/>
        </w:rPr>
      </w:pPr>
      <w:r>
        <w:rPr>
          <w:b/>
          <w:bCs/>
          <w:color w:val="1E1C11"/>
        </w:rPr>
        <w:t xml:space="preserve">Joanna Biernacka i Maciek Kozina, seniorski team kreatywny pracujący w ramach agencji Isobar Polska należącej do Dentsu Aegis Network Polska awansowali na stanowisko Creative Group </w:t>
      </w:r>
      <w:proofErr w:type="spellStart"/>
      <w:r>
        <w:rPr>
          <w:b/>
          <w:bCs/>
          <w:color w:val="1E1C11"/>
        </w:rPr>
        <w:t>Head'ów</w:t>
      </w:r>
      <w:proofErr w:type="spellEnd"/>
      <w:r>
        <w:rPr>
          <w:b/>
          <w:bCs/>
          <w:color w:val="1E1C11"/>
        </w:rPr>
        <w:t xml:space="preserve">. Na nowych stanowiskach będą wspólnie odpowiadać za koordynowanie pracy i rozwój </w:t>
      </w:r>
      <w:proofErr w:type="spellStart"/>
      <w:r>
        <w:rPr>
          <w:b/>
          <w:bCs/>
          <w:color w:val="1E1C11"/>
        </w:rPr>
        <w:t>team’ów</w:t>
      </w:r>
      <w:proofErr w:type="spellEnd"/>
      <w:r>
        <w:rPr>
          <w:b/>
          <w:bCs/>
          <w:color w:val="1E1C11"/>
        </w:rPr>
        <w:t xml:space="preserve"> kreatywnych oraz opiekę kreatywną nad wybranymi klientami </w:t>
      </w:r>
      <w:proofErr w:type="spellStart"/>
      <w:r>
        <w:rPr>
          <w:b/>
          <w:bCs/>
          <w:color w:val="1E1C11"/>
        </w:rPr>
        <w:t>Isobaru</w:t>
      </w:r>
      <w:proofErr w:type="spellEnd"/>
      <w:r>
        <w:rPr>
          <w:b/>
          <w:bCs/>
          <w:color w:val="1E1C11"/>
        </w:rPr>
        <w:t xml:space="preserve">. Raportują do </w:t>
      </w:r>
      <w:proofErr w:type="spellStart"/>
      <w:r>
        <w:rPr>
          <w:b/>
          <w:bCs/>
          <w:color w:val="1E1C11"/>
        </w:rPr>
        <w:t>Yuriego</w:t>
      </w:r>
      <w:proofErr w:type="spellEnd"/>
      <w:r>
        <w:rPr>
          <w:b/>
          <w:bCs/>
          <w:color w:val="1E1C11"/>
        </w:rPr>
        <w:t xml:space="preserve"> </w:t>
      </w:r>
      <w:proofErr w:type="spellStart"/>
      <w:r>
        <w:rPr>
          <w:b/>
          <w:bCs/>
          <w:color w:val="1E1C11"/>
        </w:rPr>
        <w:t>Drabenta</w:t>
      </w:r>
      <w:proofErr w:type="spellEnd"/>
      <w:r>
        <w:rPr>
          <w:b/>
          <w:bCs/>
          <w:color w:val="1E1C11"/>
        </w:rPr>
        <w:t xml:space="preserve">, Creative </w:t>
      </w:r>
      <w:proofErr w:type="spellStart"/>
      <w:r>
        <w:rPr>
          <w:b/>
          <w:bCs/>
          <w:color w:val="1E1C11"/>
        </w:rPr>
        <w:t>Directora</w:t>
      </w:r>
      <w:proofErr w:type="spellEnd"/>
      <w:r>
        <w:rPr>
          <w:b/>
          <w:bCs/>
          <w:color w:val="1E1C11"/>
        </w:rPr>
        <w:t>.</w:t>
      </w:r>
    </w:p>
    <w:p w:rsidR="005C1F19" w:rsidRDefault="005C1F19" w:rsidP="005C1F19">
      <w:pPr>
        <w:jc w:val="both"/>
        <w:rPr>
          <w:color w:val="1E1C11"/>
        </w:rPr>
      </w:pPr>
      <w:r>
        <w:rPr>
          <w:b/>
          <w:bCs/>
          <w:color w:val="1E1C11"/>
        </w:rPr>
        <w:t>Joanna Biernacka</w:t>
      </w:r>
      <w:r>
        <w:rPr>
          <w:color w:val="1E1C11"/>
        </w:rPr>
        <w:t xml:space="preserve"> do Isobar Polska dołączyła w maju poprzedniego roku. Do tej pory pracowała na stanowisku Senior Art </w:t>
      </w:r>
      <w:proofErr w:type="spellStart"/>
      <w:r>
        <w:rPr>
          <w:color w:val="1E1C11"/>
        </w:rPr>
        <w:t>Directora</w:t>
      </w:r>
      <w:proofErr w:type="spellEnd"/>
      <w:r>
        <w:rPr>
          <w:color w:val="1E1C11"/>
        </w:rPr>
        <w:t xml:space="preserve">. Z branżą reklamową związana od 1998 roku. Doświadczenie zdobywała w takich agencjach jak </w:t>
      </w:r>
      <w:proofErr w:type="spellStart"/>
      <w:r>
        <w:rPr>
          <w:color w:val="1E1C11"/>
        </w:rPr>
        <w:t>Ammirati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Puris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Lintas</w:t>
      </w:r>
      <w:proofErr w:type="spellEnd"/>
      <w:r>
        <w:rPr>
          <w:color w:val="1E1C11"/>
        </w:rPr>
        <w:t xml:space="preserve">, Leo Burnett, G7 i </w:t>
      </w:r>
      <w:proofErr w:type="spellStart"/>
      <w:r>
        <w:rPr>
          <w:color w:val="1E1C11"/>
        </w:rPr>
        <w:t>Ogilvy</w:t>
      </w:r>
      <w:proofErr w:type="spellEnd"/>
      <w:r>
        <w:rPr>
          <w:color w:val="1E1C11"/>
        </w:rPr>
        <w:t xml:space="preserve"> &amp; </w:t>
      </w:r>
      <w:proofErr w:type="spellStart"/>
      <w:r>
        <w:rPr>
          <w:color w:val="1E1C11"/>
        </w:rPr>
        <w:t>Mather</w:t>
      </w:r>
      <w:proofErr w:type="spellEnd"/>
      <w:r>
        <w:rPr>
          <w:color w:val="1E1C11"/>
        </w:rPr>
        <w:t xml:space="preserve">. Wielokrotnie nagradzana na polskich i zagranicznych konkursach reklamowych: Cannes </w:t>
      </w:r>
      <w:proofErr w:type="spellStart"/>
      <w:r>
        <w:rPr>
          <w:color w:val="1E1C11"/>
        </w:rPr>
        <w:t>Liones</w:t>
      </w:r>
      <w:proofErr w:type="spellEnd"/>
      <w:r>
        <w:rPr>
          <w:color w:val="1E1C11"/>
        </w:rPr>
        <w:t xml:space="preserve"> (złoty i srebrny Lew), </w:t>
      </w:r>
      <w:proofErr w:type="spellStart"/>
      <w:r>
        <w:rPr>
          <w:color w:val="1E1C11"/>
        </w:rPr>
        <w:t>Golden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Drum</w:t>
      </w:r>
      <w:proofErr w:type="spellEnd"/>
      <w:r>
        <w:rPr>
          <w:color w:val="1E1C11"/>
        </w:rPr>
        <w:t xml:space="preserve"> (kilka złotych statuetek), </w:t>
      </w:r>
      <w:proofErr w:type="spellStart"/>
      <w:r>
        <w:rPr>
          <w:color w:val="1E1C11"/>
        </w:rPr>
        <w:t>Epica</w:t>
      </w:r>
      <w:proofErr w:type="spellEnd"/>
      <w:r>
        <w:rPr>
          <w:color w:val="1E1C11"/>
        </w:rPr>
        <w:t xml:space="preserve"> Awards (złoto), </w:t>
      </w:r>
      <w:proofErr w:type="spellStart"/>
      <w:r>
        <w:rPr>
          <w:color w:val="1E1C11"/>
        </w:rPr>
        <w:t>Effie</w:t>
      </w:r>
      <w:proofErr w:type="spellEnd"/>
      <w:r>
        <w:rPr>
          <w:color w:val="1E1C11"/>
        </w:rPr>
        <w:t xml:space="preserve"> (m.in. Grand Prix), The </w:t>
      </w:r>
      <w:proofErr w:type="spellStart"/>
      <w:r>
        <w:rPr>
          <w:color w:val="1E1C11"/>
        </w:rPr>
        <w:t>Sabre</w:t>
      </w:r>
      <w:proofErr w:type="spellEnd"/>
      <w:r>
        <w:rPr>
          <w:color w:val="1E1C11"/>
        </w:rPr>
        <w:t xml:space="preserve"> Awards (srebro) oraz wszelkie kolory statuetek KTR ( w tym dwie nominacje do Grand Prix). Współtworzyła tak rozpoznawalne kampanie jak “Język Polski jest Ą-Ę”, “</w:t>
      </w:r>
      <w:proofErr w:type="spellStart"/>
      <w:r>
        <w:rPr>
          <w:color w:val="1E1C11"/>
        </w:rPr>
        <w:t>Fail</w:t>
      </w:r>
      <w:proofErr w:type="spellEnd"/>
      <w:r>
        <w:rPr>
          <w:color w:val="1E1C11"/>
        </w:rPr>
        <w:t xml:space="preserve"> Hitler”, kampanię </w:t>
      </w:r>
      <w:proofErr w:type="spellStart"/>
      <w:r>
        <w:rPr>
          <w:color w:val="1E1C11"/>
        </w:rPr>
        <w:t>lanchującą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nju</w:t>
      </w:r>
      <w:proofErr w:type="spellEnd"/>
      <w:r>
        <w:rPr>
          <w:color w:val="1E1C11"/>
        </w:rPr>
        <w:t xml:space="preserve"> mobile oraz kampanię wprowadzającą na rynek markę </w:t>
      </w:r>
      <w:proofErr w:type="spellStart"/>
      <w:r>
        <w:rPr>
          <w:color w:val="1E1C11"/>
        </w:rPr>
        <w:t>Heyah</w:t>
      </w:r>
      <w:proofErr w:type="spellEnd"/>
      <w:r>
        <w:rPr>
          <w:color w:val="1E1C11"/>
        </w:rPr>
        <w:t>. </w:t>
      </w:r>
    </w:p>
    <w:p w:rsidR="005C1F19" w:rsidRDefault="005C1F19" w:rsidP="005C1F19">
      <w:pPr>
        <w:jc w:val="both"/>
        <w:rPr>
          <w:color w:val="1E1C11"/>
        </w:rPr>
      </w:pPr>
      <w:r>
        <w:rPr>
          <w:b/>
          <w:bCs/>
          <w:color w:val="1E1C11"/>
          <w:lang w:val="nl-NL"/>
        </w:rPr>
        <w:t>Maciek </w:t>
      </w:r>
      <w:r>
        <w:rPr>
          <w:b/>
          <w:bCs/>
          <w:color w:val="1E1C11"/>
        </w:rPr>
        <w:t>Kozina</w:t>
      </w:r>
      <w:r>
        <w:rPr>
          <w:color w:val="1E1C11"/>
        </w:rPr>
        <w:t xml:space="preserve"> na pokładzie Isobar Polska jest od prawie 2 lat jako Senior </w:t>
      </w:r>
      <w:proofErr w:type="spellStart"/>
      <w:r>
        <w:rPr>
          <w:color w:val="1E1C11"/>
        </w:rPr>
        <w:t>Copywriter</w:t>
      </w:r>
      <w:proofErr w:type="spellEnd"/>
      <w:r>
        <w:rPr>
          <w:color w:val="1E1C11"/>
        </w:rPr>
        <w:t>. Jest jednym z najbardziej nagradzanych kreatywnych w Polsce i współautorem takich projektów jak „</w:t>
      </w:r>
      <w:proofErr w:type="spellStart"/>
      <w:r>
        <w:rPr>
          <w:color w:val="1E1C11"/>
        </w:rPr>
        <w:t>Waiting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Signs</w:t>
      </w:r>
      <w:proofErr w:type="spellEnd"/>
      <w:r>
        <w:rPr>
          <w:color w:val="1E1C11"/>
        </w:rPr>
        <w:t xml:space="preserve"> of </w:t>
      </w:r>
      <w:proofErr w:type="spellStart"/>
      <w:r>
        <w:rPr>
          <w:color w:val="1E1C11"/>
        </w:rPr>
        <w:t>Hope</w:t>
      </w:r>
      <w:proofErr w:type="spellEnd"/>
      <w:r>
        <w:rPr>
          <w:color w:val="1E1C11"/>
        </w:rPr>
        <w:t>” (Fundacja ITAKA), „Bardzo dobre maniery” (Polski Czerwony Krzyż), "Kibicuj Paczką" (</w:t>
      </w:r>
      <w:proofErr w:type="spellStart"/>
      <w:r>
        <w:rPr>
          <w:color w:val="1E1C11"/>
        </w:rPr>
        <w:t>Tic</w:t>
      </w:r>
      <w:proofErr w:type="spellEnd"/>
      <w:r>
        <w:rPr>
          <w:color w:val="1E1C11"/>
        </w:rPr>
        <w:t xml:space="preserve"> Tac), "100 placów zabaw na 100 lat </w:t>
      </w:r>
      <w:proofErr w:type="spellStart"/>
      <w:r>
        <w:rPr>
          <w:color w:val="1E1C11"/>
        </w:rPr>
        <w:t>Nivea</w:t>
      </w:r>
      <w:proofErr w:type="spellEnd"/>
      <w:r>
        <w:rPr>
          <w:color w:val="1E1C11"/>
        </w:rPr>
        <w:t>" (</w:t>
      </w:r>
      <w:proofErr w:type="spellStart"/>
      <w:r>
        <w:rPr>
          <w:color w:val="1E1C11"/>
        </w:rPr>
        <w:t>Nivea</w:t>
      </w:r>
      <w:proofErr w:type="spellEnd"/>
      <w:r>
        <w:rPr>
          <w:color w:val="1E1C11"/>
        </w:rPr>
        <w:t xml:space="preserve">). Kampanie, które współtworzył zdobywały nagrody na najważniejszych polskich i międzynarodowych konkursach reklamowych: Cannes Lions (srebrny i brązowy Lew), D&amp;AD, </w:t>
      </w:r>
      <w:proofErr w:type="spellStart"/>
      <w:r>
        <w:rPr>
          <w:color w:val="1E1C11"/>
        </w:rPr>
        <w:t>Golden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Drum</w:t>
      </w:r>
      <w:proofErr w:type="spellEnd"/>
      <w:r>
        <w:rPr>
          <w:color w:val="1E1C11"/>
        </w:rPr>
        <w:t xml:space="preserve"> (m.in. Grand Prix), </w:t>
      </w:r>
      <w:proofErr w:type="spellStart"/>
      <w:r>
        <w:rPr>
          <w:color w:val="1E1C11"/>
        </w:rPr>
        <w:t>Eurobest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Effie</w:t>
      </w:r>
      <w:proofErr w:type="spellEnd"/>
      <w:r>
        <w:rPr>
          <w:color w:val="1E1C11"/>
        </w:rPr>
        <w:t xml:space="preserve">, KTR (również złoto za kampanię roku) czy Innovation Ad (w tym Grand Prix). Wcześniej związany był z agencjami FCB </w:t>
      </w:r>
      <w:proofErr w:type="spellStart"/>
      <w:r>
        <w:rPr>
          <w:color w:val="1E1C11"/>
        </w:rPr>
        <w:t>Warsaw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Change</w:t>
      </w:r>
      <w:proofErr w:type="spellEnd"/>
      <w:r>
        <w:rPr>
          <w:color w:val="1E1C11"/>
        </w:rPr>
        <w:t xml:space="preserve"> </w:t>
      </w:r>
      <w:proofErr w:type="spellStart"/>
      <w:r>
        <w:rPr>
          <w:color w:val="1E1C11"/>
        </w:rPr>
        <w:t>Integrated</w:t>
      </w:r>
      <w:proofErr w:type="spellEnd"/>
      <w:r>
        <w:rPr>
          <w:color w:val="1E1C11"/>
        </w:rPr>
        <w:t xml:space="preserve">, </w:t>
      </w:r>
      <w:proofErr w:type="spellStart"/>
      <w:r>
        <w:rPr>
          <w:color w:val="1E1C11"/>
        </w:rPr>
        <w:t>Cheil</w:t>
      </w:r>
      <w:proofErr w:type="spellEnd"/>
      <w:r>
        <w:rPr>
          <w:color w:val="1E1C11"/>
        </w:rPr>
        <w:t xml:space="preserve"> Poland i 180 </w:t>
      </w:r>
      <w:proofErr w:type="spellStart"/>
      <w:r>
        <w:rPr>
          <w:color w:val="1E1C11"/>
        </w:rPr>
        <w:t>Heartbeats</w:t>
      </w:r>
      <w:proofErr w:type="spellEnd"/>
      <w:r>
        <w:rPr>
          <w:color w:val="1E1C11"/>
        </w:rPr>
        <w:t xml:space="preserve"> + Jung v. Matt.</w:t>
      </w:r>
    </w:p>
    <w:p w:rsidR="00452ED7" w:rsidRDefault="00452ED7" w:rsidP="00BD6E1C">
      <w:pPr>
        <w:jc w:val="center"/>
      </w:pPr>
      <w:r>
        <w:t>###</w:t>
      </w:r>
    </w:p>
    <w:p w:rsidR="00452ED7" w:rsidRPr="00452ED7" w:rsidRDefault="00452ED7" w:rsidP="00452ED7">
      <w:pPr>
        <w:jc w:val="both"/>
        <w:rPr>
          <w:b/>
        </w:rPr>
      </w:pPr>
      <w:r w:rsidRPr="00452ED7">
        <w:rPr>
          <w:b/>
        </w:rPr>
        <w:t>Więcej informacji udziela:</w:t>
      </w:r>
    </w:p>
    <w:p w:rsidR="00D06E6C" w:rsidRDefault="002B5818" w:rsidP="00452ED7">
      <w:pPr>
        <w:spacing w:after="0"/>
        <w:jc w:val="both"/>
      </w:pPr>
      <w:r w:rsidRPr="002B5818">
        <w:rPr>
          <w:b/>
        </w:rPr>
        <w:t>Monika Witoń</w:t>
      </w:r>
      <w:r w:rsidR="00452ED7">
        <w:t xml:space="preserve"> </w:t>
      </w:r>
    </w:p>
    <w:p w:rsidR="00452ED7" w:rsidRPr="00D06E6C" w:rsidRDefault="00452ED7" w:rsidP="00452ED7">
      <w:pPr>
        <w:spacing w:after="0"/>
        <w:jc w:val="both"/>
        <w:rPr>
          <w:b/>
        </w:rPr>
      </w:pPr>
      <w:r w:rsidRPr="000D34EE">
        <w:t xml:space="preserve">Senior PR </w:t>
      </w:r>
      <w:proofErr w:type="spellStart"/>
      <w:r w:rsidRPr="000D34EE">
        <w:t>Specialist</w:t>
      </w:r>
      <w:proofErr w:type="spellEnd"/>
    </w:p>
    <w:p w:rsidR="00452ED7" w:rsidRPr="000D34EE" w:rsidRDefault="005C1F19" w:rsidP="00452ED7">
      <w:pPr>
        <w:spacing w:after="0"/>
        <w:jc w:val="both"/>
      </w:pPr>
      <w:hyperlink r:id="rId7" w:history="1">
        <w:r w:rsidR="00452ED7" w:rsidRPr="000D34EE">
          <w:rPr>
            <w:rStyle w:val="Hipercze"/>
          </w:rPr>
          <w:t>monika.witon@dentsuaegis.com</w:t>
        </w:r>
      </w:hyperlink>
    </w:p>
    <w:p w:rsidR="00452ED7" w:rsidRPr="00452ED7" w:rsidRDefault="00452ED7" w:rsidP="00452ED7">
      <w:pPr>
        <w:spacing w:after="0"/>
        <w:jc w:val="both"/>
        <w:rPr>
          <w:szCs w:val="24"/>
        </w:rPr>
      </w:pPr>
      <w:r w:rsidRPr="00452ED7">
        <w:rPr>
          <w:szCs w:val="24"/>
        </w:rPr>
        <w:t xml:space="preserve">tel.: </w:t>
      </w:r>
      <w:r w:rsidRPr="00452ED7">
        <w:rPr>
          <w:rFonts w:eastAsiaTheme="minorEastAsia"/>
          <w:noProof/>
          <w:szCs w:val="24"/>
          <w:lang w:val="en-US" w:eastAsia="en-GB"/>
        </w:rPr>
        <w:t>734 172 721</w:t>
      </w:r>
    </w:p>
    <w:sectPr w:rsidR="00452ED7" w:rsidRPr="0045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5C1F19"/>
    <w:rsid w:val="0099794C"/>
    <w:rsid w:val="00A37CE5"/>
    <w:rsid w:val="00AB4449"/>
    <w:rsid w:val="00BD6E1C"/>
    <w:rsid w:val="00C1143F"/>
    <w:rsid w:val="00D06E6C"/>
    <w:rsid w:val="00D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9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9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2016-04-18T06:03:00Z</dcterms:created>
  <dcterms:modified xsi:type="dcterms:W3CDTF">2016-04-18T06:03:00Z</dcterms:modified>
</cp:coreProperties>
</file>