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33D6" w14:textId="5FD42503" w:rsidR="00BB1032" w:rsidRDefault="00452B0D" w:rsidP="00C8099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4"/>
          <w:lang w:val="pl-PL"/>
        </w:rPr>
        <w:br/>
      </w:r>
      <w:r w:rsidR="000A0ACA">
        <w:rPr>
          <w:rFonts w:ascii="Gotham Bold" w:hAnsi="Gotham Bold" w:cs="Arial"/>
          <w:b/>
          <w:sz w:val="28"/>
          <w:szCs w:val="24"/>
          <w:lang w:val="pl-PL"/>
        </w:rPr>
        <w:t xml:space="preserve">Kocie selfie na </w:t>
      </w:r>
      <w:r w:rsidR="003D54DB">
        <w:rPr>
          <w:rFonts w:ascii="Gotham Bold" w:hAnsi="Gotham Bold" w:cs="Arial"/>
          <w:b/>
          <w:sz w:val="28"/>
          <w:szCs w:val="24"/>
          <w:lang w:val="pl-PL"/>
        </w:rPr>
        <w:t>Światowy Dzień K</w:t>
      </w:r>
      <w:r w:rsidR="00C80994">
        <w:rPr>
          <w:rFonts w:ascii="Gotham Bold" w:hAnsi="Gotham Bold" w:cs="Arial"/>
          <w:b/>
          <w:sz w:val="28"/>
          <w:szCs w:val="24"/>
          <w:lang w:val="pl-PL"/>
        </w:rPr>
        <w:t xml:space="preserve">ota z Nat </w:t>
      </w:r>
      <w:proofErr w:type="spellStart"/>
      <w:r w:rsidR="00C80994">
        <w:rPr>
          <w:rFonts w:ascii="Gotham Bold" w:hAnsi="Gotham Bold" w:cs="Arial"/>
          <w:b/>
          <w:sz w:val="28"/>
          <w:szCs w:val="24"/>
          <w:lang w:val="pl-PL"/>
        </w:rPr>
        <w:t>Geo</w:t>
      </w:r>
      <w:proofErr w:type="spellEnd"/>
      <w:r w:rsidR="00C80994">
        <w:rPr>
          <w:rFonts w:ascii="Gotham Bold" w:hAnsi="Gotham Bold" w:cs="Arial"/>
          <w:b/>
          <w:sz w:val="28"/>
          <w:szCs w:val="24"/>
          <w:lang w:val="pl-PL"/>
        </w:rPr>
        <w:t xml:space="preserve"> Wild i Fundacją </w:t>
      </w:r>
      <w:proofErr w:type="spellStart"/>
      <w:r w:rsidR="00C80994">
        <w:rPr>
          <w:rFonts w:ascii="Gotham Bold" w:hAnsi="Gotham Bold" w:cs="Arial"/>
          <w:b/>
          <w:sz w:val="28"/>
          <w:szCs w:val="24"/>
          <w:lang w:val="pl-PL"/>
        </w:rPr>
        <w:t>Viva</w:t>
      </w:r>
      <w:proofErr w:type="spellEnd"/>
      <w:r w:rsidR="00C80994">
        <w:rPr>
          <w:rFonts w:ascii="Gotham Bold" w:hAnsi="Gotham Bold" w:cs="Arial"/>
          <w:b/>
          <w:sz w:val="28"/>
          <w:szCs w:val="24"/>
          <w:lang w:val="pl-PL"/>
        </w:rPr>
        <w:t>!</w:t>
      </w:r>
    </w:p>
    <w:p w14:paraId="0A6B9C52" w14:textId="77777777" w:rsidR="00BB1032" w:rsidRPr="00BB1032" w:rsidRDefault="00BB1032" w:rsidP="00BB1032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</w:p>
    <w:p w14:paraId="0E699D67" w14:textId="7E5DD0DE" w:rsidR="00C80994" w:rsidRDefault="0044319D" w:rsidP="00BB1032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Już za kilka dni,</w:t>
      </w:r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 1</w:t>
      </w:r>
      <w:r>
        <w:rPr>
          <w:rFonts w:ascii="Gotham Book" w:hAnsi="Gotham Book" w:cs="Arial"/>
          <w:b/>
          <w:sz w:val="24"/>
          <w:szCs w:val="24"/>
          <w:lang w:val="pl-PL"/>
        </w:rPr>
        <w:t>7 lutego, obchodzimy święto jednego</w:t>
      </w:r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 z naszych ulubionych futrzanych przyjaciół - Ś</w:t>
      </w:r>
      <w:r w:rsidR="00090D59">
        <w:rPr>
          <w:rFonts w:ascii="Gotham Book" w:hAnsi="Gotham Book" w:cs="Arial"/>
          <w:b/>
          <w:sz w:val="24"/>
          <w:szCs w:val="24"/>
          <w:lang w:val="pl-PL"/>
        </w:rPr>
        <w:t>wiatowy Dzień K</w:t>
      </w:r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ota. Z tej okazji Nat </w:t>
      </w:r>
      <w:proofErr w:type="spellStart"/>
      <w:r w:rsidR="00C80994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 Wild i Fundacja </w:t>
      </w:r>
      <w:proofErr w:type="spellStart"/>
      <w:r w:rsidR="00C80994">
        <w:rPr>
          <w:rFonts w:ascii="Gotham Book" w:hAnsi="Gotham Book" w:cs="Arial"/>
          <w:b/>
          <w:sz w:val="24"/>
          <w:szCs w:val="24"/>
          <w:lang w:val="pl-PL"/>
        </w:rPr>
        <w:t>Viva</w:t>
      </w:r>
      <w:proofErr w:type="spellEnd"/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! zachęcają 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wszystkich Polaków do </w:t>
      </w:r>
      <w:r w:rsidR="000A0ACA">
        <w:rPr>
          <w:rFonts w:ascii="Gotham Book" w:hAnsi="Gotham Book" w:cs="Arial"/>
          <w:b/>
          <w:sz w:val="24"/>
          <w:szCs w:val="24"/>
          <w:lang w:val="pl-PL"/>
        </w:rPr>
        <w:t>aktywnej pomocy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0A0ACA">
        <w:rPr>
          <w:rFonts w:ascii="Gotham Book" w:hAnsi="Gotham Book" w:cs="Arial"/>
          <w:b/>
          <w:sz w:val="24"/>
          <w:szCs w:val="24"/>
          <w:lang w:val="pl-PL"/>
        </w:rPr>
        <w:t>zwierzętom w ramach „Miesiąca</w:t>
      </w:r>
      <w:r w:rsidR="00C80994">
        <w:rPr>
          <w:rFonts w:ascii="Gotham Book" w:hAnsi="Gotham Book" w:cs="Arial"/>
          <w:b/>
          <w:sz w:val="24"/>
          <w:szCs w:val="24"/>
          <w:lang w:val="pl-PL"/>
        </w:rPr>
        <w:t xml:space="preserve"> z wielkimi kotami”.</w:t>
      </w:r>
    </w:p>
    <w:p w14:paraId="7FB0529A" w14:textId="77777777" w:rsidR="00C80994" w:rsidRDefault="00C80994" w:rsidP="00C8099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56EADFB1" w14:textId="3C2B3B30" w:rsidR="00536F82" w:rsidRDefault="00716435" w:rsidP="00090D59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C80994">
        <w:rPr>
          <w:rFonts w:ascii="Gotham Book" w:hAnsi="Gotham Book" w:cs="Arial"/>
          <w:sz w:val="24"/>
          <w:szCs w:val="24"/>
          <w:lang w:val="pl-PL"/>
        </w:rPr>
        <w:t>Od początku</w:t>
      </w:r>
      <w:r w:rsidR="00CC1E6E">
        <w:rPr>
          <w:rFonts w:ascii="Gotham Book" w:hAnsi="Gotham Book" w:cs="Arial"/>
          <w:sz w:val="24"/>
          <w:szCs w:val="24"/>
          <w:lang w:val="pl-PL"/>
        </w:rPr>
        <w:t xml:space="preserve"> lutego</w:t>
      </w:r>
      <w:r w:rsidR="0091700F" w:rsidRPr="00C80994">
        <w:rPr>
          <w:rFonts w:ascii="Gotham Book" w:hAnsi="Gotham Book" w:cs="Arial"/>
          <w:sz w:val="24"/>
          <w:szCs w:val="24"/>
          <w:lang w:val="pl-PL"/>
        </w:rPr>
        <w:t xml:space="preserve"> Nat </w:t>
      </w:r>
      <w:proofErr w:type="spellStart"/>
      <w:r w:rsidR="0091700F" w:rsidRPr="00C80994">
        <w:rPr>
          <w:rFonts w:ascii="Gotham Book" w:hAnsi="Gotham Book" w:cs="Arial"/>
          <w:sz w:val="24"/>
          <w:szCs w:val="24"/>
          <w:lang w:val="pl-PL"/>
        </w:rPr>
        <w:t>Geo</w:t>
      </w:r>
      <w:proofErr w:type="spellEnd"/>
      <w:r w:rsidR="0091700F" w:rsidRPr="00C80994">
        <w:rPr>
          <w:rFonts w:ascii="Gotham Book" w:hAnsi="Gotham Book" w:cs="Arial"/>
          <w:sz w:val="24"/>
          <w:szCs w:val="24"/>
          <w:lang w:val="pl-PL"/>
        </w:rPr>
        <w:t xml:space="preserve"> Wild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 wraz z </w:t>
      </w:r>
      <w:r w:rsidR="00C80994" w:rsidRPr="00C80994">
        <w:rPr>
          <w:rFonts w:ascii="Gotham Book" w:hAnsi="Gotham Book" w:cs="Arial"/>
          <w:sz w:val="24"/>
          <w:szCs w:val="24"/>
          <w:lang w:val="pl-PL"/>
        </w:rPr>
        <w:t xml:space="preserve">Fundacją </w:t>
      </w:r>
      <w:proofErr w:type="spellStart"/>
      <w:r w:rsidR="00C80994" w:rsidRPr="00C80994">
        <w:rPr>
          <w:rFonts w:ascii="Gotham Book" w:hAnsi="Gotham Book" w:cs="Arial"/>
          <w:sz w:val="24"/>
          <w:szCs w:val="24"/>
          <w:lang w:val="pl-PL"/>
        </w:rPr>
        <w:t>Viva</w:t>
      </w:r>
      <w:proofErr w:type="spellEnd"/>
      <w:r w:rsidR="00C80994" w:rsidRPr="00C80994">
        <w:rPr>
          <w:rFonts w:ascii="Gotham Book" w:hAnsi="Gotham Book" w:cs="Arial"/>
          <w:sz w:val="24"/>
          <w:szCs w:val="24"/>
          <w:lang w:val="pl-PL"/>
        </w:rPr>
        <w:t>! prowadzi akcję edukacyjną zwracającą uwagę na nasze lokalne</w:t>
      </w:r>
      <w:r w:rsidR="0044319D">
        <w:rPr>
          <w:rFonts w:ascii="Gotham Book" w:hAnsi="Gotham Book" w:cs="Arial"/>
          <w:sz w:val="24"/>
          <w:szCs w:val="24"/>
          <w:lang w:val="pl-PL"/>
        </w:rPr>
        <w:t>,</w:t>
      </w:r>
      <w:r w:rsidR="00C80994" w:rsidRPr="00C80994">
        <w:rPr>
          <w:rFonts w:ascii="Gotham Book" w:hAnsi="Gotham Book" w:cs="Arial"/>
          <w:sz w:val="24"/>
          <w:szCs w:val="24"/>
          <w:lang w:val="pl-PL"/>
        </w:rPr>
        <w:t xml:space="preserve"> „małe” koty i ich zimowe problemy. </w:t>
      </w:r>
      <w:r w:rsidR="0044319D">
        <w:rPr>
          <w:rFonts w:ascii="Gotham Book" w:hAnsi="Gotham Book" w:cs="Arial"/>
          <w:sz w:val="24"/>
          <w:szCs w:val="24"/>
          <w:lang w:val="pl-PL"/>
        </w:rPr>
        <w:t>Jak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 wiadomo</w:t>
      </w:r>
      <w:r w:rsidR="0044319D">
        <w:rPr>
          <w:rFonts w:ascii="Gotham Book" w:hAnsi="Gotham Book" w:cs="Arial"/>
          <w:sz w:val="24"/>
          <w:szCs w:val="24"/>
          <w:lang w:val="pl-PL"/>
        </w:rPr>
        <w:t>, n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>ie tylko</w:t>
      </w:r>
      <w:r w:rsidR="0037185E">
        <w:rPr>
          <w:rFonts w:ascii="Gotham Book" w:hAnsi="Gotham Book" w:cs="Arial"/>
          <w:sz w:val="24"/>
          <w:szCs w:val="24"/>
          <w:lang w:val="pl-PL"/>
        </w:rPr>
        <w:t xml:space="preserve"> wielkie</w:t>
      </w:r>
      <w:r w:rsidR="000A0ACA">
        <w:rPr>
          <w:rFonts w:ascii="Gotham Book" w:hAnsi="Gotham Book" w:cs="Arial"/>
          <w:sz w:val="24"/>
          <w:szCs w:val="24"/>
          <w:lang w:val="pl-PL"/>
        </w:rPr>
        <w:t>,</w:t>
      </w:r>
      <w:r w:rsidR="0037185E">
        <w:rPr>
          <w:rFonts w:ascii="Gotham Book" w:hAnsi="Gotham Book" w:cs="Arial"/>
          <w:sz w:val="24"/>
          <w:szCs w:val="24"/>
          <w:lang w:val="pl-PL"/>
        </w:rPr>
        <w:t xml:space="preserve"> egzotyczne gatunki z rodziny kotowatych</w:t>
      </w:r>
      <w:r w:rsidR="0044319D">
        <w:rPr>
          <w:rFonts w:ascii="Gotham Book" w:hAnsi="Gotham Book" w:cs="Arial"/>
          <w:sz w:val="24"/>
          <w:szCs w:val="24"/>
          <w:lang w:val="pl-PL"/>
        </w:rPr>
        <w:t>, są zagrożone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>. W zimowej rzeczywistości codziennie o przetrwanie walczą także nasze rodzime koty – zwłaszcza te wolno żyjące.</w:t>
      </w:r>
      <w:r w:rsidR="00536F82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44319D">
        <w:rPr>
          <w:rFonts w:ascii="Gotham Book" w:hAnsi="Gotham Book" w:cs="Arial"/>
          <w:sz w:val="24"/>
          <w:szCs w:val="24"/>
          <w:lang w:val="pl-PL"/>
        </w:rPr>
        <w:t>Warto pamiętać, że są one n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ie mniej pożyteczne od domo</w:t>
      </w:r>
      <w:r w:rsidR="0044319D">
        <w:rPr>
          <w:rFonts w:ascii="Gotham Book" w:hAnsi="Gotham Book" w:cs="Arial"/>
          <w:sz w:val="24"/>
          <w:szCs w:val="24"/>
          <w:lang w:val="pl-PL"/>
        </w:rPr>
        <w:t>wych pupili, które otaczamy ogromną troską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. Te nieudomowione czworonogi żyją w koloniach w pobliżu ludzkich</w:t>
      </w:r>
      <w:r w:rsidR="0044319D">
        <w:rPr>
          <w:rFonts w:ascii="Gotham Book" w:hAnsi="Gotham Book" w:cs="Arial"/>
          <w:sz w:val="24"/>
          <w:szCs w:val="24"/>
          <w:lang w:val="pl-PL"/>
        </w:rPr>
        <w:t xml:space="preserve"> siedlisk i m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ają ogromne znaczenie w</w:t>
      </w:r>
      <w:r w:rsidR="0044319D">
        <w:rPr>
          <w:rFonts w:ascii="Gotham Book" w:hAnsi="Gotham Book" w:cs="Arial"/>
          <w:sz w:val="24"/>
          <w:szCs w:val="24"/>
          <w:lang w:val="pl-PL"/>
        </w:rPr>
        <w:t xml:space="preserve"> ekosystemie. Ponieważ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 ich dieta składa się w znacz</w:t>
      </w:r>
      <w:r w:rsidR="00E03B21">
        <w:rPr>
          <w:rFonts w:ascii="Gotham Book" w:hAnsi="Gotham Book" w:cs="Arial"/>
          <w:sz w:val="24"/>
          <w:szCs w:val="24"/>
          <w:lang w:val="pl-PL"/>
        </w:rPr>
        <w:t>n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ym stopniu z gryzoni</w:t>
      </w:r>
      <w:r w:rsidR="0044319D">
        <w:rPr>
          <w:rFonts w:ascii="Gotham Book" w:hAnsi="Gotham Book" w:cs="Arial"/>
          <w:sz w:val="24"/>
          <w:szCs w:val="24"/>
          <w:lang w:val="pl-PL"/>
        </w:rPr>
        <w:t>,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 wspomagają one człowieka w zmniejszaniu populacji szczurów i myszy. Niestety </w:t>
      </w:r>
      <w:r w:rsidR="000A0ACA">
        <w:rPr>
          <w:rFonts w:ascii="Gotham Book" w:hAnsi="Gotham Book" w:cs="Arial"/>
          <w:sz w:val="24"/>
          <w:szCs w:val="24"/>
          <w:lang w:val="pl-PL"/>
        </w:rPr>
        <w:t>używanie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 niebezpiecznych środków chemicznych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 i aura powodują, że 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samodzielna 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kocia 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egzystencja</w:t>
      </w:r>
      <w:r w:rsidR="00E03B21">
        <w:rPr>
          <w:rFonts w:ascii="Gotham Book" w:hAnsi="Gotham Book" w:cs="Arial"/>
          <w:sz w:val="24"/>
          <w:szCs w:val="24"/>
          <w:lang w:val="pl-PL"/>
        </w:rPr>
        <w:t>,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 bez pomocy człowieka</w:t>
      </w:r>
      <w:r w:rsidR="00E03B21">
        <w:rPr>
          <w:rFonts w:ascii="Gotham Book" w:hAnsi="Gotham Book" w:cs="Arial"/>
          <w:sz w:val="24"/>
          <w:szCs w:val="24"/>
          <w:lang w:val="pl-PL"/>
        </w:rPr>
        <w:t>,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 staje się bardzo trudna</w:t>
      </w:r>
      <w:r w:rsidR="0037185E">
        <w:rPr>
          <w:rFonts w:ascii="Gotham Book" w:hAnsi="Gotham Book" w:cs="Arial"/>
          <w:sz w:val="24"/>
          <w:szCs w:val="24"/>
          <w:lang w:val="pl-PL"/>
        </w:rPr>
        <w:t>. Mając na uwadze nasz wspólny interes</w:t>
      </w:r>
      <w:r w:rsidR="00E03B21">
        <w:rPr>
          <w:rFonts w:ascii="Gotham Book" w:hAnsi="Gotham Book" w:cs="Arial"/>
          <w:sz w:val="24"/>
          <w:szCs w:val="24"/>
          <w:lang w:val="pl-PL"/>
        </w:rPr>
        <w:t>,</w:t>
      </w:r>
      <w:r w:rsidR="0037185E">
        <w:rPr>
          <w:rFonts w:ascii="Gotham Book" w:hAnsi="Gotham Book" w:cs="Arial"/>
          <w:sz w:val="24"/>
          <w:szCs w:val="24"/>
          <w:lang w:val="pl-PL"/>
        </w:rPr>
        <w:t xml:space="preserve"> warto pomagać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kotom </w:t>
      </w:r>
      <w:r w:rsidR="00536F82" w:rsidRPr="00716435">
        <w:rPr>
          <w:rFonts w:ascii="Gotham Book" w:hAnsi="Gotham Book" w:cs="Arial"/>
          <w:sz w:val="24"/>
          <w:szCs w:val="24"/>
          <w:lang w:val="pl-PL"/>
        </w:rPr>
        <w:t>pr</w:t>
      </w:r>
      <w:r w:rsidR="00D24A39">
        <w:rPr>
          <w:rFonts w:ascii="Gotham Book" w:hAnsi="Gotham Book" w:cs="Arial"/>
          <w:sz w:val="24"/>
          <w:szCs w:val="24"/>
          <w:lang w:val="pl-PL"/>
        </w:rPr>
        <w:t>zetrwać zimowe</w:t>
      </w:r>
      <w:r w:rsidR="00536F82">
        <w:rPr>
          <w:rFonts w:ascii="Gotham Book" w:hAnsi="Gotham Book" w:cs="Arial"/>
          <w:sz w:val="24"/>
          <w:szCs w:val="24"/>
          <w:lang w:val="pl-PL"/>
        </w:rPr>
        <w:t xml:space="preserve"> tygodnie. </w:t>
      </w:r>
    </w:p>
    <w:p w14:paraId="59D9A926" w14:textId="77777777" w:rsidR="00536F82" w:rsidRDefault="00536F82" w:rsidP="00090D59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5FD2FFA7" w14:textId="618A6226" w:rsidR="00090D59" w:rsidRDefault="0037185E" w:rsidP="00090D59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Aby zwiększyć świadomość wpływu</w:t>
      </w:r>
      <w:r w:rsidR="00E03B21">
        <w:rPr>
          <w:rFonts w:ascii="Gotham Book" w:hAnsi="Gotham Book" w:cs="Arial"/>
          <w:sz w:val="24"/>
          <w:szCs w:val="24"/>
          <w:lang w:val="pl-PL"/>
        </w:rPr>
        <w:t>,</w:t>
      </w:r>
      <w:r>
        <w:rPr>
          <w:rFonts w:ascii="Gotham Book" w:hAnsi="Gotham Book" w:cs="Arial"/>
          <w:sz w:val="24"/>
          <w:szCs w:val="24"/>
          <w:lang w:val="pl-PL"/>
        </w:rPr>
        <w:t xml:space="preserve"> na otaczające środowisko i życie kocich przyjaciół</w:t>
      </w:r>
      <w:r w:rsidR="00E03B21">
        <w:rPr>
          <w:rFonts w:ascii="Gotham Book" w:hAnsi="Gotham Book" w:cs="Arial"/>
          <w:sz w:val="24"/>
          <w:szCs w:val="24"/>
          <w:lang w:val="pl-PL"/>
        </w:rPr>
        <w:t>,</w:t>
      </w:r>
      <w:r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 xml:space="preserve">Nat </w:t>
      </w:r>
      <w:proofErr w:type="spellStart"/>
      <w:r w:rsidR="00090D59" w:rsidRPr="003A3EB1">
        <w:rPr>
          <w:rFonts w:ascii="Gotham Book" w:hAnsi="Gotham Book" w:cs="Arial"/>
          <w:sz w:val="24"/>
          <w:szCs w:val="24"/>
          <w:lang w:val="pl-PL"/>
        </w:rPr>
        <w:t>Geo</w:t>
      </w:r>
      <w:proofErr w:type="spellEnd"/>
      <w:r w:rsidR="00090D59" w:rsidRPr="003A3EB1">
        <w:rPr>
          <w:rFonts w:ascii="Gotham Book" w:hAnsi="Gotham Book" w:cs="Arial"/>
          <w:sz w:val="24"/>
          <w:szCs w:val="24"/>
          <w:lang w:val="pl-PL"/>
        </w:rPr>
        <w:t xml:space="preserve"> Wild we współpracy z Fundacją </w:t>
      </w:r>
      <w:proofErr w:type="spellStart"/>
      <w:r w:rsidR="00090D59" w:rsidRPr="003A3EB1">
        <w:rPr>
          <w:rFonts w:ascii="Gotham Book" w:hAnsi="Gotham Book" w:cs="Arial"/>
          <w:sz w:val="24"/>
          <w:szCs w:val="24"/>
          <w:lang w:val="pl-PL"/>
        </w:rPr>
        <w:t>Viva</w:t>
      </w:r>
      <w:proofErr w:type="spellEnd"/>
      <w:r w:rsidR="00090D59" w:rsidRPr="003A3EB1">
        <w:rPr>
          <w:rFonts w:ascii="Gotham Book" w:hAnsi="Gotham Book" w:cs="Arial"/>
          <w:sz w:val="24"/>
          <w:szCs w:val="24"/>
          <w:lang w:val="pl-PL"/>
        </w:rPr>
        <w:t>!</w:t>
      </w:r>
      <w:r w:rsidR="00090D59">
        <w:rPr>
          <w:rFonts w:ascii="Gotham Book" w:hAnsi="Gotham Book" w:cs="Arial"/>
          <w:sz w:val="24"/>
          <w:szCs w:val="24"/>
          <w:lang w:val="pl-PL"/>
        </w:rPr>
        <w:t>,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zwracają uwagę na największe kocie 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>problemy</w:t>
      </w:r>
      <w:r w:rsidR="000A0ACA">
        <w:rPr>
          <w:rFonts w:ascii="Gotham Book" w:hAnsi="Gotham Book" w:cs="Arial"/>
          <w:sz w:val="24"/>
          <w:szCs w:val="24"/>
          <w:lang w:val="pl-PL"/>
        </w:rPr>
        <w:t xml:space="preserve"> i pokazują jak im zaradzić</w:t>
      </w:r>
      <w:r w:rsidR="00090D59">
        <w:rPr>
          <w:rFonts w:ascii="Gotham Book" w:hAnsi="Gotham Book" w:cs="Arial"/>
          <w:sz w:val="24"/>
          <w:szCs w:val="24"/>
          <w:lang w:val="pl-PL"/>
        </w:rPr>
        <w:t>. W ramach</w:t>
      </w:r>
      <w:r w:rsidR="00536F82">
        <w:rPr>
          <w:rFonts w:ascii="Gotham Book" w:hAnsi="Gotham Book" w:cs="Arial"/>
          <w:sz w:val="24"/>
          <w:szCs w:val="24"/>
          <w:lang w:val="pl-PL"/>
        </w:rPr>
        <w:t xml:space="preserve"> polskiej odsłony globalnej akcji </w:t>
      </w:r>
      <w:r w:rsidR="00090D59">
        <w:rPr>
          <w:rFonts w:ascii="Gotham Book" w:hAnsi="Gotham Book" w:cs="Arial"/>
          <w:sz w:val="24"/>
          <w:szCs w:val="24"/>
          <w:lang w:val="pl-PL"/>
        </w:rPr>
        <w:t>„Miesiąca z wielkimi kotami”</w:t>
      </w:r>
      <w:r w:rsidR="00090D59" w:rsidRPr="003A3EB1">
        <w:rPr>
          <w:rFonts w:ascii="Gotham Book" w:hAnsi="Gotham Book" w:cs="Arial"/>
          <w:sz w:val="24"/>
          <w:szCs w:val="24"/>
          <w:lang w:val="pl-PL"/>
        </w:rPr>
        <w:t xml:space="preserve">, w mediach społecznościowych </w:t>
      </w:r>
      <w:r w:rsidR="00090D59">
        <w:rPr>
          <w:rFonts w:ascii="Gotham Book" w:hAnsi="Gotham Book" w:cs="Arial"/>
          <w:sz w:val="24"/>
          <w:szCs w:val="24"/>
          <w:lang w:val="pl-PL"/>
        </w:rPr>
        <w:t xml:space="preserve">od początku miesiąca pojawiają się selfie gwiazd </w:t>
      </w:r>
      <w:r w:rsidR="00090D59">
        <w:rPr>
          <w:rFonts w:ascii="Gotham Book" w:hAnsi="Gotham Book" w:cs="Arial"/>
          <w:sz w:val="24"/>
          <w:szCs w:val="24"/>
          <w:lang w:val="pl-PL"/>
        </w:rPr>
        <w:lastRenderedPageBreak/>
        <w:t xml:space="preserve">Internetu, celebrytów i miłośników zwierząt wraz z ich kocimi ulubieńcami oznaczone </w:t>
      </w:r>
      <w:proofErr w:type="spellStart"/>
      <w:r w:rsidR="00090D59">
        <w:rPr>
          <w:rFonts w:ascii="Gotham Book" w:hAnsi="Gotham Book" w:cs="Arial"/>
          <w:sz w:val="24"/>
          <w:szCs w:val="24"/>
          <w:lang w:val="pl-PL"/>
        </w:rPr>
        <w:t>hashtagami</w:t>
      </w:r>
      <w:proofErr w:type="spellEnd"/>
      <w:r w:rsidR="00090D59">
        <w:rPr>
          <w:rFonts w:ascii="Gotham Book" w:hAnsi="Gotham Book" w:cs="Arial"/>
          <w:sz w:val="24"/>
          <w:szCs w:val="24"/>
          <w:lang w:val="pl-PL"/>
        </w:rPr>
        <w:t>: #</w:t>
      </w:r>
      <w:proofErr w:type="spellStart"/>
      <w:r w:rsidR="00090D59">
        <w:rPr>
          <w:rFonts w:ascii="Gotham Book" w:hAnsi="Gotham Book" w:cs="Arial"/>
          <w:sz w:val="24"/>
          <w:szCs w:val="24"/>
          <w:lang w:val="pl-PL"/>
        </w:rPr>
        <w:t>MyBigCatSelfie</w:t>
      </w:r>
      <w:proofErr w:type="spellEnd"/>
      <w:r w:rsidR="00090D59">
        <w:rPr>
          <w:rFonts w:ascii="Gotham Book" w:hAnsi="Gotham Book" w:cs="Arial"/>
          <w:sz w:val="24"/>
          <w:szCs w:val="24"/>
          <w:lang w:val="pl-PL"/>
        </w:rPr>
        <w:t xml:space="preserve"> i #</w:t>
      </w:r>
      <w:proofErr w:type="spellStart"/>
      <w:r w:rsidR="00090D59">
        <w:rPr>
          <w:rFonts w:ascii="Gotham Book" w:hAnsi="Gotham Book" w:cs="Arial"/>
          <w:sz w:val="24"/>
          <w:szCs w:val="24"/>
          <w:lang w:val="pl-PL"/>
        </w:rPr>
        <w:t>NatGeoWildPolska</w:t>
      </w:r>
      <w:proofErr w:type="spellEnd"/>
      <w:r w:rsidR="00090D59">
        <w:rPr>
          <w:rFonts w:ascii="Gotham Book" w:hAnsi="Gotham Book" w:cs="Arial"/>
          <w:sz w:val="24"/>
          <w:szCs w:val="24"/>
          <w:lang w:val="pl-PL"/>
        </w:rPr>
        <w:t xml:space="preserve">. </w:t>
      </w:r>
      <w:r w:rsidR="003D54DB">
        <w:rPr>
          <w:rFonts w:ascii="Gotham Book" w:hAnsi="Gotham Book" w:cs="Arial"/>
          <w:sz w:val="24"/>
          <w:szCs w:val="24"/>
          <w:lang w:val="pl-PL"/>
        </w:rPr>
        <w:t>Każdy z nas może podobnie</w:t>
      </w:r>
      <w:r w:rsidR="00AE1655">
        <w:rPr>
          <w:rFonts w:ascii="Gotham Book" w:hAnsi="Gotham Book" w:cs="Arial"/>
          <w:sz w:val="24"/>
          <w:szCs w:val="24"/>
          <w:lang w:val="pl-PL"/>
        </w:rPr>
        <w:t xml:space="preserve"> zamanifestować swoją troskę o kocią przyszłość</w:t>
      </w:r>
      <w:r w:rsidR="009B1311">
        <w:rPr>
          <w:rFonts w:ascii="Gotham Book" w:hAnsi="Gotham Book" w:cs="Arial"/>
          <w:sz w:val="24"/>
          <w:szCs w:val="24"/>
          <w:lang w:val="pl-PL"/>
        </w:rPr>
        <w:t xml:space="preserve"> i oznaczyć swoje selfie z pupilem</w:t>
      </w:r>
      <w:r w:rsidR="00AE1655">
        <w:rPr>
          <w:rFonts w:ascii="Gotham Book" w:hAnsi="Gotham Book" w:cs="Arial"/>
          <w:sz w:val="24"/>
          <w:szCs w:val="24"/>
          <w:lang w:val="pl-PL"/>
        </w:rPr>
        <w:t xml:space="preserve"> w mediach społecznościowych. Możemy także podzielić się z bliskimi i przyjaciółmi infografiką, </w:t>
      </w:r>
      <w:r w:rsidR="003D54DB">
        <w:rPr>
          <w:rFonts w:ascii="Gotham Book" w:hAnsi="Gotham Book" w:cs="Arial"/>
          <w:sz w:val="24"/>
          <w:szCs w:val="24"/>
          <w:lang w:val="pl-PL"/>
        </w:rPr>
        <w:t xml:space="preserve">dostępną na fanpage’ach organizatorów, </w:t>
      </w:r>
      <w:r w:rsidR="00AE1655">
        <w:rPr>
          <w:rFonts w:ascii="Gotham Book" w:hAnsi="Gotham Book" w:cs="Arial"/>
          <w:sz w:val="24"/>
          <w:szCs w:val="24"/>
          <w:lang w:val="pl-PL"/>
        </w:rPr>
        <w:t xml:space="preserve">która </w:t>
      </w:r>
      <w:r w:rsidR="009B1311">
        <w:rPr>
          <w:rFonts w:ascii="Gotham Book" w:hAnsi="Gotham Book" w:cs="Arial"/>
          <w:sz w:val="24"/>
          <w:szCs w:val="24"/>
          <w:lang w:val="pl-PL"/>
        </w:rPr>
        <w:t xml:space="preserve">w prostych krokach </w:t>
      </w:r>
      <w:r w:rsidR="00AE1655">
        <w:rPr>
          <w:rFonts w:ascii="Gotham Book" w:hAnsi="Gotham Book" w:cs="Arial"/>
          <w:sz w:val="24"/>
          <w:szCs w:val="24"/>
          <w:lang w:val="pl-PL"/>
        </w:rPr>
        <w:t>pokazuje jak niewiele trzeba, by pomóc kotom z okolicy. Za</w:t>
      </w:r>
      <w:r w:rsidR="009B1311">
        <w:rPr>
          <w:rFonts w:ascii="Gotham Book" w:hAnsi="Gotham Book" w:cs="Arial"/>
          <w:sz w:val="24"/>
          <w:szCs w:val="24"/>
          <w:lang w:val="pl-PL"/>
        </w:rPr>
        <w:t>interesowani losami</w:t>
      </w:r>
      <w:r w:rsidR="00AE1655">
        <w:rPr>
          <w:rFonts w:ascii="Gotham Book" w:hAnsi="Gotham Book" w:cs="Arial"/>
          <w:sz w:val="24"/>
          <w:szCs w:val="24"/>
          <w:lang w:val="pl-PL"/>
        </w:rPr>
        <w:t xml:space="preserve"> majestat</w:t>
      </w:r>
      <w:r w:rsidR="00D24A39">
        <w:rPr>
          <w:rFonts w:ascii="Gotham Book" w:hAnsi="Gotham Book" w:cs="Arial"/>
          <w:sz w:val="24"/>
          <w:szCs w:val="24"/>
          <w:lang w:val="pl-PL"/>
        </w:rPr>
        <w:t xml:space="preserve">ycznych i tajemniczych dużych kotowatych </w:t>
      </w:r>
      <w:r w:rsidR="00AE1655">
        <w:rPr>
          <w:rFonts w:ascii="Gotham Book" w:hAnsi="Gotham Book" w:cs="Arial"/>
          <w:sz w:val="24"/>
          <w:szCs w:val="24"/>
          <w:lang w:val="pl-PL"/>
        </w:rPr>
        <w:t>mogą poznawać ich świat</w:t>
      </w:r>
      <w:r w:rsidR="00D24A39">
        <w:rPr>
          <w:rFonts w:ascii="Gotham Book" w:hAnsi="Gotham Book" w:cs="Arial"/>
          <w:sz w:val="24"/>
          <w:szCs w:val="24"/>
          <w:lang w:val="pl-PL"/>
        </w:rPr>
        <w:t xml:space="preserve"> codziennie o godzinie 18:00 włączając </w:t>
      </w:r>
      <w:r w:rsidR="00090D59">
        <w:rPr>
          <w:rFonts w:ascii="Gotham Book" w:hAnsi="Gotham Book" w:cs="Arial"/>
          <w:sz w:val="24"/>
          <w:szCs w:val="24"/>
          <w:lang w:val="pl-PL"/>
        </w:rPr>
        <w:t xml:space="preserve">Nat </w:t>
      </w:r>
      <w:proofErr w:type="spellStart"/>
      <w:r w:rsidR="00090D59">
        <w:rPr>
          <w:rFonts w:ascii="Gotham Book" w:hAnsi="Gotham Book" w:cs="Arial"/>
          <w:sz w:val="24"/>
          <w:szCs w:val="24"/>
          <w:lang w:val="pl-PL"/>
        </w:rPr>
        <w:t>Geo</w:t>
      </w:r>
      <w:proofErr w:type="spellEnd"/>
      <w:r w:rsidR="00090D59">
        <w:rPr>
          <w:rFonts w:ascii="Gotham Book" w:hAnsi="Gotham Book" w:cs="Arial"/>
          <w:sz w:val="24"/>
          <w:szCs w:val="24"/>
          <w:lang w:val="pl-PL"/>
        </w:rPr>
        <w:t xml:space="preserve"> Wild</w:t>
      </w:r>
      <w:r w:rsidR="009B1311">
        <w:rPr>
          <w:rFonts w:ascii="Gotham Book" w:hAnsi="Gotham Book" w:cs="Arial"/>
          <w:sz w:val="24"/>
          <w:szCs w:val="24"/>
          <w:lang w:val="pl-PL"/>
        </w:rPr>
        <w:t xml:space="preserve">. </w:t>
      </w:r>
    </w:p>
    <w:p w14:paraId="3E122B4C" w14:textId="77777777" w:rsidR="00090D59" w:rsidRDefault="00090D59" w:rsidP="00090D59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5A13E1B1" w14:textId="77777777" w:rsidR="00090D59" w:rsidRDefault="00090D59" w:rsidP="00090D59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090D59">
        <w:rPr>
          <w:rFonts w:ascii="Gotham Book" w:hAnsi="Gotham Book" w:cs="Arial"/>
          <w:b/>
          <w:sz w:val="24"/>
          <w:szCs w:val="24"/>
          <w:lang w:val="pl-PL"/>
        </w:rPr>
        <w:t>„Miesiąc z wielkimi kotami</w:t>
      </w:r>
      <w:r w:rsidRPr="00BB1032">
        <w:rPr>
          <w:rFonts w:ascii="Gotham Book" w:hAnsi="Gotham Book" w:cs="Arial"/>
          <w:sz w:val="24"/>
          <w:szCs w:val="24"/>
          <w:lang w:val="pl-PL"/>
        </w:rPr>
        <w:t xml:space="preserve">” to nie tylko wydarzenie telewizyjne, ale również jeden z elementów długofalowej inicjatywy </w:t>
      </w:r>
      <w:r>
        <w:rPr>
          <w:rFonts w:ascii="Gotham Book" w:hAnsi="Gotham Book" w:cs="Arial"/>
          <w:sz w:val="24"/>
          <w:szCs w:val="24"/>
          <w:lang w:val="pl-PL"/>
        </w:rPr>
        <w:t>Towarzystwa</w:t>
      </w:r>
      <w:r w:rsidRPr="00BB1032">
        <w:rPr>
          <w:rFonts w:ascii="Gotham Book" w:hAnsi="Gotham Book" w:cs="Arial"/>
          <w:sz w:val="24"/>
          <w:szCs w:val="24"/>
          <w:lang w:val="pl-PL"/>
        </w:rPr>
        <w:t xml:space="preserve"> </w:t>
      </w:r>
      <w:proofErr w:type="spellStart"/>
      <w:r w:rsidRPr="00BB1032">
        <w:rPr>
          <w:rFonts w:ascii="Gotham Book" w:hAnsi="Gotham Book" w:cs="Arial"/>
          <w:sz w:val="24"/>
          <w:szCs w:val="24"/>
          <w:lang w:val="pl-PL"/>
        </w:rPr>
        <w:t>National</w:t>
      </w:r>
      <w:proofErr w:type="spellEnd"/>
      <w:r w:rsidRPr="00BB1032">
        <w:rPr>
          <w:rFonts w:ascii="Gotham Book" w:hAnsi="Gotham Book" w:cs="Arial"/>
          <w:sz w:val="24"/>
          <w:szCs w:val="24"/>
          <w:lang w:val="pl-PL"/>
        </w:rPr>
        <w:t xml:space="preserve"> Geographic na rzecz ochrony wielkich kotów. Ma ono powstrzymać kłusownictwo, chronić naturalne siedliska i służyć ocaleniu wybranych gatunków kotowatych na całym świecie. </w:t>
      </w:r>
      <w:r>
        <w:rPr>
          <w:rFonts w:ascii="Gotham Book" w:hAnsi="Gotham Book" w:cs="Arial"/>
          <w:sz w:val="24"/>
          <w:szCs w:val="24"/>
          <w:lang w:val="pl-PL"/>
        </w:rPr>
        <w:t>A</w:t>
      </w:r>
      <w:r w:rsidRPr="00BB1032">
        <w:rPr>
          <w:rFonts w:ascii="Gotham Book" w:hAnsi="Gotham Book" w:cs="Arial"/>
          <w:sz w:val="24"/>
          <w:szCs w:val="24"/>
          <w:lang w:val="pl-PL"/>
        </w:rPr>
        <w:t xml:space="preserve">ktywne wsparcie otrzymują </w:t>
      </w:r>
      <w:r>
        <w:rPr>
          <w:rFonts w:ascii="Gotham Book" w:hAnsi="Gotham Book" w:cs="Arial"/>
          <w:sz w:val="24"/>
          <w:szCs w:val="24"/>
          <w:lang w:val="pl-PL"/>
        </w:rPr>
        <w:t xml:space="preserve">w nim </w:t>
      </w:r>
      <w:r w:rsidRPr="00BB1032">
        <w:rPr>
          <w:rFonts w:ascii="Gotham Book" w:hAnsi="Gotham Book" w:cs="Arial"/>
          <w:sz w:val="24"/>
          <w:szCs w:val="24"/>
          <w:lang w:val="pl-PL"/>
        </w:rPr>
        <w:t>prowadzone w terenie projekty ochrony przyrody, a także działania edukacyjne. W</w:t>
      </w:r>
      <w:r>
        <w:rPr>
          <w:rFonts w:ascii="Gotham Book" w:hAnsi="Gotham Book" w:cs="Arial"/>
          <w:sz w:val="24"/>
          <w:szCs w:val="24"/>
          <w:lang w:val="pl-PL"/>
        </w:rPr>
        <w:t>szystko po to, by powstrzymać i </w:t>
      </w:r>
      <w:r w:rsidRPr="00BB1032">
        <w:rPr>
          <w:rFonts w:ascii="Gotham Book" w:hAnsi="Gotham Book" w:cs="Arial"/>
          <w:sz w:val="24"/>
          <w:szCs w:val="24"/>
          <w:lang w:val="pl-PL"/>
        </w:rPr>
        <w:t>ostatecznie odwrócić tendencję gwałtownego zanikania populacji wielkich kotów.</w:t>
      </w:r>
      <w:r>
        <w:rPr>
          <w:rFonts w:ascii="Gotham Book" w:hAnsi="Gotham Book" w:cs="Arial"/>
          <w:sz w:val="24"/>
          <w:szCs w:val="24"/>
          <w:lang w:val="pl-PL"/>
        </w:rPr>
        <w:t xml:space="preserve"> </w:t>
      </w:r>
    </w:p>
    <w:p w14:paraId="2F55A2D1" w14:textId="77777777" w:rsidR="00BB1032" w:rsidRPr="00716435" w:rsidRDefault="00BB1032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5D073ADD" w14:textId="6C5F5CB5" w:rsidR="003A3EB1" w:rsidRPr="00716435" w:rsidRDefault="00312865" w:rsidP="00536F82">
      <w:pPr>
        <w:spacing w:after="0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„Miesiąc z wielkimi kotami” </w:t>
      </w:r>
      <w:r w:rsidR="00536F82">
        <w:rPr>
          <w:rFonts w:ascii="Gotham Book" w:hAnsi="Gotham Book" w:cs="Arial"/>
          <w:b/>
          <w:color w:val="00B050"/>
          <w:sz w:val="24"/>
          <w:szCs w:val="24"/>
          <w:lang w:val="pl-PL"/>
        </w:rPr>
        <w:t>codziennie</w:t>
      </w:r>
      <w:r w:rsid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od </w:t>
      </w:r>
      <w:r w:rsidR="00536F82">
        <w:rPr>
          <w:rFonts w:ascii="Gotham Book" w:hAnsi="Gotham Book" w:cs="Arial"/>
          <w:b/>
          <w:color w:val="00B050"/>
          <w:sz w:val="24"/>
          <w:szCs w:val="24"/>
          <w:lang w:val="pl-PL"/>
        </w:rPr>
        <w:t>poniedziałku</w:t>
      </w:r>
      <w:r w:rsidR="002B6104"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536F82">
        <w:rPr>
          <w:rFonts w:ascii="Gotham Book" w:hAnsi="Gotham Book" w:cs="Arial"/>
          <w:b/>
          <w:color w:val="00B050"/>
          <w:sz w:val="24"/>
          <w:szCs w:val="24"/>
          <w:lang w:val="pl-PL"/>
        </w:rPr>
        <w:t>1</w:t>
      </w: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E42E6A"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>lutego</w:t>
      </w:r>
      <w:r w:rsidR="002B6104"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6E14BD"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o godz. 18:00 </w:t>
      </w:r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na Nat </w:t>
      </w:r>
      <w:proofErr w:type="spellStart"/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>Geo</w:t>
      </w:r>
      <w:proofErr w:type="spellEnd"/>
      <w:r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Wild.</w:t>
      </w:r>
      <w:r w:rsidR="006E14BD" w:rsidRPr="0071643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</w:p>
    <w:p w14:paraId="79040664" w14:textId="77777777" w:rsidR="003A3EB1" w:rsidRPr="00716435" w:rsidRDefault="003A3EB1" w:rsidP="00312865">
      <w:pPr>
        <w:spacing w:after="0" w:line="240" w:lineRule="auto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515CEB29" w14:textId="452EC72C" w:rsidR="00665B52" w:rsidRPr="00716435" w:rsidRDefault="00665B52" w:rsidP="00665B52">
      <w:pPr>
        <w:spacing w:line="360" w:lineRule="auto"/>
        <w:jc w:val="both"/>
        <w:rPr>
          <w:rFonts w:ascii="Gotham Book" w:hAnsi="Gotham Book"/>
          <w:sz w:val="24"/>
          <w:lang w:val="pl-PL"/>
        </w:rPr>
      </w:pPr>
      <w:r w:rsidRPr="00716435">
        <w:rPr>
          <w:rFonts w:ascii="Gotham Book" w:hAnsi="Gotham Book"/>
          <w:b/>
          <w:bCs/>
          <w:sz w:val="24"/>
          <w:lang w:val="pl-PL"/>
        </w:rPr>
        <w:t xml:space="preserve">Fundacja </w:t>
      </w:r>
      <w:proofErr w:type="spellStart"/>
      <w:r w:rsidRPr="00716435">
        <w:rPr>
          <w:rFonts w:ascii="Gotham Book" w:hAnsi="Gotham Book"/>
          <w:b/>
          <w:bCs/>
          <w:sz w:val="24"/>
          <w:lang w:val="pl-PL"/>
        </w:rPr>
        <w:t>Viva</w:t>
      </w:r>
      <w:proofErr w:type="spellEnd"/>
      <w:r w:rsidRPr="00716435">
        <w:rPr>
          <w:rFonts w:ascii="Gotham Book" w:hAnsi="Gotham Book"/>
          <w:b/>
          <w:bCs/>
          <w:sz w:val="24"/>
          <w:lang w:val="pl-PL"/>
        </w:rPr>
        <w:t>! Akcja Dla Zwierząt</w:t>
      </w:r>
      <w:r w:rsidRPr="00716435">
        <w:rPr>
          <w:rFonts w:ascii="Gotham Book" w:hAnsi="Gotham Book"/>
          <w:sz w:val="24"/>
          <w:lang w:val="pl-PL"/>
        </w:rPr>
        <w:t xml:space="preserve"> zajmuje się walką o poprawienie losu zwierząt. Ten cel realizuje przez cały wachlarz działań - od reagowania w przypadkach znęcania się nad zwierzętami i prowadzenia spraw w sądach przeciwko ich oprawcom</w:t>
      </w:r>
      <w:r w:rsidR="00E03B21">
        <w:rPr>
          <w:rFonts w:ascii="Gotham Book" w:hAnsi="Gotham Book"/>
          <w:sz w:val="24"/>
          <w:lang w:val="pl-PL"/>
        </w:rPr>
        <w:t>,</w:t>
      </w:r>
      <w:r w:rsidRPr="00716435">
        <w:rPr>
          <w:rFonts w:ascii="Gotham Book" w:hAnsi="Gotham Book"/>
          <w:sz w:val="24"/>
          <w:lang w:val="pl-PL"/>
        </w:rPr>
        <w:t xml:space="preserve"> przez szkolenia instytucji państwowych, aż po prowadzenie zakrojonych na szeroką skalę kampanii i akcji informacyjnych</w:t>
      </w:r>
      <w:r w:rsidR="00E03B21">
        <w:rPr>
          <w:rFonts w:ascii="Gotham Book" w:hAnsi="Gotham Book"/>
          <w:sz w:val="24"/>
          <w:lang w:val="pl-PL"/>
        </w:rPr>
        <w:t>,</w:t>
      </w:r>
      <w:r w:rsidRPr="00716435">
        <w:rPr>
          <w:rFonts w:ascii="Gotham Book" w:hAnsi="Gotham Book"/>
          <w:sz w:val="24"/>
          <w:lang w:val="pl-PL"/>
        </w:rPr>
        <w:t xml:space="preserve"> propagujących etyczne traktowanie zwierząt. Zachęca też do adopcji zwierząt ze schronisk oraz piętnuje niehumanitarne i nieetyczne praktyki firm i osób prywatnych.</w:t>
      </w:r>
    </w:p>
    <w:p w14:paraId="5565EF3C" w14:textId="74B65B7C" w:rsidR="00665B52" w:rsidRPr="00665B52" w:rsidRDefault="00665B52" w:rsidP="00665B52">
      <w:pPr>
        <w:spacing w:line="360" w:lineRule="auto"/>
        <w:jc w:val="both"/>
        <w:rPr>
          <w:rFonts w:ascii="Gotham Book" w:hAnsi="Gotham Book"/>
          <w:sz w:val="24"/>
          <w:lang w:val="pl-PL"/>
        </w:rPr>
      </w:pPr>
      <w:r w:rsidRPr="00716435">
        <w:rPr>
          <w:rFonts w:ascii="Gotham Book" w:hAnsi="Gotham Book"/>
          <w:sz w:val="24"/>
          <w:lang w:val="pl-PL"/>
        </w:rPr>
        <w:lastRenderedPageBreak/>
        <w:t xml:space="preserve">Fundacja </w:t>
      </w:r>
      <w:proofErr w:type="spellStart"/>
      <w:r w:rsidRPr="00716435">
        <w:rPr>
          <w:rFonts w:ascii="Gotham Book" w:hAnsi="Gotham Book"/>
          <w:sz w:val="24"/>
          <w:lang w:val="pl-PL"/>
        </w:rPr>
        <w:t>Viva</w:t>
      </w:r>
      <w:proofErr w:type="spellEnd"/>
      <w:r w:rsidRPr="00716435">
        <w:rPr>
          <w:rFonts w:ascii="Gotham Book" w:hAnsi="Gotham Book"/>
          <w:sz w:val="24"/>
          <w:lang w:val="pl-PL"/>
        </w:rPr>
        <w:t xml:space="preserve">! jest również organizatorem programu </w:t>
      </w:r>
      <w:r w:rsidRPr="00716435">
        <w:rPr>
          <w:rFonts w:ascii="Gotham Book" w:hAnsi="Gotham Book"/>
          <w:b/>
          <w:bCs/>
          <w:sz w:val="24"/>
          <w:lang w:val="pl-PL"/>
        </w:rPr>
        <w:t>Adopciaki.pl</w:t>
      </w:r>
      <w:r w:rsidRPr="00716435">
        <w:rPr>
          <w:rFonts w:ascii="Gotham Book" w:hAnsi="Gotham Book"/>
          <w:sz w:val="24"/>
          <w:lang w:val="pl-PL"/>
        </w:rPr>
        <w:t xml:space="preserve"> i odpowiada przede wszystkim za bezpieczeństwo procesu adopcyjnego. Zgłasza do programu te zwierzęta, które są przygotowane do adopcji, koordynuje pracę domów tymczasowych i czuwa, aby cały proces był bezpieczny i przyjazny zarówno dla ludzi jaki i zwierząt.</w:t>
      </w:r>
      <w:r w:rsidRPr="00665B52">
        <w:rPr>
          <w:rFonts w:ascii="Gotham Book" w:hAnsi="Gotham Book"/>
          <w:sz w:val="24"/>
          <w:lang w:val="pl-PL"/>
        </w:rPr>
        <w:t xml:space="preserve"> </w:t>
      </w:r>
    </w:p>
    <w:p w14:paraId="385D1C8C" w14:textId="77777777" w:rsidR="00665B52" w:rsidRDefault="00665B52" w:rsidP="00312865">
      <w:pPr>
        <w:spacing w:after="0" w:line="240" w:lineRule="auto"/>
        <w:jc w:val="both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0CF72E82" w14:textId="77777777" w:rsidR="00A740FC" w:rsidRDefault="00A740FC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4C47F3CE" w14:textId="77777777" w:rsidR="007E41D1" w:rsidRPr="007E41D1" w:rsidRDefault="007E41D1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National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r w:rsidR="00A80685">
        <w:fldChar w:fldCharType="begin"/>
      </w:r>
      <w:bookmarkStart w:id="0" w:name="_GoBack"/>
      <w:r w:rsidR="00A80685" w:rsidRPr="00A80685">
        <w:rPr>
          <w:lang w:val="pl-PL"/>
        </w:rPr>
        <w:instrText xml:space="preserve"> HYPERLINK "http://www.natgeotv.com/" </w:instrText>
      </w:r>
      <w:bookmarkEnd w:id="0"/>
      <w:r w:rsidR="00A80685">
        <w:fldChar w:fldCharType="separate"/>
      </w:r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www.natgeotv.com</w:t>
      </w:r>
      <w:r w:rsidR="00A80685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fldChar w:fldCharType="end"/>
      </w:r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EC5EF2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EC5EF2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EC5EF2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0B52D90" w14:textId="77777777" w:rsidR="003408A0" w:rsidRPr="00EC5EF2" w:rsidRDefault="003408A0" w:rsidP="00643DB5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1A1D60F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689DFB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4E3ADDFC" w:rsidR="003408A0" w:rsidRPr="007E41D1" w:rsidRDefault="00CA6FEB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062B81E7" w:rsidR="0034354E" w:rsidRPr="00EC5EF2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Tel: </w:t>
            </w:r>
            <w:r w:rsidR="00925217">
              <w:rPr>
                <w:rFonts w:ascii="Gotham Book" w:hAnsi="Gotham Book" w:cs="Arial"/>
                <w:sz w:val="18"/>
                <w:szCs w:val="20"/>
              </w:rPr>
              <w:t>+48 530 992 890</w:t>
            </w:r>
          </w:p>
          <w:p w14:paraId="79EFF96E" w14:textId="44F38CB7" w:rsidR="00615D8D" w:rsidRPr="00EC5EF2" w:rsidRDefault="00CA6FEB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m.kuchno</w:t>
            </w:r>
            <w:r w:rsidR="00615D8D" w:rsidRPr="00EC5EF2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5BCE8797" w14:textId="77777777" w:rsidR="003408A0" w:rsidRPr="00EC5EF2" w:rsidRDefault="003408A0" w:rsidP="00643DB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EC5EF2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27B7" w14:textId="77777777" w:rsidR="00AB661A" w:rsidRDefault="00AB661A" w:rsidP="00EB42D5">
      <w:pPr>
        <w:spacing w:after="0" w:line="240" w:lineRule="auto"/>
      </w:pPr>
      <w:r>
        <w:separator/>
      </w:r>
    </w:p>
  </w:endnote>
  <w:endnote w:type="continuationSeparator" w:id="0">
    <w:p w14:paraId="4242829D" w14:textId="77777777" w:rsidR="00AB661A" w:rsidRDefault="00AB661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725A" w14:textId="77777777" w:rsidR="00AB661A" w:rsidRDefault="00AB661A" w:rsidP="00EB42D5">
      <w:pPr>
        <w:spacing w:after="0" w:line="240" w:lineRule="auto"/>
      </w:pPr>
      <w:r>
        <w:separator/>
      </w:r>
    </w:p>
  </w:footnote>
  <w:footnote w:type="continuationSeparator" w:id="0">
    <w:p w14:paraId="019AD710" w14:textId="77777777" w:rsidR="00AB661A" w:rsidRDefault="00AB661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21C14"/>
    <w:rsid w:val="00031A3B"/>
    <w:rsid w:val="00032BE3"/>
    <w:rsid w:val="0003314E"/>
    <w:rsid w:val="00033E4C"/>
    <w:rsid w:val="00052170"/>
    <w:rsid w:val="00060E66"/>
    <w:rsid w:val="0006242C"/>
    <w:rsid w:val="00062E27"/>
    <w:rsid w:val="00066FEE"/>
    <w:rsid w:val="00084FE9"/>
    <w:rsid w:val="00090D59"/>
    <w:rsid w:val="000A0ACA"/>
    <w:rsid w:val="000A6DDE"/>
    <w:rsid w:val="000C1519"/>
    <w:rsid w:val="000D27A2"/>
    <w:rsid w:val="000D7D17"/>
    <w:rsid w:val="000E105F"/>
    <w:rsid w:val="000F797A"/>
    <w:rsid w:val="00104898"/>
    <w:rsid w:val="00106059"/>
    <w:rsid w:val="00111E13"/>
    <w:rsid w:val="00117B99"/>
    <w:rsid w:val="001205E0"/>
    <w:rsid w:val="00126653"/>
    <w:rsid w:val="00140DD7"/>
    <w:rsid w:val="001546DC"/>
    <w:rsid w:val="00184B29"/>
    <w:rsid w:val="00186AB5"/>
    <w:rsid w:val="001B06F4"/>
    <w:rsid w:val="001D01F8"/>
    <w:rsid w:val="001D6F9C"/>
    <w:rsid w:val="001D70CA"/>
    <w:rsid w:val="001F2BA7"/>
    <w:rsid w:val="001F4D93"/>
    <w:rsid w:val="00227712"/>
    <w:rsid w:val="00235F67"/>
    <w:rsid w:val="00236D91"/>
    <w:rsid w:val="0024416D"/>
    <w:rsid w:val="00245402"/>
    <w:rsid w:val="00246FC6"/>
    <w:rsid w:val="002545E4"/>
    <w:rsid w:val="00273E4A"/>
    <w:rsid w:val="002760FC"/>
    <w:rsid w:val="00276668"/>
    <w:rsid w:val="00290B31"/>
    <w:rsid w:val="002A7F1B"/>
    <w:rsid w:val="002B4A03"/>
    <w:rsid w:val="002B6104"/>
    <w:rsid w:val="002B723B"/>
    <w:rsid w:val="002C467C"/>
    <w:rsid w:val="002D6682"/>
    <w:rsid w:val="002F12AA"/>
    <w:rsid w:val="002F200F"/>
    <w:rsid w:val="003011EC"/>
    <w:rsid w:val="00310A99"/>
    <w:rsid w:val="00312865"/>
    <w:rsid w:val="003408A0"/>
    <w:rsid w:val="003409EE"/>
    <w:rsid w:val="00342A92"/>
    <w:rsid w:val="0034354E"/>
    <w:rsid w:val="00344834"/>
    <w:rsid w:val="0035005C"/>
    <w:rsid w:val="00363C6A"/>
    <w:rsid w:val="00370A27"/>
    <w:rsid w:val="0037185E"/>
    <w:rsid w:val="0037210B"/>
    <w:rsid w:val="00373D35"/>
    <w:rsid w:val="003A3EB1"/>
    <w:rsid w:val="003A5A0B"/>
    <w:rsid w:val="003B31F5"/>
    <w:rsid w:val="003B76F7"/>
    <w:rsid w:val="003C0687"/>
    <w:rsid w:val="003C673C"/>
    <w:rsid w:val="003D111A"/>
    <w:rsid w:val="003D54DB"/>
    <w:rsid w:val="003D635C"/>
    <w:rsid w:val="003F0D5A"/>
    <w:rsid w:val="003F3917"/>
    <w:rsid w:val="003F4046"/>
    <w:rsid w:val="003F405F"/>
    <w:rsid w:val="003F5612"/>
    <w:rsid w:val="003F6E21"/>
    <w:rsid w:val="003F75BE"/>
    <w:rsid w:val="00413BF2"/>
    <w:rsid w:val="00423C59"/>
    <w:rsid w:val="00434B60"/>
    <w:rsid w:val="0044319D"/>
    <w:rsid w:val="00446451"/>
    <w:rsid w:val="00447144"/>
    <w:rsid w:val="00452B05"/>
    <w:rsid w:val="00452B0D"/>
    <w:rsid w:val="00463024"/>
    <w:rsid w:val="00465E44"/>
    <w:rsid w:val="004831A4"/>
    <w:rsid w:val="00486AEF"/>
    <w:rsid w:val="00490DA7"/>
    <w:rsid w:val="00497104"/>
    <w:rsid w:val="004A1009"/>
    <w:rsid w:val="004A3827"/>
    <w:rsid w:val="004C27B2"/>
    <w:rsid w:val="004D2C81"/>
    <w:rsid w:val="004F3CF7"/>
    <w:rsid w:val="004F7738"/>
    <w:rsid w:val="00503FD8"/>
    <w:rsid w:val="00516201"/>
    <w:rsid w:val="00517E59"/>
    <w:rsid w:val="005241EC"/>
    <w:rsid w:val="0052490F"/>
    <w:rsid w:val="00536F82"/>
    <w:rsid w:val="005425B4"/>
    <w:rsid w:val="00562EA5"/>
    <w:rsid w:val="00591055"/>
    <w:rsid w:val="005A3733"/>
    <w:rsid w:val="005A54DB"/>
    <w:rsid w:val="005B1AFE"/>
    <w:rsid w:val="005B4D81"/>
    <w:rsid w:val="005C2FFA"/>
    <w:rsid w:val="005C417F"/>
    <w:rsid w:val="005C4F1C"/>
    <w:rsid w:val="005C58B6"/>
    <w:rsid w:val="005C707A"/>
    <w:rsid w:val="005D35D9"/>
    <w:rsid w:val="005F3F5B"/>
    <w:rsid w:val="00604A13"/>
    <w:rsid w:val="00615318"/>
    <w:rsid w:val="00615D8D"/>
    <w:rsid w:val="00620739"/>
    <w:rsid w:val="00643DB5"/>
    <w:rsid w:val="00644C45"/>
    <w:rsid w:val="00651359"/>
    <w:rsid w:val="006527A7"/>
    <w:rsid w:val="00664809"/>
    <w:rsid w:val="006657DF"/>
    <w:rsid w:val="00665B52"/>
    <w:rsid w:val="0067155C"/>
    <w:rsid w:val="006715BD"/>
    <w:rsid w:val="006823D7"/>
    <w:rsid w:val="00690844"/>
    <w:rsid w:val="006B59E5"/>
    <w:rsid w:val="006B755B"/>
    <w:rsid w:val="006D03FD"/>
    <w:rsid w:val="006E14BD"/>
    <w:rsid w:val="0070147F"/>
    <w:rsid w:val="00702B26"/>
    <w:rsid w:val="00716435"/>
    <w:rsid w:val="007200C1"/>
    <w:rsid w:val="00730523"/>
    <w:rsid w:val="00731A6C"/>
    <w:rsid w:val="00732BDB"/>
    <w:rsid w:val="00733B46"/>
    <w:rsid w:val="00735AB9"/>
    <w:rsid w:val="007514E4"/>
    <w:rsid w:val="007526FC"/>
    <w:rsid w:val="00756A0A"/>
    <w:rsid w:val="007636B2"/>
    <w:rsid w:val="00775626"/>
    <w:rsid w:val="00781915"/>
    <w:rsid w:val="00790D09"/>
    <w:rsid w:val="00797F7E"/>
    <w:rsid w:val="007A4ACF"/>
    <w:rsid w:val="007B3414"/>
    <w:rsid w:val="007B7CA3"/>
    <w:rsid w:val="007C174D"/>
    <w:rsid w:val="007C2711"/>
    <w:rsid w:val="007D59BB"/>
    <w:rsid w:val="007E41D1"/>
    <w:rsid w:val="007E7E58"/>
    <w:rsid w:val="007F2098"/>
    <w:rsid w:val="00800CBD"/>
    <w:rsid w:val="0080593A"/>
    <w:rsid w:val="00837B0C"/>
    <w:rsid w:val="00840789"/>
    <w:rsid w:val="00851FF3"/>
    <w:rsid w:val="00855B9B"/>
    <w:rsid w:val="008632E0"/>
    <w:rsid w:val="0086677B"/>
    <w:rsid w:val="00874AEF"/>
    <w:rsid w:val="00884978"/>
    <w:rsid w:val="00884D0A"/>
    <w:rsid w:val="00896151"/>
    <w:rsid w:val="008B7787"/>
    <w:rsid w:val="008C2394"/>
    <w:rsid w:val="008C2EC0"/>
    <w:rsid w:val="008C329B"/>
    <w:rsid w:val="008D1866"/>
    <w:rsid w:val="008F63C7"/>
    <w:rsid w:val="00902DF3"/>
    <w:rsid w:val="00905FF8"/>
    <w:rsid w:val="00916088"/>
    <w:rsid w:val="0091700F"/>
    <w:rsid w:val="00917C90"/>
    <w:rsid w:val="00920226"/>
    <w:rsid w:val="00925217"/>
    <w:rsid w:val="00930F4E"/>
    <w:rsid w:val="0095255E"/>
    <w:rsid w:val="0097046F"/>
    <w:rsid w:val="0098386A"/>
    <w:rsid w:val="009A7359"/>
    <w:rsid w:val="009B1311"/>
    <w:rsid w:val="009C6595"/>
    <w:rsid w:val="009C76F7"/>
    <w:rsid w:val="00A0384A"/>
    <w:rsid w:val="00A1072A"/>
    <w:rsid w:val="00A1245A"/>
    <w:rsid w:val="00A21541"/>
    <w:rsid w:val="00A24508"/>
    <w:rsid w:val="00A246CF"/>
    <w:rsid w:val="00A321EA"/>
    <w:rsid w:val="00A3533E"/>
    <w:rsid w:val="00A46EE6"/>
    <w:rsid w:val="00A5333F"/>
    <w:rsid w:val="00A735E6"/>
    <w:rsid w:val="00A740FC"/>
    <w:rsid w:val="00A80685"/>
    <w:rsid w:val="00A90ED3"/>
    <w:rsid w:val="00A91AD7"/>
    <w:rsid w:val="00AA4359"/>
    <w:rsid w:val="00AA4CCA"/>
    <w:rsid w:val="00AB0473"/>
    <w:rsid w:val="00AB4383"/>
    <w:rsid w:val="00AB661A"/>
    <w:rsid w:val="00AC1FD0"/>
    <w:rsid w:val="00AC2935"/>
    <w:rsid w:val="00AC3AF8"/>
    <w:rsid w:val="00AE1655"/>
    <w:rsid w:val="00AE2578"/>
    <w:rsid w:val="00AE7A10"/>
    <w:rsid w:val="00AF4BB3"/>
    <w:rsid w:val="00AF51EC"/>
    <w:rsid w:val="00B00603"/>
    <w:rsid w:val="00B041AC"/>
    <w:rsid w:val="00B05DAE"/>
    <w:rsid w:val="00B0653F"/>
    <w:rsid w:val="00B31D02"/>
    <w:rsid w:val="00B3331E"/>
    <w:rsid w:val="00B45062"/>
    <w:rsid w:val="00B464B2"/>
    <w:rsid w:val="00B52C70"/>
    <w:rsid w:val="00B53FC8"/>
    <w:rsid w:val="00B5759C"/>
    <w:rsid w:val="00B5798E"/>
    <w:rsid w:val="00B67D01"/>
    <w:rsid w:val="00B82FAA"/>
    <w:rsid w:val="00B83C0C"/>
    <w:rsid w:val="00B973D5"/>
    <w:rsid w:val="00BA7F7B"/>
    <w:rsid w:val="00BB1032"/>
    <w:rsid w:val="00BB14BB"/>
    <w:rsid w:val="00BD1BE9"/>
    <w:rsid w:val="00BE0294"/>
    <w:rsid w:val="00BE720A"/>
    <w:rsid w:val="00BF34D2"/>
    <w:rsid w:val="00BF4363"/>
    <w:rsid w:val="00C05963"/>
    <w:rsid w:val="00C13787"/>
    <w:rsid w:val="00C158EA"/>
    <w:rsid w:val="00C22718"/>
    <w:rsid w:val="00C22E8D"/>
    <w:rsid w:val="00C657DD"/>
    <w:rsid w:val="00C7541A"/>
    <w:rsid w:val="00C76736"/>
    <w:rsid w:val="00C8073D"/>
    <w:rsid w:val="00C80994"/>
    <w:rsid w:val="00CA6FEB"/>
    <w:rsid w:val="00CB2715"/>
    <w:rsid w:val="00CB3EE3"/>
    <w:rsid w:val="00CC08F3"/>
    <w:rsid w:val="00CC1E6E"/>
    <w:rsid w:val="00CC7AFE"/>
    <w:rsid w:val="00CE2E43"/>
    <w:rsid w:val="00CF18CB"/>
    <w:rsid w:val="00CF6F0C"/>
    <w:rsid w:val="00D14E64"/>
    <w:rsid w:val="00D24A39"/>
    <w:rsid w:val="00D25026"/>
    <w:rsid w:val="00D4098A"/>
    <w:rsid w:val="00D52EF5"/>
    <w:rsid w:val="00D62049"/>
    <w:rsid w:val="00D62255"/>
    <w:rsid w:val="00D87906"/>
    <w:rsid w:val="00DA2393"/>
    <w:rsid w:val="00DA2643"/>
    <w:rsid w:val="00DA28A4"/>
    <w:rsid w:val="00DA6F43"/>
    <w:rsid w:val="00DC3D56"/>
    <w:rsid w:val="00DD6A5E"/>
    <w:rsid w:val="00DD7683"/>
    <w:rsid w:val="00DD7884"/>
    <w:rsid w:val="00DF25A3"/>
    <w:rsid w:val="00DF798C"/>
    <w:rsid w:val="00E03B21"/>
    <w:rsid w:val="00E07194"/>
    <w:rsid w:val="00E14C3C"/>
    <w:rsid w:val="00E247A2"/>
    <w:rsid w:val="00E313E0"/>
    <w:rsid w:val="00E36076"/>
    <w:rsid w:val="00E408C4"/>
    <w:rsid w:val="00E42E6A"/>
    <w:rsid w:val="00E515AC"/>
    <w:rsid w:val="00E56406"/>
    <w:rsid w:val="00E569DE"/>
    <w:rsid w:val="00E80782"/>
    <w:rsid w:val="00E85831"/>
    <w:rsid w:val="00E97D07"/>
    <w:rsid w:val="00EA3DFE"/>
    <w:rsid w:val="00EA47D4"/>
    <w:rsid w:val="00EB3A2F"/>
    <w:rsid w:val="00EB42D5"/>
    <w:rsid w:val="00EB712C"/>
    <w:rsid w:val="00EB72FC"/>
    <w:rsid w:val="00EB7FE0"/>
    <w:rsid w:val="00EC5880"/>
    <w:rsid w:val="00EC5EF2"/>
    <w:rsid w:val="00ED71CA"/>
    <w:rsid w:val="00EF1491"/>
    <w:rsid w:val="00EF7E7A"/>
    <w:rsid w:val="00F02071"/>
    <w:rsid w:val="00F0758D"/>
    <w:rsid w:val="00F23E3B"/>
    <w:rsid w:val="00F24213"/>
    <w:rsid w:val="00F25B2F"/>
    <w:rsid w:val="00F272D2"/>
    <w:rsid w:val="00F32C9F"/>
    <w:rsid w:val="00F41718"/>
    <w:rsid w:val="00F4285C"/>
    <w:rsid w:val="00F42EC8"/>
    <w:rsid w:val="00F515D7"/>
    <w:rsid w:val="00F7321D"/>
    <w:rsid w:val="00F944AB"/>
    <w:rsid w:val="00F97988"/>
    <w:rsid w:val="00FA0318"/>
    <w:rsid w:val="00FB0E67"/>
    <w:rsid w:val="00FB6D26"/>
    <w:rsid w:val="00FC1136"/>
    <w:rsid w:val="00FC5010"/>
    <w:rsid w:val="00FE1074"/>
    <w:rsid w:val="00FE1178"/>
    <w:rsid w:val="00FE123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B1F2-968A-42A4-A477-14335EC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4</cp:revision>
  <dcterms:created xsi:type="dcterms:W3CDTF">2016-02-10T11:43:00Z</dcterms:created>
  <dcterms:modified xsi:type="dcterms:W3CDTF">2016-02-15T09:45:00Z</dcterms:modified>
</cp:coreProperties>
</file>