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0E73E" w14:textId="4CDA6E93" w:rsidR="00450D6D" w:rsidRDefault="00B7260E" w:rsidP="00B7260E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Warszawa, </w:t>
      </w:r>
      <w:r w:rsidR="001D6CD7">
        <w:rPr>
          <w:rFonts w:ascii="Calibri" w:hAnsi="Calibri" w:cs="Calibri"/>
        </w:rPr>
        <w:t>12</w:t>
      </w:r>
      <w:r>
        <w:rPr>
          <w:rFonts w:ascii="Calibri" w:hAnsi="Calibri" w:cs="Calibri"/>
        </w:rPr>
        <w:t>.10.2018</w:t>
      </w:r>
    </w:p>
    <w:p w14:paraId="70EE29F7" w14:textId="77777777" w:rsidR="00B7260E" w:rsidRDefault="00B7260E" w:rsidP="00450D6D">
      <w:pPr>
        <w:jc w:val="center"/>
        <w:rPr>
          <w:rFonts w:ascii="Calibri" w:hAnsi="Calibri" w:cs="Calibri"/>
          <w:b/>
          <w:sz w:val="36"/>
        </w:rPr>
      </w:pPr>
    </w:p>
    <w:p w14:paraId="0A33FB36" w14:textId="476B0D68" w:rsidR="00E17ADB" w:rsidRPr="00B7260E" w:rsidRDefault="00450D6D" w:rsidP="00450D6D">
      <w:pPr>
        <w:jc w:val="center"/>
        <w:rPr>
          <w:rFonts w:ascii="Calibri" w:hAnsi="Calibri" w:cs="Calibri"/>
          <w:b/>
          <w:sz w:val="36"/>
        </w:rPr>
      </w:pPr>
      <w:r w:rsidRPr="00B7260E">
        <w:rPr>
          <w:rFonts w:ascii="Calibri" w:hAnsi="Calibri" w:cs="Calibri"/>
          <w:b/>
          <w:sz w:val="36"/>
        </w:rPr>
        <w:t xml:space="preserve">Prostota i nowoczesność – nadchodzi era wnętrz </w:t>
      </w:r>
      <w:proofErr w:type="spellStart"/>
      <w:r w:rsidRPr="00B7260E">
        <w:rPr>
          <w:rFonts w:ascii="Calibri" w:hAnsi="Calibri" w:cs="Calibri"/>
          <w:b/>
          <w:sz w:val="36"/>
        </w:rPr>
        <w:t>loftowych</w:t>
      </w:r>
      <w:proofErr w:type="spellEnd"/>
    </w:p>
    <w:p w14:paraId="2F72014E" w14:textId="7EBD9B7B" w:rsidR="003C5D68" w:rsidRPr="003C5D68" w:rsidRDefault="003C5D68" w:rsidP="00B7260E">
      <w:pPr>
        <w:jc w:val="both"/>
        <w:rPr>
          <w:rFonts w:ascii="Calibri" w:hAnsi="Calibri" w:cs="Calibri"/>
        </w:rPr>
      </w:pPr>
      <w:r w:rsidRPr="003C5D68">
        <w:rPr>
          <w:rFonts w:ascii="Calibri" w:hAnsi="Calibri" w:cs="Calibri"/>
          <w:b/>
        </w:rPr>
        <w:t xml:space="preserve">Styl </w:t>
      </w:r>
      <w:proofErr w:type="spellStart"/>
      <w:r w:rsidRPr="003C5D68">
        <w:rPr>
          <w:rFonts w:ascii="Calibri" w:hAnsi="Calibri" w:cs="Calibri"/>
          <w:b/>
        </w:rPr>
        <w:t>loftowy</w:t>
      </w:r>
      <w:proofErr w:type="spellEnd"/>
      <w:r w:rsidRPr="003C5D68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 to przede wszystkim surowe materiały i przestronne </w:t>
      </w:r>
      <w:r w:rsidR="007F600E">
        <w:rPr>
          <w:rFonts w:ascii="Calibri" w:hAnsi="Calibri" w:cs="Calibri"/>
          <w:b/>
        </w:rPr>
        <w:t>pomieszczenia</w:t>
      </w:r>
      <w:r>
        <w:rPr>
          <w:rFonts w:ascii="Calibri" w:hAnsi="Calibri" w:cs="Calibri"/>
          <w:b/>
        </w:rPr>
        <w:t>. W</w:t>
      </w:r>
      <w:r w:rsidR="009C776D">
        <w:rPr>
          <w:rFonts w:ascii="Calibri" w:hAnsi="Calibri" w:cs="Calibri"/>
          <w:b/>
        </w:rPr>
        <w:t xml:space="preserve">śród architektów </w:t>
      </w:r>
      <w:r w:rsidRPr="000070F3">
        <w:rPr>
          <w:rFonts w:ascii="Calibri" w:hAnsi="Calibri" w:cs="Calibri"/>
          <w:b/>
        </w:rPr>
        <w:t xml:space="preserve">wnętrz </w:t>
      </w:r>
      <w:r w:rsidR="009C776D" w:rsidRPr="000070F3">
        <w:rPr>
          <w:rFonts w:ascii="Calibri" w:hAnsi="Calibri" w:cs="Calibri"/>
          <w:b/>
        </w:rPr>
        <w:t xml:space="preserve">jest </w:t>
      </w:r>
      <w:r w:rsidRPr="000070F3">
        <w:rPr>
          <w:rFonts w:ascii="Calibri" w:hAnsi="Calibri" w:cs="Calibri"/>
          <w:b/>
        </w:rPr>
        <w:t>dobrze znany</w:t>
      </w:r>
      <w:r w:rsidR="009C776D" w:rsidRPr="000070F3">
        <w:rPr>
          <w:rFonts w:ascii="Calibri" w:hAnsi="Calibri" w:cs="Calibri"/>
          <w:b/>
        </w:rPr>
        <w:t xml:space="preserve"> już od kilku lat</w:t>
      </w:r>
      <w:r w:rsidRPr="000070F3">
        <w:rPr>
          <w:rFonts w:ascii="Calibri" w:hAnsi="Calibri" w:cs="Calibri"/>
          <w:b/>
        </w:rPr>
        <w:t xml:space="preserve">, </w:t>
      </w:r>
      <w:r w:rsidR="00863AFD" w:rsidRPr="000070F3">
        <w:rPr>
          <w:rFonts w:ascii="Calibri" w:hAnsi="Calibri" w:cs="Calibri"/>
          <w:b/>
        </w:rPr>
        <w:t xml:space="preserve">jednak </w:t>
      </w:r>
      <w:r w:rsidRPr="000070F3">
        <w:rPr>
          <w:rFonts w:ascii="Calibri" w:hAnsi="Calibri" w:cs="Calibri"/>
          <w:b/>
        </w:rPr>
        <w:t>w nadchodzącym sezonie</w:t>
      </w:r>
      <w:r w:rsidR="00577FB1" w:rsidRPr="000070F3">
        <w:rPr>
          <w:rFonts w:ascii="Calibri" w:hAnsi="Calibri" w:cs="Calibri"/>
          <w:b/>
        </w:rPr>
        <w:t xml:space="preserve"> będzie wiodącym trendem</w:t>
      </w:r>
      <w:r w:rsidR="001D6CD7" w:rsidRPr="000070F3">
        <w:rPr>
          <w:rFonts w:ascii="Calibri" w:hAnsi="Calibri" w:cs="Calibri"/>
          <w:b/>
        </w:rPr>
        <w:t xml:space="preserve"> także w naszych domach</w:t>
      </w:r>
      <w:r w:rsidRPr="000070F3">
        <w:rPr>
          <w:rFonts w:ascii="Calibri" w:hAnsi="Calibri" w:cs="Calibri"/>
          <w:b/>
        </w:rPr>
        <w:t>. Polacy</w:t>
      </w:r>
      <w:r w:rsidRPr="003C5D68">
        <w:rPr>
          <w:rFonts w:ascii="Calibri" w:hAnsi="Calibri" w:cs="Calibri"/>
          <w:b/>
        </w:rPr>
        <w:t xml:space="preserve"> polubili </w:t>
      </w:r>
      <w:r w:rsidR="004C394F">
        <w:rPr>
          <w:rFonts w:ascii="Calibri" w:hAnsi="Calibri" w:cs="Calibri"/>
          <w:b/>
        </w:rPr>
        <w:t xml:space="preserve">cegłę, beton </w:t>
      </w:r>
      <w:r w:rsidR="008B42F5">
        <w:rPr>
          <w:rFonts w:ascii="Calibri" w:hAnsi="Calibri" w:cs="Calibri"/>
          <w:b/>
        </w:rPr>
        <w:t>oraz</w:t>
      </w:r>
      <w:r w:rsidR="004C394F">
        <w:rPr>
          <w:rFonts w:ascii="Calibri" w:hAnsi="Calibri" w:cs="Calibri"/>
          <w:b/>
        </w:rPr>
        <w:t xml:space="preserve"> metalowe dodatki</w:t>
      </w:r>
      <w:r w:rsidR="008B42F5">
        <w:rPr>
          <w:rFonts w:ascii="Calibri" w:hAnsi="Calibri" w:cs="Calibri"/>
          <w:b/>
        </w:rPr>
        <w:t xml:space="preserve"> i nie</w:t>
      </w:r>
      <w:r w:rsidR="00F91D55">
        <w:rPr>
          <w:rFonts w:ascii="Calibri" w:hAnsi="Calibri" w:cs="Calibri"/>
          <w:b/>
        </w:rPr>
        <w:t xml:space="preserve"> ulega wątpliwości, że era wnętrz </w:t>
      </w:r>
      <w:proofErr w:type="spellStart"/>
      <w:r w:rsidR="00F91D55">
        <w:rPr>
          <w:rFonts w:ascii="Calibri" w:hAnsi="Calibri" w:cs="Calibri"/>
          <w:b/>
        </w:rPr>
        <w:t>loftowych</w:t>
      </w:r>
      <w:proofErr w:type="spellEnd"/>
      <w:r w:rsidR="00F91D55">
        <w:rPr>
          <w:rFonts w:ascii="Calibri" w:hAnsi="Calibri" w:cs="Calibri"/>
          <w:b/>
        </w:rPr>
        <w:t xml:space="preserve"> zawita na stałe w naszych domach</w:t>
      </w:r>
      <w:r w:rsidR="00F4747B">
        <w:rPr>
          <w:rFonts w:ascii="Calibri" w:hAnsi="Calibri" w:cs="Calibri"/>
          <w:b/>
        </w:rPr>
        <w:t>.</w:t>
      </w:r>
      <w:r w:rsidR="00F91D55">
        <w:rPr>
          <w:rFonts w:ascii="Calibri" w:hAnsi="Calibri" w:cs="Calibri"/>
          <w:b/>
        </w:rPr>
        <w:t xml:space="preserve"> Sprawdź, czy taka przestrzeń pasuje również do Ciebie. </w:t>
      </w:r>
    </w:p>
    <w:p w14:paraId="5DD56B52" w14:textId="71BAB627" w:rsidR="009C10A6" w:rsidRDefault="00FB68B1" w:rsidP="003C5D68">
      <w:pPr>
        <w:rPr>
          <w:rFonts w:ascii="Calibri" w:hAnsi="Calibri" w:cs="Calibri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F179CB6" wp14:editId="0E58640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23185" cy="1571625"/>
            <wp:effectExtent l="0" t="0" r="5715" b="0"/>
            <wp:wrapSquare wrapText="bothSides"/>
            <wp:docPr id="2" name="Obraz 2" descr="https://www.agatameble.pl/media/cache/filemanager_original/images/aranzacje/aranacje_1800/2400x1438-Agata_Cantero_aran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gatameble.pl/media/cache/filemanager_original/images/aranzacje/aranacje_1800/2400x1438-Agata_Cantero_aranz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75" cy="15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AF4742" wp14:editId="2E74B047">
            <wp:extent cx="2943608" cy="15811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78" cy="15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0507" w14:textId="39F5EEB5" w:rsidR="002C7282" w:rsidRPr="00267CBE" w:rsidRDefault="00861BE8" w:rsidP="002C7282">
      <w:pPr>
        <w:jc w:val="both"/>
        <w:rPr>
          <w:rFonts w:ascii="Calibri" w:eastAsia="Times New Roman" w:hAnsi="Calibri" w:cs="Times New Roman"/>
        </w:rPr>
      </w:pPr>
      <w:r w:rsidRPr="00267CBE">
        <w:rPr>
          <w:rFonts w:ascii="Calibri" w:eastAsia="Times New Roman" w:hAnsi="Calibri" w:cs="Times New Roman"/>
        </w:rPr>
        <w:t xml:space="preserve">Dawniej mieszkania w stylu </w:t>
      </w:r>
      <w:proofErr w:type="spellStart"/>
      <w:r w:rsidRPr="00267CBE">
        <w:rPr>
          <w:rFonts w:ascii="Calibri" w:eastAsia="Times New Roman" w:hAnsi="Calibri" w:cs="Times New Roman"/>
        </w:rPr>
        <w:t>loft</w:t>
      </w:r>
      <w:r w:rsidR="009E3BD4" w:rsidRPr="00267CBE">
        <w:rPr>
          <w:rFonts w:ascii="Calibri" w:eastAsia="Times New Roman" w:hAnsi="Calibri" w:cs="Times New Roman"/>
        </w:rPr>
        <w:t>owym</w:t>
      </w:r>
      <w:proofErr w:type="spellEnd"/>
      <w:r w:rsidRPr="00267CBE">
        <w:rPr>
          <w:rFonts w:ascii="Calibri" w:eastAsia="Times New Roman" w:hAnsi="Calibri" w:cs="Times New Roman"/>
        </w:rPr>
        <w:t xml:space="preserve"> były </w:t>
      </w:r>
      <w:r w:rsidR="00B52D99" w:rsidRPr="00267CBE">
        <w:rPr>
          <w:rFonts w:ascii="Calibri" w:eastAsia="Times New Roman" w:hAnsi="Calibri" w:cs="Times New Roman"/>
        </w:rPr>
        <w:t xml:space="preserve">popularne szczególnie </w:t>
      </w:r>
      <w:r w:rsidRPr="00267CBE">
        <w:rPr>
          <w:rFonts w:ascii="Calibri" w:eastAsia="Times New Roman" w:hAnsi="Calibri" w:cs="Times New Roman"/>
        </w:rPr>
        <w:t xml:space="preserve">wśród artystów, którzy aranżowali industrialne przestrzenie </w:t>
      </w:r>
      <w:r w:rsidR="005A605A" w:rsidRPr="00267CBE">
        <w:rPr>
          <w:rFonts w:ascii="Calibri" w:eastAsia="Times New Roman" w:hAnsi="Calibri" w:cs="Times New Roman"/>
        </w:rPr>
        <w:t>i przerabiali je na</w:t>
      </w:r>
      <w:r w:rsidR="00B848E5" w:rsidRPr="00267CBE">
        <w:rPr>
          <w:rFonts w:ascii="Calibri" w:eastAsia="Times New Roman" w:hAnsi="Calibri" w:cs="Times New Roman"/>
        </w:rPr>
        <w:t xml:space="preserve"> </w:t>
      </w:r>
      <w:r w:rsidR="00B52D99" w:rsidRPr="00267CBE">
        <w:rPr>
          <w:rFonts w:ascii="Calibri" w:eastAsia="Times New Roman" w:hAnsi="Calibri" w:cs="Times New Roman"/>
        </w:rPr>
        <w:t>pracowni</w:t>
      </w:r>
      <w:r w:rsidR="005A605A" w:rsidRPr="00267CBE">
        <w:rPr>
          <w:rFonts w:ascii="Calibri" w:eastAsia="Times New Roman" w:hAnsi="Calibri" w:cs="Times New Roman"/>
        </w:rPr>
        <w:t>e</w:t>
      </w:r>
      <w:r w:rsidRPr="00267CBE">
        <w:rPr>
          <w:rFonts w:ascii="Calibri" w:eastAsia="Times New Roman" w:hAnsi="Calibri" w:cs="Times New Roman"/>
        </w:rPr>
        <w:t>.</w:t>
      </w:r>
      <w:r w:rsidR="00FA46AF" w:rsidRPr="00267CBE">
        <w:rPr>
          <w:rFonts w:ascii="Calibri" w:eastAsia="Times New Roman" w:hAnsi="Calibri" w:cs="Times New Roman"/>
        </w:rPr>
        <w:t xml:space="preserve"> </w:t>
      </w:r>
      <w:r w:rsidR="004B075E" w:rsidRPr="00267CBE">
        <w:rPr>
          <w:rFonts w:ascii="Calibri" w:eastAsia="Times New Roman" w:hAnsi="Calibri" w:cs="Times New Roman"/>
        </w:rPr>
        <w:t>Budynki postindustrialne z d</w:t>
      </w:r>
      <w:r w:rsidR="0069678A" w:rsidRPr="00267CBE">
        <w:rPr>
          <w:rFonts w:ascii="Calibri" w:eastAsia="Times New Roman" w:hAnsi="Calibri" w:cs="Times New Roman"/>
        </w:rPr>
        <w:t>uż</w:t>
      </w:r>
      <w:r w:rsidR="004B075E" w:rsidRPr="00267CBE">
        <w:rPr>
          <w:rFonts w:ascii="Calibri" w:eastAsia="Times New Roman" w:hAnsi="Calibri" w:cs="Times New Roman"/>
        </w:rPr>
        <w:t>ymi</w:t>
      </w:r>
      <w:r w:rsidR="0069678A" w:rsidRPr="00267CBE">
        <w:rPr>
          <w:rFonts w:ascii="Calibri" w:eastAsia="Times New Roman" w:hAnsi="Calibri" w:cs="Times New Roman"/>
        </w:rPr>
        <w:t xml:space="preserve"> okna</w:t>
      </w:r>
      <w:r w:rsidR="004B075E" w:rsidRPr="00267CBE">
        <w:rPr>
          <w:rFonts w:ascii="Calibri" w:eastAsia="Times New Roman" w:hAnsi="Calibri" w:cs="Times New Roman"/>
        </w:rPr>
        <w:t>mi</w:t>
      </w:r>
      <w:r w:rsidR="0069678A" w:rsidRPr="00267CBE">
        <w:rPr>
          <w:rFonts w:ascii="Calibri" w:eastAsia="Times New Roman" w:hAnsi="Calibri" w:cs="Times New Roman"/>
        </w:rPr>
        <w:t xml:space="preserve"> </w:t>
      </w:r>
      <w:r w:rsidR="00F348D5">
        <w:rPr>
          <w:rFonts w:ascii="Calibri" w:eastAsia="Times New Roman" w:hAnsi="Calibri" w:cs="Times New Roman"/>
        </w:rPr>
        <w:br/>
      </w:r>
      <w:r w:rsidR="0069678A" w:rsidRPr="00267CBE">
        <w:rPr>
          <w:rFonts w:ascii="Calibri" w:eastAsia="Times New Roman" w:hAnsi="Calibri" w:cs="Times New Roman"/>
        </w:rPr>
        <w:t xml:space="preserve">i </w:t>
      </w:r>
      <w:r w:rsidR="00AA46FD" w:rsidRPr="00267CBE">
        <w:rPr>
          <w:rFonts w:ascii="Calibri" w:eastAsia="Times New Roman" w:hAnsi="Calibri" w:cs="Times New Roman"/>
        </w:rPr>
        <w:t>otwart</w:t>
      </w:r>
      <w:r w:rsidR="004B075E" w:rsidRPr="00267CBE">
        <w:rPr>
          <w:rFonts w:ascii="Calibri" w:eastAsia="Times New Roman" w:hAnsi="Calibri" w:cs="Times New Roman"/>
        </w:rPr>
        <w:t>ą</w:t>
      </w:r>
      <w:r w:rsidR="00AA46FD" w:rsidRPr="00267CBE">
        <w:rPr>
          <w:rFonts w:ascii="Calibri" w:eastAsia="Times New Roman" w:hAnsi="Calibri" w:cs="Times New Roman"/>
        </w:rPr>
        <w:t xml:space="preserve"> p</w:t>
      </w:r>
      <w:r w:rsidR="0018155F" w:rsidRPr="00267CBE">
        <w:rPr>
          <w:rFonts w:ascii="Calibri" w:eastAsia="Times New Roman" w:hAnsi="Calibri" w:cs="Times New Roman"/>
        </w:rPr>
        <w:t>ow</w:t>
      </w:r>
      <w:r w:rsidR="0071567F" w:rsidRPr="00267CBE">
        <w:rPr>
          <w:rFonts w:ascii="Calibri" w:eastAsia="Times New Roman" w:hAnsi="Calibri" w:cs="Times New Roman"/>
        </w:rPr>
        <w:t>ierzchni</w:t>
      </w:r>
      <w:r w:rsidR="004B075E" w:rsidRPr="00267CBE">
        <w:rPr>
          <w:rFonts w:ascii="Calibri" w:eastAsia="Times New Roman" w:hAnsi="Calibri" w:cs="Times New Roman"/>
        </w:rPr>
        <w:t>ą</w:t>
      </w:r>
      <w:r w:rsidR="0069678A" w:rsidRPr="00267CBE">
        <w:rPr>
          <w:rFonts w:ascii="Calibri" w:eastAsia="Times New Roman" w:hAnsi="Calibri" w:cs="Times New Roman"/>
        </w:rPr>
        <w:t xml:space="preserve"> sprzyjały pracy, a z czasem przekształ</w:t>
      </w:r>
      <w:r w:rsidR="0071567F" w:rsidRPr="00267CBE">
        <w:rPr>
          <w:rFonts w:ascii="Calibri" w:eastAsia="Times New Roman" w:hAnsi="Calibri" w:cs="Times New Roman"/>
        </w:rPr>
        <w:t>cały</w:t>
      </w:r>
      <w:r w:rsidR="0069678A" w:rsidRPr="00267CBE">
        <w:rPr>
          <w:rFonts w:ascii="Calibri" w:eastAsia="Times New Roman" w:hAnsi="Calibri" w:cs="Times New Roman"/>
        </w:rPr>
        <w:t xml:space="preserve"> się także w </w:t>
      </w:r>
      <w:r w:rsidR="00157EFC" w:rsidRPr="00267CBE">
        <w:rPr>
          <w:rFonts w:ascii="Calibri" w:eastAsia="Times New Roman" w:hAnsi="Calibri" w:cs="Times New Roman"/>
        </w:rPr>
        <w:t>miejsc</w:t>
      </w:r>
      <w:r w:rsidR="004B075E" w:rsidRPr="00267CBE">
        <w:rPr>
          <w:rFonts w:ascii="Calibri" w:eastAsia="Times New Roman" w:hAnsi="Calibri" w:cs="Times New Roman"/>
        </w:rPr>
        <w:t>e</w:t>
      </w:r>
      <w:r w:rsidR="0069678A" w:rsidRPr="00267CBE">
        <w:rPr>
          <w:rFonts w:ascii="Calibri" w:eastAsia="Times New Roman" w:hAnsi="Calibri" w:cs="Times New Roman"/>
        </w:rPr>
        <w:t xml:space="preserve"> do życia.</w:t>
      </w:r>
      <w:r w:rsidR="0018155F" w:rsidRPr="00267CBE">
        <w:rPr>
          <w:rFonts w:ascii="Calibri" w:eastAsia="Times New Roman" w:hAnsi="Calibri" w:cs="Times New Roman"/>
        </w:rPr>
        <w:t xml:space="preserve"> </w:t>
      </w:r>
      <w:r w:rsidR="0071567F" w:rsidRPr="00267CBE">
        <w:rPr>
          <w:rFonts w:ascii="Calibri" w:eastAsia="Times New Roman" w:hAnsi="Calibri" w:cs="Times New Roman"/>
        </w:rPr>
        <w:t xml:space="preserve">Dziś każdy może poczuć się dobrze w takim wnętrzu, jeśli </w:t>
      </w:r>
      <w:r w:rsidR="004B075E" w:rsidRPr="00267CBE">
        <w:rPr>
          <w:rFonts w:ascii="Calibri" w:eastAsia="Times New Roman" w:hAnsi="Calibri" w:cs="Times New Roman"/>
        </w:rPr>
        <w:t xml:space="preserve">będzie ono współgrało z jego stylem i osobowością. </w:t>
      </w:r>
    </w:p>
    <w:p w14:paraId="6D3457D7" w14:textId="70AC604F" w:rsidR="004B075E" w:rsidRPr="00267CBE" w:rsidRDefault="00E144EF" w:rsidP="002C7282">
      <w:pPr>
        <w:jc w:val="both"/>
        <w:rPr>
          <w:rFonts w:ascii="Calibri" w:eastAsia="Times New Roman" w:hAnsi="Calibri" w:cs="Times New Roman"/>
          <w:b/>
        </w:rPr>
      </w:pPr>
      <w:r w:rsidRPr="00267CBE">
        <w:rPr>
          <w:rFonts w:ascii="Calibri" w:eastAsia="Times New Roman" w:hAnsi="Calibri" w:cs="Times New Roman"/>
          <w:b/>
        </w:rPr>
        <w:t xml:space="preserve">Dekoracyjna ściana z cegły </w:t>
      </w:r>
    </w:p>
    <w:p w14:paraId="5B330031" w14:textId="411B0BF6" w:rsidR="00943367" w:rsidRPr="00267CBE" w:rsidRDefault="000B7B83" w:rsidP="00FC42DB">
      <w:pPr>
        <w:jc w:val="both"/>
        <w:rPr>
          <w:rFonts w:ascii="Calibri" w:eastAsia="Times New Roman" w:hAnsi="Calibri" w:cs="Times New Roman"/>
        </w:rPr>
      </w:pPr>
      <w:r w:rsidRPr="00267CBE">
        <w:rPr>
          <w:rFonts w:ascii="Calibri" w:eastAsia="Times New Roman" w:hAnsi="Calibri" w:cs="Times New Roman"/>
        </w:rPr>
        <w:t xml:space="preserve">Podążając </w:t>
      </w:r>
      <w:r w:rsidR="00A463E7" w:rsidRPr="00267CBE">
        <w:rPr>
          <w:rFonts w:ascii="Calibri" w:eastAsia="Times New Roman" w:hAnsi="Calibri" w:cs="Times New Roman"/>
        </w:rPr>
        <w:t xml:space="preserve">za </w:t>
      </w:r>
      <w:r w:rsidR="00FC42DB" w:rsidRPr="00267CBE">
        <w:rPr>
          <w:rFonts w:ascii="Calibri" w:eastAsia="Times New Roman" w:hAnsi="Calibri" w:cs="Times New Roman"/>
        </w:rPr>
        <w:t xml:space="preserve">trendem </w:t>
      </w:r>
      <w:proofErr w:type="spellStart"/>
      <w:r w:rsidR="00FC42DB" w:rsidRPr="00267CBE">
        <w:rPr>
          <w:rFonts w:ascii="Calibri" w:eastAsia="Times New Roman" w:hAnsi="Calibri" w:cs="Times New Roman"/>
        </w:rPr>
        <w:t>loftowym</w:t>
      </w:r>
      <w:proofErr w:type="spellEnd"/>
      <w:r w:rsidR="00FC42DB" w:rsidRPr="00267CBE">
        <w:rPr>
          <w:rFonts w:ascii="Calibri" w:eastAsia="Times New Roman" w:hAnsi="Calibri" w:cs="Times New Roman"/>
        </w:rPr>
        <w:t xml:space="preserve">, już na etapie początkowego planowania aranżacji </w:t>
      </w:r>
      <w:r w:rsidR="00DF5455" w:rsidRPr="00267CBE">
        <w:rPr>
          <w:rFonts w:ascii="Calibri" w:eastAsia="Times New Roman" w:hAnsi="Calibri" w:cs="Times New Roman"/>
        </w:rPr>
        <w:t>wnętrza</w:t>
      </w:r>
      <w:r w:rsidR="00FC42DB" w:rsidRPr="00267CBE">
        <w:rPr>
          <w:rFonts w:ascii="Calibri" w:eastAsia="Times New Roman" w:hAnsi="Calibri" w:cs="Times New Roman"/>
        </w:rPr>
        <w:t xml:space="preserve">, </w:t>
      </w:r>
      <w:r w:rsidR="00E77102" w:rsidRPr="00267CBE">
        <w:rPr>
          <w:rFonts w:ascii="Calibri" w:eastAsia="Times New Roman" w:hAnsi="Calibri" w:cs="Times New Roman"/>
        </w:rPr>
        <w:t xml:space="preserve">w </w:t>
      </w:r>
      <w:r w:rsidR="00AC72DA" w:rsidRPr="00267CBE">
        <w:rPr>
          <w:rFonts w:ascii="Calibri" w:eastAsia="Times New Roman" w:hAnsi="Calibri" w:cs="Times New Roman"/>
        </w:rPr>
        <w:t>miarę</w:t>
      </w:r>
      <w:r w:rsidR="00E77102" w:rsidRPr="00267CBE">
        <w:rPr>
          <w:rFonts w:ascii="Calibri" w:eastAsia="Times New Roman" w:hAnsi="Calibri" w:cs="Times New Roman"/>
        </w:rPr>
        <w:t xml:space="preserve"> możliwości pozbądź się </w:t>
      </w:r>
      <w:r w:rsidR="00AC72DA" w:rsidRPr="00267CBE">
        <w:rPr>
          <w:rFonts w:ascii="Calibri" w:eastAsia="Times New Roman" w:hAnsi="Calibri" w:cs="Times New Roman"/>
        </w:rPr>
        <w:t>wszystkich</w:t>
      </w:r>
      <w:r w:rsidR="00E77102" w:rsidRPr="00267CBE">
        <w:rPr>
          <w:rFonts w:ascii="Calibri" w:eastAsia="Times New Roman" w:hAnsi="Calibri" w:cs="Times New Roman"/>
        </w:rPr>
        <w:t xml:space="preserve"> zbędnych </w:t>
      </w:r>
      <w:r w:rsidR="00AC72DA" w:rsidRPr="00267CBE">
        <w:rPr>
          <w:rFonts w:ascii="Calibri" w:eastAsia="Times New Roman" w:hAnsi="Calibri" w:cs="Times New Roman"/>
        </w:rPr>
        <w:t>ścianek</w:t>
      </w:r>
      <w:r w:rsidR="00E77102" w:rsidRPr="00267CBE">
        <w:rPr>
          <w:rFonts w:ascii="Calibri" w:eastAsia="Times New Roman" w:hAnsi="Calibri" w:cs="Times New Roman"/>
        </w:rPr>
        <w:t xml:space="preserve"> działowych</w:t>
      </w:r>
      <w:r w:rsidR="00FC42DB" w:rsidRPr="00267CBE">
        <w:rPr>
          <w:rFonts w:ascii="Calibri" w:eastAsia="Times New Roman" w:hAnsi="Calibri" w:cs="Times New Roman"/>
        </w:rPr>
        <w:t xml:space="preserve">. W ten sposób </w:t>
      </w:r>
      <w:r w:rsidR="00A94F5C" w:rsidRPr="00267CBE">
        <w:rPr>
          <w:rFonts w:ascii="Calibri" w:eastAsia="Times New Roman" w:hAnsi="Calibri" w:cs="Times New Roman"/>
        </w:rPr>
        <w:t xml:space="preserve"> uzyskasz dużą</w:t>
      </w:r>
      <w:r w:rsidR="00AC260E" w:rsidRPr="00267CBE">
        <w:rPr>
          <w:rFonts w:ascii="Calibri" w:eastAsia="Times New Roman" w:hAnsi="Calibri" w:cs="Times New Roman"/>
        </w:rPr>
        <w:t>, jednolitą</w:t>
      </w:r>
      <w:r w:rsidR="00A94F5C" w:rsidRPr="00267CBE">
        <w:rPr>
          <w:rFonts w:ascii="Calibri" w:eastAsia="Times New Roman" w:hAnsi="Calibri" w:cs="Times New Roman"/>
        </w:rPr>
        <w:t xml:space="preserve"> przestrzeń użytkow</w:t>
      </w:r>
      <w:r w:rsidR="00AC72DA" w:rsidRPr="00267CBE">
        <w:rPr>
          <w:rFonts w:ascii="Calibri" w:eastAsia="Times New Roman" w:hAnsi="Calibri" w:cs="Times New Roman"/>
        </w:rPr>
        <w:t>ą</w:t>
      </w:r>
      <w:r w:rsidR="00FC42DB" w:rsidRPr="00267CBE">
        <w:rPr>
          <w:rFonts w:ascii="Calibri" w:eastAsia="Times New Roman" w:hAnsi="Calibri" w:cs="Times New Roman"/>
        </w:rPr>
        <w:t xml:space="preserve">, która stanowi podstawę stylu </w:t>
      </w:r>
      <w:proofErr w:type="spellStart"/>
      <w:r w:rsidR="00FC42DB" w:rsidRPr="00267CBE">
        <w:rPr>
          <w:rFonts w:ascii="Calibri" w:eastAsia="Times New Roman" w:hAnsi="Calibri" w:cs="Times New Roman"/>
        </w:rPr>
        <w:t>loftowego</w:t>
      </w:r>
      <w:proofErr w:type="spellEnd"/>
      <w:r w:rsidR="00A94F5C" w:rsidRPr="00267CBE">
        <w:rPr>
          <w:rFonts w:ascii="Calibri" w:eastAsia="Times New Roman" w:hAnsi="Calibri" w:cs="Times New Roman"/>
        </w:rPr>
        <w:t xml:space="preserve">. </w:t>
      </w:r>
      <w:r w:rsidR="00AC260E" w:rsidRPr="00267CBE">
        <w:rPr>
          <w:rFonts w:ascii="Calibri" w:eastAsia="Times New Roman" w:hAnsi="Calibri" w:cs="Times New Roman"/>
        </w:rPr>
        <w:t xml:space="preserve">W drugiej kolejności zatroszcz się o </w:t>
      </w:r>
      <w:r w:rsidR="00C71D70" w:rsidRPr="00267CBE">
        <w:rPr>
          <w:rFonts w:ascii="Calibri" w:eastAsia="Times New Roman" w:hAnsi="Calibri" w:cs="Times New Roman"/>
        </w:rPr>
        <w:t xml:space="preserve">podstawowy element kojarzony ze stylem </w:t>
      </w:r>
      <w:proofErr w:type="spellStart"/>
      <w:r w:rsidR="00C71D70" w:rsidRPr="00267CBE">
        <w:rPr>
          <w:rFonts w:ascii="Calibri" w:eastAsia="Times New Roman" w:hAnsi="Calibri" w:cs="Times New Roman"/>
        </w:rPr>
        <w:t>loftowym</w:t>
      </w:r>
      <w:proofErr w:type="spellEnd"/>
      <w:r w:rsidR="00C71D70" w:rsidRPr="00267CBE">
        <w:rPr>
          <w:rFonts w:ascii="Calibri" w:eastAsia="Times New Roman" w:hAnsi="Calibri" w:cs="Times New Roman"/>
        </w:rPr>
        <w:t>, czyli ścianę dekoracyjną z surowej cegły.</w:t>
      </w:r>
      <w:r w:rsidR="00D303AA" w:rsidRPr="00267CBE">
        <w:rPr>
          <w:rFonts w:ascii="Calibri" w:eastAsia="Times New Roman" w:hAnsi="Calibri" w:cs="Times New Roman"/>
        </w:rPr>
        <w:t xml:space="preserve"> Jeśli zdecydujesz się na takie rozwiązanie pamiętaj, że pozostałe ściany powinny wtedy pozostać białe, aby całość </w:t>
      </w:r>
      <w:r w:rsidR="00943367" w:rsidRPr="00267CBE">
        <w:rPr>
          <w:rFonts w:ascii="Calibri" w:eastAsia="Times New Roman" w:hAnsi="Calibri" w:cs="Times New Roman"/>
        </w:rPr>
        <w:t xml:space="preserve">się ze sobą dobrze komponowała. </w:t>
      </w:r>
      <w:r w:rsidR="005E7642" w:rsidRPr="00267CBE">
        <w:rPr>
          <w:rFonts w:ascii="Calibri" w:eastAsia="Times New Roman" w:hAnsi="Calibri" w:cs="Times New Roman"/>
        </w:rPr>
        <w:t xml:space="preserve">Aranżując wnętrze </w:t>
      </w:r>
      <w:proofErr w:type="spellStart"/>
      <w:r w:rsidR="005E7642" w:rsidRPr="00267CBE">
        <w:rPr>
          <w:rFonts w:ascii="Calibri" w:eastAsia="Times New Roman" w:hAnsi="Calibri" w:cs="Times New Roman"/>
        </w:rPr>
        <w:t>loftowe</w:t>
      </w:r>
      <w:proofErr w:type="spellEnd"/>
      <w:r w:rsidR="005E7642" w:rsidRPr="00267CBE">
        <w:rPr>
          <w:rFonts w:ascii="Calibri" w:eastAsia="Times New Roman" w:hAnsi="Calibri" w:cs="Times New Roman"/>
        </w:rPr>
        <w:t xml:space="preserve"> kieruj się </w:t>
      </w:r>
      <w:r w:rsidR="001D6CD7" w:rsidRPr="00267CBE">
        <w:rPr>
          <w:rFonts w:ascii="Calibri" w:eastAsia="Times New Roman" w:hAnsi="Calibri" w:cs="Times New Roman"/>
        </w:rPr>
        <w:t>zasadą minimalizmu</w:t>
      </w:r>
      <w:r w:rsidR="005E7642" w:rsidRPr="00267CBE">
        <w:rPr>
          <w:rFonts w:ascii="Calibri" w:eastAsia="Times New Roman" w:hAnsi="Calibri" w:cs="Times New Roman"/>
        </w:rPr>
        <w:t xml:space="preserve">. </w:t>
      </w:r>
    </w:p>
    <w:p w14:paraId="7EB8A849" w14:textId="2AD36182" w:rsidR="006D7822" w:rsidRDefault="00943367" w:rsidP="00FC42DB">
      <w:pPr>
        <w:jc w:val="both"/>
        <w:rPr>
          <w:rFonts w:ascii="Calibri" w:eastAsia="Times New Roman" w:hAnsi="Calibri" w:cs="Times New Roman"/>
          <w:b/>
        </w:rPr>
      </w:pPr>
      <w:r w:rsidRPr="00267CBE">
        <w:rPr>
          <w:rFonts w:ascii="Calibri" w:eastAsia="Times New Roman" w:hAnsi="Calibri" w:cs="Times New Roman"/>
        </w:rPr>
        <w:t xml:space="preserve">- </w:t>
      </w:r>
      <w:r w:rsidRPr="00267CBE">
        <w:rPr>
          <w:rFonts w:ascii="Calibri" w:eastAsia="Times New Roman" w:hAnsi="Calibri" w:cs="Times New Roman"/>
          <w:i/>
        </w:rPr>
        <w:t>Popularnym, często stosowanym rozwiązaniem, są bielone cegł</w:t>
      </w:r>
      <w:r w:rsidR="00A257AE" w:rsidRPr="00267CBE">
        <w:rPr>
          <w:rFonts w:ascii="Calibri" w:eastAsia="Times New Roman" w:hAnsi="Calibri" w:cs="Times New Roman"/>
          <w:i/>
        </w:rPr>
        <w:t xml:space="preserve">y. Można je wykonać samodzielnie, </w:t>
      </w:r>
      <w:r w:rsidR="007611D9" w:rsidRPr="00267CBE">
        <w:rPr>
          <w:rFonts w:ascii="Calibri" w:eastAsia="Times New Roman" w:hAnsi="Calibri" w:cs="Times New Roman"/>
          <w:i/>
        </w:rPr>
        <w:t xml:space="preserve">malując </w:t>
      </w:r>
      <w:r w:rsidR="001C6F17" w:rsidRPr="00267CBE">
        <w:rPr>
          <w:rFonts w:ascii="Calibri" w:eastAsia="Times New Roman" w:hAnsi="Calibri" w:cs="Times New Roman"/>
          <w:i/>
        </w:rPr>
        <w:t>je</w:t>
      </w:r>
      <w:r w:rsidR="007611D9" w:rsidRPr="00267CBE">
        <w:rPr>
          <w:rFonts w:ascii="Calibri" w:eastAsia="Times New Roman" w:hAnsi="Calibri" w:cs="Times New Roman"/>
          <w:i/>
        </w:rPr>
        <w:t xml:space="preserve"> odpowiednią farbą bądź pokrywając</w:t>
      </w:r>
      <w:r w:rsidR="000332D5" w:rsidRPr="00267CBE">
        <w:rPr>
          <w:rFonts w:ascii="Calibri" w:eastAsia="Times New Roman" w:hAnsi="Calibri" w:cs="Times New Roman"/>
          <w:i/>
        </w:rPr>
        <w:t xml:space="preserve"> </w:t>
      </w:r>
      <w:r w:rsidR="007611D9" w:rsidRPr="00267CBE">
        <w:rPr>
          <w:rFonts w:ascii="Calibri" w:eastAsia="Times New Roman" w:hAnsi="Calibri" w:cs="Times New Roman"/>
          <w:i/>
        </w:rPr>
        <w:t xml:space="preserve">wapnem. </w:t>
      </w:r>
      <w:r w:rsidR="00243E6A" w:rsidRPr="00267CBE">
        <w:rPr>
          <w:rFonts w:ascii="Calibri" w:eastAsia="Times New Roman" w:hAnsi="Calibri" w:cs="Times New Roman"/>
          <w:i/>
        </w:rPr>
        <w:t xml:space="preserve">Tak przystosowana ściana </w:t>
      </w:r>
      <w:r w:rsidR="001814AC" w:rsidRPr="00267CBE">
        <w:rPr>
          <w:rFonts w:ascii="Calibri" w:eastAsia="Times New Roman" w:hAnsi="Calibri" w:cs="Times New Roman"/>
          <w:i/>
        </w:rPr>
        <w:t xml:space="preserve">będzie pasować nie tylko do stylu </w:t>
      </w:r>
      <w:proofErr w:type="spellStart"/>
      <w:r w:rsidR="001814AC" w:rsidRPr="00267CBE">
        <w:rPr>
          <w:rFonts w:ascii="Calibri" w:eastAsia="Times New Roman" w:hAnsi="Calibri" w:cs="Times New Roman"/>
          <w:i/>
        </w:rPr>
        <w:t>loftowego</w:t>
      </w:r>
      <w:proofErr w:type="spellEnd"/>
      <w:r w:rsidR="001814AC" w:rsidRPr="00267CBE">
        <w:rPr>
          <w:rFonts w:ascii="Calibri" w:eastAsia="Times New Roman" w:hAnsi="Calibri" w:cs="Times New Roman"/>
          <w:i/>
        </w:rPr>
        <w:t>. Z równym powodzeniem takie rozwiązanie może być zastosowane np. we wnętrzach prowansalskich</w:t>
      </w:r>
      <w:r w:rsidR="006D7822" w:rsidRPr="00267CBE">
        <w:rPr>
          <w:rFonts w:ascii="Calibri" w:eastAsia="Times New Roman" w:hAnsi="Calibri" w:cs="Times New Roman"/>
        </w:rPr>
        <w:t xml:space="preserve"> – komentuje </w:t>
      </w:r>
      <w:r w:rsidR="006D7822" w:rsidRPr="00267CBE">
        <w:rPr>
          <w:rFonts w:ascii="Calibri" w:eastAsia="Times New Roman" w:hAnsi="Calibri" w:cs="Times New Roman"/>
          <w:b/>
        </w:rPr>
        <w:t>Natalia Nowak, ekspert ds. aranżacji wnętrz salonów Agata.</w:t>
      </w:r>
    </w:p>
    <w:p w14:paraId="0A508435" w14:textId="4DEC9FC6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09BA4374" w14:textId="49BA686C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0F44C251" w14:textId="5BDF510D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21353F55" w14:textId="12CB7108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21BBE885" w14:textId="40D3FB07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1F5204AD" w14:textId="288A1F1D" w:rsidR="00F348D5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0016966C" w14:textId="77777777" w:rsidR="00F348D5" w:rsidRPr="00267CBE" w:rsidRDefault="00F348D5" w:rsidP="00FC42DB">
      <w:pPr>
        <w:jc w:val="both"/>
        <w:rPr>
          <w:rFonts w:ascii="Calibri" w:eastAsia="Times New Roman" w:hAnsi="Calibri" w:cs="Times New Roman"/>
        </w:rPr>
      </w:pPr>
    </w:p>
    <w:p w14:paraId="75F960AD" w14:textId="3CA72AB2" w:rsidR="00122C7E" w:rsidRPr="00267CBE" w:rsidRDefault="00FB68B1" w:rsidP="003C5D68">
      <w:pPr>
        <w:rPr>
          <w:rFonts w:ascii="Calibri" w:eastAsia="Times New Roman" w:hAnsi="Calibri" w:cs="Times New Roman"/>
          <w:b/>
        </w:rPr>
      </w:pPr>
      <w:r w:rsidRPr="00267CBE"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01D1C156" wp14:editId="53651AEA">
            <wp:simplePos x="0" y="0"/>
            <wp:positionH relativeFrom="page">
              <wp:posOffset>3276600</wp:posOffset>
            </wp:positionH>
            <wp:positionV relativeFrom="paragraph">
              <wp:posOffset>6985</wp:posOffset>
            </wp:positionV>
            <wp:extent cx="1952625" cy="2722880"/>
            <wp:effectExtent l="0" t="0" r="9525" b="1270"/>
            <wp:wrapSquare wrapText="bothSides"/>
            <wp:docPr id="10" name="Obraz 10" descr="Lampa wiszÄca LONG 2209 cz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mpa wiszÄca LONG 2209 czarn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5" r="27178"/>
                    <a:stretch/>
                  </pic:blipFill>
                  <pic:spPr bwMode="auto">
                    <a:xfrm>
                      <a:off x="0" y="0"/>
                      <a:ext cx="195262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7CBE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2F07218C" wp14:editId="0E4F397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428875" cy="2691793"/>
            <wp:effectExtent l="0" t="0" r="0" b="0"/>
            <wp:wrapNone/>
            <wp:docPr id="11" name="Obraz 11" descr="KrzesÅo barowe MO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zesÅo barowe MOR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3" r="25437"/>
                    <a:stretch/>
                  </pic:blipFill>
                  <pic:spPr bwMode="auto">
                    <a:xfrm>
                      <a:off x="0" y="0"/>
                      <a:ext cx="2428875" cy="269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0CB7" w14:textId="34E554EB" w:rsidR="00122C7E" w:rsidRDefault="00122C7E" w:rsidP="003C5D68">
      <w:pPr>
        <w:rPr>
          <w:rFonts w:ascii="Calibri" w:eastAsia="Times New Roman" w:hAnsi="Calibri" w:cs="Times New Roman"/>
          <w:b/>
        </w:rPr>
      </w:pPr>
    </w:p>
    <w:p w14:paraId="5CF77C1C" w14:textId="48C4052C" w:rsidR="00FB68B1" w:rsidRDefault="00FB68B1" w:rsidP="003C5D68">
      <w:pPr>
        <w:rPr>
          <w:rFonts w:ascii="Calibri" w:eastAsia="Times New Roman" w:hAnsi="Calibri" w:cs="Times New Roman"/>
          <w:b/>
        </w:rPr>
      </w:pPr>
    </w:p>
    <w:p w14:paraId="23073257" w14:textId="662306C6" w:rsidR="00FB68B1" w:rsidRDefault="00FB68B1" w:rsidP="003C5D68">
      <w:pPr>
        <w:rPr>
          <w:rFonts w:ascii="Calibri" w:eastAsia="Times New Roman" w:hAnsi="Calibri" w:cs="Times New Roman"/>
          <w:b/>
        </w:rPr>
      </w:pPr>
    </w:p>
    <w:p w14:paraId="68C7CB98" w14:textId="53DA751D" w:rsidR="00FB68B1" w:rsidRDefault="00FB68B1" w:rsidP="003C5D68">
      <w:pPr>
        <w:rPr>
          <w:rFonts w:ascii="Calibri" w:eastAsia="Times New Roman" w:hAnsi="Calibri" w:cs="Times New Roman"/>
          <w:b/>
        </w:rPr>
      </w:pPr>
    </w:p>
    <w:p w14:paraId="7ECBACC7" w14:textId="66B046ED" w:rsidR="00FB68B1" w:rsidRDefault="00FB68B1" w:rsidP="003C5D68">
      <w:pPr>
        <w:rPr>
          <w:rFonts w:ascii="Calibri" w:eastAsia="Times New Roman" w:hAnsi="Calibri" w:cs="Times New Roman"/>
          <w:b/>
        </w:rPr>
      </w:pPr>
    </w:p>
    <w:p w14:paraId="139DDD06" w14:textId="77777777" w:rsidR="00FB68B1" w:rsidRPr="00267CBE" w:rsidRDefault="00FB68B1" w:rsidP="003C5D68">
      <w:pPr>
        <w:rPr>
          <w:rFonts w:ascii="Calibri" w:eastAsia="Times New Roman" w:hAnsi="Calibri" w:cs="Times New Roman"/>
          <w:b/>
        </w:rPr>
      </w:pPr>
    </w:p>
    <w:p w14:paraId="5E7F77ED" w14:textId="4932CB1E" w:rsidR="00122C7E" w:rsidRPr="00267CBE" w:rsidRDefault="00122C7E" w:rsidP="003C5D68">
      <w:pPr>
        <w:rPr>
          <w:rFonts w:ascii="Calibri" w:eastAsia="Times New Roman" w:hAnsi="Calibri" w:cs="Times New Roman"/>
          <w:b/>
        </w:rPr>
      </w:pPr>
    </w:p>
    <w:p w14:paraId="41126EC1" w14:textId="62A8FDD8" w:rsidR="00122C7E" w:rsidRPr="00267CBE" w:rsidRDefault="00122C7E" w:rsidP="003C5D68">
      <w:pPr>
        <w:rPr>
          <w:rFonts w:ascii="Calibri" w:eastAsia="Times New Roman" w:hAnsi="Calibri" w:cs="Times New Roman"/>
          <w:b/>
        </w:rPr>
      </w:pPr>
    </w:p>
    <w:p w14:paraId="70FF94AC" w14:textId="3BFB5B2B" w:rsidR="00122C7E" w:rsidRPr="00267CBE" w:rsidRDefault="00122C7E" w:rsidP="003C5D68">
      <w:pPr>
        <w:rPr>
          <w:rFonts w:ascii="Calibri" w:eastAsia="Times New Roman" w:hAnsi="Calibri" w:cs="Times New Roman"/>
          <w:b/>
        </w:rPr>
      </w:pPr>
    </w:p>
    <w:p w14:paraId="359CD313" w14:textId="7F22B87A" w:rsidR="00F34610" w:rsidRPr="00267CBE" w:rsidRDefault="00F34610" w:rsidP="003C5D68">
      <w:pPr>
        <w:rPr>
          <w:rFonts w:ascii="Calibri" w:eastAsia="Times New Roman" w:hAnsi="Calibri" w:cs="Times New Roman"/>
          <w:b/>
        </w:rPr>
      </w:pPr>
      <w:r w:rsidRPr="00267CBE">
        <w:rPr>
          <w:rFonts w:ascii="Calibri" w:eastAsia="Times New Roman" w:hAnsi="Calibri" w:cs="Times New Roman"/>
          <w:b/>
        </w:rPr>
        <w:t>Meble</w:t>
      </w:r>
      <w:r w:rsidR="00B333FE" w:rsidRPr="00267CBE">
        <w:rPr>
          <w:rFonts w:ascii="Calibri" w:eastAsia="Times New Roman" w:hAnsi="Calibri" w:cs="Times New Roman"/>
          <w:b/>
        </w:rPr>
        <w:t xml:space="preserve">, które intrygują </w:t>
      </w:r>
    </w:p>
    <w:p w14:paraId="0A143640" w14:textId="1C841621" w:rsidR="00F34610" w:rsidRPr="00267CBE" w:rsidRDefault="00F34610" w:rsidP="00BD1602">
      <w:pPr>
        <w:jc w:val="both"/>
        <w:rPr>
          <w:rFonts w:ascii="Calibri" w:eastAsia="Times New Roman" w:hAnsi="Calibri" w:cs="Times New Roman"/>
        </w:rPr>
      </w:pPr>
      <w:r w:rsidRPr="00267CBE">
        <w:rPr>
          <w:rFonts w:ascii="Calibri" w:eastAsia="Times New Roman" w:hAnsi="Calibri" w:cs="Times New Roman"/>
        </w:rPr>
        <w:t xml:space="preserve">Meble </w:t>
      </w:r>
      <w:r w:rsidR="00437126" w:rsidRPr="00267CBE">
        <w:rPr>
          <w:rFonts w:ascii="Calibri" w:eastAsia="Times New Roman" w:hAnsi="Calibri" w:cs="Times New Roman"/>
        </w:rPr>
        <w:t>do mieszkania</w:t>
      </w:r>
      <w:r w:rsidRPr="00267CBE">
        <w:rPr>
          <w:rFonts w:ascii="Calibri" w:eastAsia="Times New Roman" w:hAnsi="Calibri" w:cs="Times New Roman"/>
        </w:rPr>
        <w:t xml:space="preserve"> w stylu </w:t>
      </w:r>
      <w:proofErr w:type="spellStart"/>
      <w:r w:rsidRPr="00267CBE">
        <w:rPr>
          <w:rFonts w:ascii="Calibri" w:eastAsia="Times New Roman" w:hAnsi="Calibri" w:cs="Times New Roman"/>
        </w:rPr>
        <w:t>loftowym</w:t>
      </w:r>
      <w:proofErr w:type="spellEnd"/>
      <w:r w:rsidRPr="00267CBE">
        <w:rPr>
          <w:rFonts w:ascii="Calibri" w:eastAsia="Times New Roman" w:hAnsi="Calibri" w:cs="Times New Roman"/>
        </w:rPr>
        <w:t xml:space="preserve"> powinny </w:t>
      </w:r>
      <w:r w:rsidRPr="009E6AC6">
        <w:rPr>
          <w:rFonts w:ascii="Calibri" w:eastAsia="Times New Roman" w:hAnsi="Calibri" w:cs="Times New Roman"/>
        </w:rPr>
        <w:t>charakteryzować się prost</w:t>
      </w:r>
      <w:r w:rsidR="00D80955" w:rsidRPr="009E6AC6">
        <w:rPr>
          <w:rFonts w:ascii="Calibri" w:eastAsia="Times New Roman" w:hAnsi="Calibri" w:cs="Times New Roman"/>
        </w:rPr>
        <w:t>ą i</w:t>
      </w:r>
      <w:r w:rsidRPr="009E6AC6">
        <w:rPr>
          <w:rFonts w:ascii="Calibri" w:eastAsia="Times New Roman" w:hAnsi="Calibri" w:cs="Times New Roman"/>
        </w:rPr>
        <w:t xml:space="preserve"> jednocześnie </w:t>
      </w:r>
      <w:r w:rsidR="00D80955" w:rsidRPr="009E6AC6">
        <w:rPr>
          <w:rFonts w:ascii="Calibri" w:eastAsia="Times New Roman" w:hAnsi="Calibri" w:cs="Times New Roman"/>
        </w:rPr>
        <w:t>nowoczesną formą</w:t>
      </w:r>
      <w:r w:rsidRPr="009E6AC6">
        <w:rPr>
          <w:rFonts w:ascii="Calibri" w:eastAsia="Times New Roman" w:hAnsi="Calibri" w:cs="Times New Roman"/>
        </w:rPr>
        <w:t>.</w:t>
      </w:r>
      <w:r w:rsidR="0014436C" w:rsidRPr="009E6AC6">
        <w:rPr>
          <w:rFonts w:ascii="Calibri" w:eastAsia="Times New Roman" w:hAnsi="Calibri" w:cs="Times New Roman"/>
        </w:rPr>
        <w:t xml:space="preserve"> Doskonale</w:t>
      </w:r>
      <w:r w:rsidR="00437126" w:rsidRPr="009E6AC6">
        <w:rPr>
          <w:rFonts w:ascii="Calibri" w:eastAsia="Times New Roman" w:hAnsi="Calibri" w:cs="Times New Roman"/>
        </w:rPr>
        <w:t xml:space="preserve"> sprawdzą się</w:t>
      </w:r>
      <w:r w:rsidR="00A35EDD" w:rsidRPr="009E6AC6">
        <w:rPr>
          <w:rFonts w:ascii="Calibri" w:eastAsia="Times New Roman" w:hAnsi="Calibri" w:cs="Times New Roman"/>
        </w:rPr>
        <w:t xml:space="preserve"> </w:t>
      </w:r>
      <w:r w:rsidR="0014436C" w:rsidRPr="009E6AC6">
        <w:rPr>
          <w:rFonts w:ascii="Calibri" w:eastAsia="Times New Roman" w:hAnsi="Calibri" w:cs="Times New Roman"/>
        </w:rPr>
        <w:t xml:space="preserve">kolekcje wyprodukowane z </w:t>
      </w:r>
      <w:r w:rsidR="001D6CD7" w:rsidRPr="009E6AC6">
        <w:rPr>
          <w:rFonts w:ascii="Calibri" w:eastAsia="Times New Roman" w:hAnsi="Calibri" w:cs="Times New Roman"/>
        </w:rPr>
        <w:t>kilku</w:t>
      </w:r>
      <w:r w:rsidR="00A35EDD" w:rsidRPr="009E6AC6">
        <w:rPr>
          <w:rFonts w:ascii="Calibri" w:eastAsia="Times New Roman" w:hAnsi="Calibri" w:cs="Times New Roman"/>
        </w:rPr>
        <w:t xml:space="preserve"> </w:t>
      </w:r>
      <w:r w:rsidR="00244973" w:rsidRPr="009E6AC6">
        <w:rPr>
          <w:rFonts w:ascii="Calibri" w:eastAsia="Times New Roman" w:hAnsi="Calibri" w:cs="Times New Roman"/>
        </w:rPr>
        <w:t xml:space="preserve">różnych </w:t>
      </w:r>
      <w:r w:rsidR="001D6CD7" w:rsidRPr="009E6AC6">
        <w:rPr>
          <w:rFonts w:ascii="Calibri" w:eastAsia="Times New Roman" w:hAnsi="Calibri" w:cs="Times New Roman"/>
        </w:rPr>
        <w:t>materiałów</w:t>
      </w:r>
      <w:r w:rsidR="00244973" w:rsidRPr="009E6AC6">
        <w:rPr>
          <w:rFonts w:ascii="Calibri" w:eastAsia="Times New Roman" w:hAnsi="Calibri" w:cs="Times New Roman"/>
        </w:rPr>
        <w:t>, np. metalu i drewna</w:t>
      </w:r>
      <w:r w:rsidR="00DC6F0F" w:rsidRPr="009E6AC6">
        <w:rPr>
          <w:rFonts w:ascii="Calibri" w:eastAsia="Times New Roman" w:hAnsi="Calibri" w:cs="Times New Roman"/>
        </w:rPr>
        <w:t xml:space="preserve">. </w:t>
      </w:r>
      <w:r w:rsidR="004F1EBC" w:rsidRPr="009E6AC6">
        <w:rPr>
          <w:rFonts w:ascii="Calibri" w:eastAsia="Times New Roman" w:hAnsi="Calibri" w:cs="Times New Roman"/>
        </w:rPr>
        <w:t xml:space="preserve">Bryły </w:t>
      </w:r>
      <w:r w:rsidR="001F365D" w:rsidRPr="009E6AC6">
        <w:rPr>
          <w:rFonts w:ascii="Calibri" w:eastAsia="Times New Roman" w:hAnsi="Calibri" w:cs="Times New Roman"/>
        </w:rPr>
        <w:t xml:space="preserve">powinny być gładkie, ponieważ </w:t>
      </w:r>
      <w:r w:rsidR="00F15CAB" w:rsidRPr="009E6AC6">
        <w:rPr>
          <w:rFonts w:ascii="Calibri" w:eastAsia="Times New Roman" w:hAnsi="Calibri" w:cs="Times New Roman"/>
        </w:rPr>
        <w:t>postindustrialne aranżacje</w:t>
      </w:r>
      <w:r w:rsidR="001F365D" w:rsidRPr="009E6AC6">
        <w:rPr>
          <w:rFonts w:ascii="Calibri" w:eastAsia="Times New Roman" w:hAnsi="Calibri" w:cs="Times New Roman"/>
        </w:rPr>
        <w:t xml:space="preserve"> </w:t>
      </w:r>
      <w:r w:rsidR="00131422" w:rsidRPr="009E6AC6">
        <w:rPr>
          <w:rFonts w:ascii="Calibri" w:eastAsia="Times New Roman" w:hAnsi="Calibri" w:cs="Times New Roman"/>
        </w:rPr>
        <w:t>stronią od</w:t>
      </w:r>
      <w:r w:rsidR="001F365D" w:rsidRPr="00267CBE">
        <w:rPr>
          <w:rFonts w:ascii="Calibri" w:eastAsia="Times New Roman" w:hAnsi="Calibri" w:cs="Times New Roman"/>
        </w:rPr>
        <w:t xml:space="preserve"> oryginalnych wzorów</w:t>
      </w:r>
      <w:r w:rsidR="001C41B4" w:rsidRPr="00267CBE">
        <w:rPr>
          <w:rFonts w:ascii="Calibri" w:eastAsia="Times New Roman" w:hAnsi="Calibri" w:cs="Times New Roman"/>
        </w:rPr>
        <w:t xml:space="preserve"> i zdobień. </w:t>
      </w:r>
      <w:r w:rsidR="00802C89" w:rsidRPr="00267CBE">
        <w:rPr>
          <w:rFonts w:ascii="Calibri" w:eastAsia="Times New Roman" w:hAnsi="Calibri" w:cs="Times New Roman"/>
        </w:rPr>
        <w:t>Drzwi wejściowe</w:t>
      </w:r>
      <w:r w:rsidR="001440D3" w:rsidRPr="00267CBE">
        <w:rPr>
          <w:rFonts w:ascii="Calibri" w:eastAsia="Times New Roman" w:hAnsi="Calibri" w:cs="Times New Roman"/>
        </w:rPr>
        <w:t>, a także ramy okienne</w:t>
      </w:r>
      <w:r w:rsidR="00802C89" w:rsidRPr="00267CBE">
        <w:rPr>
          <w:rFonts w:ascii="Calibri" w:eastAsia="Times New Roman" w:hAnsi="Calibri" w:cs="Times New Roman"/>
        </w:rPr>
        <w:t xml:space="preserve"> powinny być ciężkie i masywne, najlepiej </w:t>
      </w:r>
      <w:r w:rsidR="00052339" w:rsidRPr="00267CBE">
        <w:rPr>
          <w:rFonts w:ascii="Calibri" w:eastAsia="Times New Roman" w:hAnsi="Calibri" w:cs="Times New Roman"/>
        </w:rPr>
        <w:t>w dużej części pokryte metalem</w:t>
      </w:r>
      <w:r w:rsidR="001440D3" w:rsidRPr="00267CBE">
        <w:rPr>
          <w:rFonts w:ascii="Calibri" w:eastAsia="Times New Roman" w:hAnsi="Calibri" w:cs="Times New Roman"/>
        </w:rPr>
        <w:t>, wówczas wydob</w:t>
      </w:r>
      <w:r w:rsidR="00BE7BC8" w:rsidRPr="00267CBE">
        <w:rPr>
          <w:rFonts w:ascii="Calibri" w:eastAsia="Times New Roman" w:hAnsi="Calibri" w:cs="Times New Roman"/>
        </w:rPr>
        <w:t>ywa się</w:t>
      </w:r>
      <w:r w:rsidR="001440D3" w:rsidRPr="00267CBE">
        <w:rPr>
          <w:rFonts w:ascii="Calibri" w:eastAsia="Times New Roman" w:hAnsi="Calibri" w:cs="Times New Roman"/>
        </w:rPr>
        <w:t xml:space="preserve"> </w:t>
      </w:r>
      <w:r w:rsidR="00741AC9" w:rsidRPr="00267CBE">
        <w:rPr>
          <w:rFonts w:ascii="Calibri" w:eastAsia="Times New Roman" w:hAnsi="Calibri" w:cs="Times New Roman"/>
        </w:rPr>
        <w:t>charakter stylu</w:t>
      </w:r>
      <w:r w:rsidR="00B21E24" w:rsidRPr="00267CBE">
        <w:rPr>
          <w:rFonts w:ascii="Calibri" w:eastAsia="Times New Roman" w:hAnsi="Calibri" w:cs="Times New Roman"/>
        </w:rPr>
        <w:t xml:space="preserve"> </w:t>
      </w:r>
      <w:proofErr w:type="spellStart"/>
      <w:r w:rsidR="00B21E24" w:rsidRPr="00267CBE">
        <w:rPr>
          <w:rFonts w:ascii="Calibri" w:eastAsia="Times New Roman" w:hAnsi="Calibri" w:cs="Times New Roman"/>
        </w:rPr>
        <w:t>loftowego</w:t>
      </w:r>
      <w:proofErr w:type="spellEnd"/>
      <w:r w:rsidR="00741AC9" w:rsidRPr="00267CBE">
        <w:rPr>
          <w:rFonts w:ascii="Calibri" w:eastAsia="Times New Roman" w:hAnsi="Calibri" w:cs="Times New Roman"/>
        </w:rPr>
        <w:t>.</w:t>
      </w:r>
    </w:p>
    <w:p w14:paraId="61A4ABC7" w14:textId="01F1A0DF" w:rsidR="003D226C" w:rsidRPr="00267CBE" w:rsidRDefault="00302116" w:rsidP="00F34610">
      <w:pPr>
        <w:rPr>
          <w:rFonts w:ascii="Calibri" w:eastAsia="Times New Roman" w:hAnsi="Calibri" w:cs="Times New Roman"/>
        </w:rPr>
      </w:pPr>
      <w:bookmarkStart w:id="0" w:name="_GoBack"/>
      <w:r w:rsidRPr="00267CBE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57D7AE2" wp14:editId="1FA096C4">
            <wp:simplePos x="0" y="0"/>
            <wp:positionH relativeFrom="column">
              <wp:posOffset>1757680</wp:posOffset>
            </wp:positionH>
            <wp:positionV relativeFrom="paragraph">
              <wp:posOffset>2222500</wp:posOffset>
            </wp:positionV>
            <wp:extent cx="1714500" cy="947420"/>
            <wp:effectExtent l="0" t="0" r="0" b="5080"/>
            <wp:wrapSquare wrapText="bothSides"/>
            <wp:docPr id="14" name="Obraz 14" descr="KrzesÅo 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rzesÅo LE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67CBE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7DE2362" wp14:editId="47545E92">
            <wp:simplePos x="0" y="0"/>
            <wp:positionH relativeFrom="column">
              <wp:posOffset>3615055</wp:posOffset>
            </wp:positionH>
            <wp:positionV relativeFrom="paragraph">
              <wp:posOffset>1831975</wp:posOffset>
            </wp:positionV>
            <wp:extent cx="2505075" cy="1384300"/>
            <wp:effectExtent l="0" t="0" r="9525" b="6350"/>
            <wp:wrapSquare wrapText="bothSides"/>
            <wp:docPr id="16" name="Obraz 16" descr="Komplet GEN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mplet GENF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26C" w:rsidRPr="00267CBE">
        <w:rPr>
          <w:noProof/>
          <w:lang w:eastAsia="pl-PL"/>
        </w:rPr>
        <w:drawing>
          <wp:inline distT="0" distB="0" distL="0" distR="0" wp14:anchorId="1B5F5CA1" wp14:editId="4D1C97B4">
            <wp:extent cx="2981325" cy="1647967"/>
            <wp:effectExtent l="0" t="0" r="0" b="9525"/>
            <wp:docPr id="7" name="Obraz 7" descr="ÅÃ³Å¼ko kontynentalne FABRIZZIO ONE KP 30 16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Ã³Å¼ko kontynentalne FABRIZZIO ONE KP 30 160x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7" cy="164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AC6">
        <w:rPr>
          <w:noProof/>
        </w:rPr>
        <w:drawing>
          <wp:inline distT="0" distB="0" distL="0" distR="0" wp14:anchorId="44DADE99" wp14:editId="45CAC126">
            <wp:extent cx="2728913" cy="1819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2" cy="18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8F79" w14:textId="2DB54EE6" w:rsidR="00302116" w:rsidRPr="00267CBE" w:rsidRDefault="008A175B" w:rsidP="003C5D68">
      <w:pPr>
        <w:rPr>
          <w:rFonts w:ascii="Calibri" w:eastAsia="Times New Roman" w:hAnsi="Calibri" w:cs="Times New Roman"/>
          <w:b/>
        </w:rPr>
      </w:pPr>
      <w:r w:rsidRPr="00267CBE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F6A0AD0" wp14:editId="1952EFE3">
            <wp:simplePos x="0" y="0"/>
            <wp:positionH relativeFrom="margin">
              <wp:posOffset>-95250</wp:posOffset>
            </wp:positionH>
            <wp:positionV relativeFrom="paragraph">
              <wp:posOffset>104775</wp:posOffset>
            </wp:positionV>
            <wp:extent cx="1857375" cy="1026160"/>
            <wp:effectExtent l="0" t="0" r="9525" b="2540"/>
            <wp:wrapSquare wrapText="bothSides"/>
            <wp:docPr id="12" name="Obraz 12" descr="ÅÃ³Å¼ko MODERN 15,5 + stelaÅ¼ 140x20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Ã³Å¼ko MODERN 15,5 + stelaÅ¼ 140x200 c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D65AE" w14:textId="70B9C8C1" w:rsidR="00302116" w:rsidRPr="00267CBE" w:rsidRDefault="00302116" w:rsidP="003C5D68">
      <w:pPr>
        <w:rPr>
          <w:rFonts w:ascii="Calibri" w:eastAsia="Times New Roman" w:hAnsi="Calibri" w:cs="Times New Roman"/>
          <w:b/>
        </w:rPr>
      </w:pPr>
    </w:p>
    <w:p w14:paraId="2275D043" w14:textId="36235B84" w:rsidR="0033310F" w:rsidRPr="00267CBE" w:rsidRDefault="00AA1FA3" w:rsidP="003C5D68">
      <w:pPr>
        <w:rPr>
          <w:rFonts w:ascii="Calibri" w:eastAsia="Times New Roman" w:hAnsi="Calibri" w:cs="Times New Roman"/>
          <w:b/>
        </w:rPr>
      </w:pPr>
      <w:r w:rsidRPr="00267CBE">
        <w:rPr>
          <w:rFonts w:ascii="Calibri" w:eastAsia="Times New Roman" w:hAnsi="Calibri" w:cs="Times New Roman"/>
          <w:b/>
        </w:rPr>
        <w:t>Dodatki w dobrym stylu</w:t>
      </w:r>
    </w:p>
    <w:p w14:paraId="78EBA258" w14:textId="77777777" w:rsidR="00F348D5" w:rsidRDefault="00A10A12" w:rsidP="00BE7BC8">
      <w:pPr>
        <w:jc w:val="both"/>
        <w:rPr>
          <w:rFonts w:ascii="Calibri" w:eastAsia="Times New Roman" w:hAnsi="Calibri" w:cs="Times New Roman"/>
        </w:rPr>
      </w:pPr>
      <w:r w:rsidRPr="00267CBE">
        <w:rPr>
          <w:rFonts w:ascii="Calibri" w:eastAsia="Times New Roman" w:hAnsi="Calibri" w:cs="Times New Roman"/>
        </w:rPr>
        <w:t>Warto postawić na materiały i dodatki, które oprócz praktycznego zastosowania, będą również nadawały odpowiedni klimat</w:t>
      </w:r>
      <w:r w:rsidR="008468B4" w:rsidRPr="00267CBE">
        <w:rPr>
          <w:rFonts w:ascii="Calibri" w:eastAsia="Times New Roman" w:hAnsi="Calibri" w:cs="Times New Roman"/>
        </w:rPr>
        <w:t xml:space="preserve"> w całym mieszkaniu</w:t>
      </w:r>
      <w:r w:rsidRPr="00267CBE">
        <w:rPr>
          <w:rFonts w:ascii="Calibri" w:eastAsia="Times New Roman" w:hAnsi="Calibri" w:cs="Times New Roman"/>
        </w:rPr>
        <w:t xml:space="preserve">. </w:t>
      </w:r>
      <w:r w:rsidRPr="00F348D5">
        <w:rPr>
          <w:rFonts w:ascii="Calibri" w:eastAsia="Times New Roman" w:hAnsi="Calibri" w:cs="Times New Roman"/>
        </w:rPr>
        <w:t>I</w:t>
      </w:r>
      <w:r w:rsidR="00ED32EB" w:rsidRPr="00F348D5">
        <w:rPr>
          <w:rFonts w:ascii="Calibri" w:eastAsia="Times New Roman" w:hAnsi="Calibri" w:cs="Times New Roman"/>
        </w:rPr>
        <w:t xml:space="preserve">ndustrialne </w:t>
      </w:r>
      <w:r w:rsidRPr="00F348D5">
        <w:rPr>
          <w:rFonts w:ascii="Calibri" w:eastAsia="Times New Roman" w:hAnsi="Calibri" w:cs="Times New Roman"/>
        </w:rPr>
        <w:t xml:space="preserve">dekoracje, </w:t>
      </w:r>
      <w:r w:rsidR="00ED32EB" w:rsidRPr="00F348D5">
        <w:rPr>
          <w:rFonts w:ascii="Calibri" w:eastAsia="Times New Roman" w:hAnsi="Calibri" w:cs="Times New Roman"/>
        </w:rPr>
        <w:t xml:space="preserve">kłute łóżko, a także duże lustro </w:t>
      </w:r>
      <w:r w:rsidRPr="00F348D5">
        <w:rPr>
          <w:rFonts w:ascii="Calibri" w:eastAsia="Times New Roman" w:hAnsi="Calibri" w:cs="Times New Roman"/>
        </w:rPr>
        <w:t xml:space="preserve">to </w:t>
      </w:r>
      <w:r w:rsidR="00ED32EB" w:rsidRPr="00F348D5">
        <w:rPr>
          <w:rFonts w:ascii="Calibri" w:eastAsia="Times New Roman" w:hAnsi="Calibri" w:cs="Times New Roman"/>
        </w:rPr>
        <w:t>charakt</w:t>
      </w:r>
      <w:r w:rsidR="00C9768B" w:rsidRPr="00F348D5">
        <w:rPr>
          <w:rFonts w:ascii="Calibri" w:eastAsia="Times New Roman" w:hAnsi="Calibri" w:cs="Times New Roman"/>
        </w:rPr>
        <w:t xml:space="preserve">erystyczne elementy występujące w </w:t>
      </w:r>
      <w:proofErr w:type="spellStart"/>
      <w:r w:rsidR="001D6CD7" w:rsidRPr="00F348D5">
        <w:rPr>
          <w:rFonts w:ascii="Calibri" w:eastAsia="Times New Roman" w:hAnsi="Calibri" w:cs="Times New Roman"/>
        </w:rPr>
        <w:t>loftowym</w:t>
      </w:r>
      <w:proofErr w:type="spellEnd"/>
      <w:r w:rsidR="001D6CD7" w:rsidRPr="00F348D5">
        <w:rPr>
          <w:rFonts w:ascii="Calibri" w:eastAsia="Times New Roman" w:hAnsi="Calibri" w:cs="Times New Roman"/>
        </w:rPr>
        <w:t xml:space="preserve"> wnętrzu</w:t>
      </w:r>
      <w:r w:rsidR="00C9768B" w:rsidRPr="00F348D5">
        <w:rPr>
          <w:rFonts w:ascii="Calibri" w:eastAsia="Times New Roman" w:hAnsi="Calibri" w:cs="Times New Roman"/>
        </w:rPr>
        <w:t>. N</w:t>
      </w:r>
      <w:r w:rsidR="000876DA" w:rsidRPr="00F348D5">
        <w:rPr>
          <w:rFonts w:ascii="Calibri" w:eastAsia="Times New Roman" w:hAnsi="Calibri" w:cs="Times New Roman"/>
        </w:rPr>
        <w:t xml:space="preserve">ależy </w:t>
      </w:r>
      <w:r w:rsidR="003C5D68" w:rsidRPr="00F348D5">
        <w:rPr>
          <w:rFonts w:ascii="Calibri" w:eastAsia="Times New Roman" w:hAnsi="Calibri" w:cs="Times New Roman"/>
        </w:rPr>
        <w:t xml:space="preserve">szukać takich </w:t>
      </w:r>
    </w:p>
    <w:p w14:paraId="18E9330D" w14:textId="77777777" w:rsidR="00F348D5" w:rsidRDefault="00F348D5" w:rsidP="00BE7BC8">
      <w:pPr>
        <w:jc w:val="both"/>
        <w:rPr>
          <w:rFonts w:ascii="Calibri" w:eastAsia="Times New Roman" w:hAnsi="Calibri" w:cs="Times New Roman"/>
        </w:rPr>
      </w:pPr>
    </w:p>
    <w:p w14:paraId="7455E900" w14:textId="3E1350C2" w:rsidR="008B2F0D" w:rsidRPr="00267CBE" w:rsidRDefault="003C5D68" w:rsidP="00BE7BC8">
      <w:pPr>
        <w:jc w:val="both"/>
        <w:rPr>
          <w:rFonts w:ascii="Calibri" w:eastAsia="Times New Roman" w:hAnsi="Calibri" w:cs="Times New Roman"/>
        </w:rPr>
      </w:pPr>
      <w:r w:rsidRPr="00F348D5">
        <w:rPr>
          <w:rFonts w:ascii="Calibri" w:eastAsia="Times New Roman" w:hAnsi="Calibri" w:cs="Times New Roman"/>
        </w:rPr>
        <w:t>produktów, na których widać upływ czasu, ślad kornika, duże szczotkowanie</w:t>
      </w:r>
      <w:r w:rsidR="000876DA" w:rsidRPr="00F348D5">
        <w:rPr>
          <w:rFonts w:ascii="Calibri" w:eastAsia="Times New Roman" w:hAnsi="Calibri" w:cs="Times New Roman"/>
        </w:rPr>
        <w:t xml:space="preserve">, wówczas można </w:t>
      </w:r>
      <w:r w:rsidR="00AD11D2" w:rsidRPr="00F348D5">
        <w:rPr>
          <w:rFonts w:ascii="Calibri" w:eastAsia="Times New Roman" w:hAnsi="Calibri" w:cs="Times New Roman"/>
        </w:rPr>
        <w:t>uzyskać</w:t>
      </w:r>
      <w:r w:rsidR="000876DA" w:rsidRPr="00F348D5">
        <w:rPr>
          <w:rFonts w:ascii="Calibri" w:eastAsia="Times New Roman" w:hAnsi="Calibri" w:cs="Times New Roman"/>
        </w:rPr>
        <w:t xml:space="preserve"> pożądany efekt.</w:t>
      </w:r>
      <w:r w:rsidRPr="00F348D5">
        <w:rPr>
          <w:rFonts w:ascii="Calibri" w:eastAsia="Times New Roman" w:hAnsi="Calibri" w:cs="Times New Roman"/>
        </w:rPr>
        <w:t xml:space="preserve"> </w:t>
      </w:r>
      <w:r w:rsidR="000876DA" w:rsidRPr="00F348D5">
        <w:rPr>
          <w:rFonts w:ascii="Calibri" w:eastAsia="Times New Roman" w:hAnsi="Calibri" w:cs="Times New Roman"/>
        </w:rPr>
        <w:t>Dużą zaletą</w:t>
      </w:r>
      <w:r w:rsidR="001D6CD7" w:rsidRPr="00F348D5">
        <w:rPr>
          <w:rFonts w:ascii="Calibri" w:eastAsia="Times New Roman" w:hAnsi="Calibri" w:cs="Times New Roman"/>
        </w:rPr>
        <w:t xml:space="preserve"> takich mebli</w:t>
      </w:r>
      <w:r w:rsidR="000876DA" w:rsidRPr="00F348D5">
        <w:rPr>
          <w:rFonts w:ascii="Calibri" w:eastAsia="Times New Roman" w:hAnsi="Calibri" w:cs="Times New Roman"/>
        </w:rPr>
        <w:t xml:space="preserve"> jest </w:t>
      </w:r>
      <w:r w:rsidR="001E4083" w:rsidRPr="00F348D5">
        <w:rPr>
          <w:rFonts w:ascii="Calibri" w:eastAsia="Times New Roman" w:hAnsi="Calibri" w:cs="Times New Roman"/>
        </w:rPr>
        <w:t>fakt, że zaw</w:t>
      </w:r>
      <w:r w:rsidR="001E4083" w:rsidRPr="00267CBE">
        <w:rPr>
          <w:rFonts w:ascii="Calibri" w:eastAsia="Times New Roman" w:hAnsi="Calibri" w:cs="Times New Roman"/>
        </w:rPr>
        <w:t xml:space="preserve">sze wyglądają jak nowe i </w:t>
      </w:r>
      <w:r w:rsidRPr="00267CBE">
        <w:rPr>
          <w:rFonts w:ascii="Calibri" w:eastAsia="Times New Roman" w:hAnsi="Calibri" w:cs="Times New Roman"/>
        </w:rPr>
        <w:t xml:space="preserve"> każdy dodatkowy</w:t>
      </w:r>
      <w:r w:rsidR="00F348D5">
        <w:rPr>
          <w:rFonts w:ascii="Calibri" w:eastAsia="Times New Roman" w:hAnsi="Calibri" w:cs="Times New Roman"/>
        </w:rPr>
        <w:t xml:space="preserve"> </w:t>
      </w:r>
      <w:r w:rsidRPr="00267CBE">
        <w:rPr>
          <w:rFonts w:ascii="Calibri" w:eastAsia="Times New Roman" w:hAnsi="Calibri" w:cs="Times New Roman"/>
        </w:rPr>
        <w:t>ślad na drewnie</w:t>
      </w:r>
      <w:r w:rsidR="003546FC" w:rsidRPr="00267CBE">
        <w:rPr>
          <w:rFonts w:ascii="Calibri" w:eastAsia="Times New Roman" w:hAnsi="Calibri" w:cs="Times New Roman"/>
        </w:rPr>
        <w:t xml:space="preserve"> </w:t>
      </w:r>
      <w:r w:rsidR="008B2F0D" w:rsidRPr="00267CBE">
        <w:rPr>
          <w:rFonts w:ascii="Calibri" w:eastAsia="Times New Roman" w:hAnsi="Calibri" w:cs="Times New Roman"/>
        </w:rPr>
        <w:t>czy ścianie</w:t>
      </w:r>
      <w:r w:rsidR="003546FC" w:rsidRPr="00267CBE">
        <w:rPr>
          <w:rFonts w:ascii="Calibri" w:eastAsia="Times New Roman" w:hAnsi="Calibri" w:cs="Times New Roman"/>
        </w:rPr>
        <w:t>,</w:t>
      </w:r>
      <w:r w:rsidRPr="00267CBE">
        <w:rPr>
          <w:rFonts w:ascii="Calibri" w:eastAsia="Times New Roman" w:hAnsi="Calibri" w:cs="Times New Roman"/>
        </w:rPr>
        <w:t xml:space="preserve"> który </w:t>
      </w:r>
      <w:r w:rsidR="003546FC" w:rsidRPr="00267CBE">
        <w:rPr>
          <w:rFonts w:ascii="Calibri" w:eastAsia="Times New Roman" w:hAnsi="Calibri" w:cs="Times New Roman"/>
        </w:rPr>
        <w:t xml:space="preserve">powstanie </w:t>
      </w:r>
      <w:r w:rsidRPr="00267CBE">
        <w:rPr>
          <w:rFonts w:ascii="Calibri" w:eastAsia="Times New Roman" w:hAnsi="Calibri" w:cs="Times New Roman"/>
        </w:rPr>
        <w:t>w naturalny sposób, doda tylko nieoczywistości</w:t>
      </w:r>
      <w:r w:rsidR="008B2F0D" w:rsidRPr="00267CBE">
        <w:rPr>
          <w:rFonts w:ascii="Calibri" w:eastAsia="Times New Roman" w:hAnsi="Calibri" w:cs="Times New Roman"/>
        </w:rPr>
        <w:t xml:space="preserve"> i jeszcze bardziej podkreśli charakter wnętrza. </w:t>
      </w:r>
      <w:r w:rsidR="00A10A12" w:rsidRPr="00267CBE">
        <w:rPr>
          <w:rFonts w:ascii="Calibri" w:eastAsia="Times New Roman" w:hAnsi="Calibri" w:cs="Times New Roman"/>
        </w:rPr>
        <w:t>Pamiętaj</w:t>
      </w:r>
      <w:r w:rsidR="003546FC" w:rsidRPr="00267CBE">
        <w:rPr>
          <w:rFonts w:ascii="Calibri" w:eastAsia="Times New Roman" w:hAnsi="Calibri" w:cs="Times New Roman"/>
        </w:rPr>
        <w:t xml:space="preserve"> również</w:t>
      </w:r>
      <w:r w:rsidR="00EE66CC" w:rsidRPr="00267CBE">
        <w:rPr>
          <w:rFonts w:ascii="Calibri" w:eastAsia="Times New Roman" w:hAnsi="Calibri" w:cs="Times New Roman"/>
        </w:rPr>
        <w:t xml:space="preserve">, że mając tak dużą </w:t>
      </w:r>
      <w:r w:rsidR="00EE66CC" w:rsidRPr="00F348D5">
        <w:rPr>
          <w:rFonts w:ascii="Calibri" w:eastAsia="Times New Roman" w:hAnsi="Calibri" w:cs="Times New Roman"/>
        </w:rPr>
        <w:t>przestrzeń do dyspozycji</w:t>
      </w:r>
      <w:r w:rsidR="001D6CD7" w:rsidRPr="00F348D5">
        <w:rPr>
          <w:rFonts w:ascii="Calibri" w:eastAsia="Times New Roman" w:hAnsi="Calibri" w:cs="Times New Roman"/>
        </w:rPr>
        <w:t>,</w:t>
      </w:r>
      <w:r w:rsidR="00EE66CC" w:rsidRPr="00267CBE">
        <w:rPr>
          <w:rFonts w:ascii="Calibri" w:eastAsia="Times New Roman" w:hAnsi="Calibri" w:cs="Times New Roman"/>
        </w:rPr>
        <w:t xml:space="preserve"> musisz zadbać o jej odpowiednie oświetlenie. </w:t>
      </w:r>
      <w:r w:rsidR="00F44427" w:rsidRPr="00267CBE">
        <w:rPr>
          <w:rFonts w:ascii="Calibri" w:eastAsia="Times New Roman" w:hAnsi="Calibri" w:cs="Times New Roman"/>
        </w:rPr>
        <w:t>Wybierz lampy z metalowymi osłonkami</w:t>
      </w:r>
      <w:r w:rsidR="00A06AC3" w:rsidRPr="00267CBE">
        <w:rPr>
          <w:rFonts w:ascii="Calibri" w:eastAsia="Times New Roman" w:hAnsi="Calibri" w:cs="Times New Roman"/>
        </w:rPr>
        <w:t xml:space="preserve"> lub żyrandole w metalowej obudowie. Dobrym wyborem będą także</w:t>
      </w:r>
      <w:r w:rsidR="001B4A04" w:rsidRPr="00267CBE">
        <w:rPr>
          <w:rFonts w:ascii="Calibri" w:eastAsia="Times New Roman" w:hAnsi="Calibri" w:cs="Times New Roman"/>
        </w:rPr>
        <w:t xml:space="preserve"> kinkiety z widoczną żarówką,</w:t>
      </w:r>
      <w:r w:rsidR="00F44427" w:rsidRPr="00267CBE">
        <w:rPr>
          <w:rFonts w:ascii="Calibri" w:eastAsia="Times New Roman" w:hAnsi="Calibri" w:cs="Times New Roman"/>
        </w:rPr>
        <w:t xml:space="preserve"> które </w:t>
      </w:r>
      <w:r w:rsidR="00757A5A" w:rsidRPr="00267CBE">
        <w:rPr>
          <w:rFonts w:ascii="Calibri" w:eastAsia="Times New Roman" w:hAnsi="Calibri" w:cs="Times New Roman"/>
        </w:rPr>
        <w:t>będą</w:t>
      </w:r>
      <w:r w:rsidR="00A619D8" w:rsidRPr="00267CBE">
        <w:rPr>
          <w:rFonts w:ascii="Calibri" w:eastAsia="Times New Roman" w:hAnsi="Calibri" w:cs="Times New Roman"/>
        </w:rPr>
        <w:t xml:space="preserve"> rozpraszały mocne światło po całym mieszkaniu</w:t>
      </w:r>
      <w:r w:rsidR="001B4A04" w:rsidRPr="00267CBE">
        <w:rPr>
          <w:rFonts w:ascii="Calibri" w:eastAsia="Times New Roman" w:hAnsi="Calibri" w:cs="Times New Roman"/>
        </w:rPr>
        <w:t>.</w:t>
      </w:r>
      <w:r w:rsidR="00382526" w:rsidRPr="00267CBE">
        <w:rPr>
          <w:rFonts w:ascii="Calibri" w:eastAsia="Times New Roman" w:hAnsi="Calibri" w:cs="Times New Roman"/>
        </w:rPr>
        <w:t xml:space="preserve"> Powinny być zawieszone jak </w:t>
      </w:r>
      <w:r w:rsidR="00757A5A" w:rsidRPr="00267CBE">
        <w:rPr>
          <w:rFonts w:ascii="Calibri" w:eastAsia="Times New Roman" w:hAnsi="Calibri" w:cs="Times New Roman"/>
        </w:rPr>
        <w:t>najniżej</w:t>
      </w:r>
      <w:r w:rsidR="00382526" w:rsidRPr="00267CBE">
        <w:rPr>
          <w:rFonts w:ascii="Calibri" w:eastAsia="Times New Roman" w:hAnsi="Calibri" w:cs="Times New Roman"/>
        </w:rPr>
        <w:t xml:space="preserve">, aby oddać swój niepowtarzalny charakter. </w:t>
      </w:r>
    </w:p>
    <w:p w14:paraId="2BBF449E" w14:textId="284F5023" w:rsidR="00C81EF0" w:rsidRPr="00267CBE" w:rsidRDefault="00951005" w:rsidP="00CC11D3">
      <w:pPr>
        <w:rPr>
          <w:rFonts w:ascii="Calibri" w:eastAsia="Times New Roman" w:hAnsi="Calibri" w:cs="Times New Roman"/>
        </w:rPr>
      </w:pPr>
      <w:r w:rsidRPr="00267CBE">
        <w:rPr>
          <w:noProof/>
          <w:lang w:eastAsia="pl-PL"/>
        </w:rPr>
        <w:drawing>
          <wp:inline distT="0" distB="0" distL="0" distR="0" wp14:anchorId="3975BE6B" wp14:editId="02025C6D">
            <wp:extent cx="2016096" cy="1114425"/>
            <wp:effectExtent l="0" t="0" r="3810" b="0"/>
            <wp:docPr id="3" name="Obraz 3" descr="Lampa podÅogowa ANTEN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mpa podÅogowa ANTENN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45" cy="111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84" w:rsidRPr="00267CBE">
        <w:rPr>
          <w:noProof/>
          <w:lang w:eastAsia="pl-PL"/>
        </w:rPr>
        <w:drawing>
          <wp:inline distT="0" distB="0" distL="0" distR="0" wp14:anchorId="63ACE761" wp14:editId="0159D80E">
            <wp:extent cx="1885950" cy="1042485"/>
            <wp:effectExtent l="0" t="0" r="0" b="5715"/>
            <wp:docPr id="5" name="Obraz 5" descr="Lampa podÅogowa ANTEN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mpa podÅogowa ANTENN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88" cy="104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226C" w:rsidRPr="00267CBE">
        <w:rPr>
          <w:noProof/>
          <w:lang w:eastAsia="pl-PL"/>
        </w:rPr>
        <w:drawing>
          <wp:inline distT="0" distB="0" distL="0" distR="0" wp14:anchorId="5494FF20" wp14:editId="0D2CEE87">
            <wp:extent cx="1757622" cy="971550"/>
            <wp:effectExtent l="0" t="0" r="0" b="0"/>
            <wp:docPr id="9" name="Obraz 9" descr="Lampa wiszÄca ANT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mpa wiszÄca ANTEN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79" cy="9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ABF" w:rsidRPr="00267CBE">
        <w:rPr>
          <w:noProof/>
          <w:lang w:eastAsia="pl-PL"/>
        </w:rPr>
        <w:drawing>
          <wp:inline distT="0" distB="0" distL="0" distR="0" wp14:anchorId="68C0A879" wp14:editId="5C23568E">
            <wp:extent cx="2343496" cy="1295400"/>
            <wp:effectExtent l="0" t="0" r="0" b="0"/>
            <wp:docPr id="13" name="Obraz 13" descr="OÅwietlenie dekoracyjne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Åwietlenie dekoracyjne L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10" cy="129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93F" w:rsidRPr="00267CBE">
        <w:rPr>
          <w:noProof/>
          <w:lang w:eastAsia="pl-PL"/>
        </w:rPr>
        <w:drawing>
          <wp:inline distT="0" distB="0" distL="0" distR="0" wp14:anchorId="4B3B7D4C" wp14:editId="7CA702CB">
            <wp:extent cx="1200150" cy="1200150"/>
            <wp:effectExtent l="0" t="0" r="0" b="0"/>
            <wp:docPr id="15" name="Obraz 15" descr="https://www.agatameble.pl/media/cache/gallery/images/10/100606/2049-000-200-000-000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gatameble.pl/media/cache/gallery/images/10/100606/2049-000-200-000-000-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AF2" w:rsidRPr="00267CBE">
        <w:rPr>
          <w:noProof/>
          <w:lang w:eastAsia="pl-PL"/>
        </w:rPr>
        <w:drawing>
          <wp:inline distT="0" distB="0" distL="0" distR="0" wp14:anchorId="02595FBA" wp14:editId="44F44F35">
            <wp:extent cx="2205643" cy="1219200"/>
            <wp:effectExtent l="0" t="0" r="4445" b="0"/>
            <wp:docPr id="8" name="Obraz 8" descr="Lustro 4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ustro 41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13" cy="12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A13F" w14:textId="6C73695F" w:rsidR="00FF4635" w:rsidRPr="00267CBE" w:rsidRDefault="00F348D5" w:rsidP="00FF4635">
      <w:pPr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B0B2DB3" wp14:editId="47853025">
            <wp:extent cx="5760720" cy="35102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7FEC" w14:textId="071414EF" w:rsidR="00FF4635" w:rsidRPr="00267CBE" w:rsidRDefault="00FF4635" w:rsidP="00FF4635">
      <w:pPr>
        <w:jc w:val="both"/>
        <w:rPr>
          <w:rFonts w:ascii="Calibri" w:hAnsi="Calibri" w:cs="Calibri"/>
        </w:rPr>
      </w:pPr>
      <w:r w:rsidRPr="00267CBE">
        <w:rPr>
          <w:rFonts w:ascii="Calibri" w:hAnsi="Calibri" w:cs="Calibri"/>
        </w:rPr>
        <w:t>Jeśli</w:t>
      </w:r>
      <w:r w:rsidR="001D6CD7" w:rsidRPr="00267CBE">
        <w:rPr>
          <w:rFonts w:ascii="Calibri" w:hAnsi="Calibri" w:cs="Calibri"/>
        </w:rPr>
        <w:t xml:space="preserve"> masz </w:t>
      </w:r>
      <w:r w:rsidR="001D6CD7" w:rsidRPr="00F348D5">
        <w:rPr>
          <w:rFonts w:ascii="Calibri" w:hAnsi="Calibri" w:cs="Calibri"/>
        </w:rPr>
        <w:t>w sobie duszę artysty i c</w:t>
      </w:r>
      <w:r w:rsidRPr="00F348D5">
        <w:rPr>
          <w:rFonts w:ascii="Calibri" w:hAnsi="Calibri" w:cs="Calibri"/>
        </w:rPr>
        <w:t>enisz nowoczesne</w:t>
      </w:r>
      <w:r w:rsidRPr="00267CBE">
        <w:rPr>
          <w:rFonts w:ascii="Calibri" w:hAnsi="Calibri" w:cs="Calibri"/>
        </w:rPr>
        <w:t xml:space="preserve"> rozwiązania, postaw na styl </w:t>
      </w:r>
      <w:proofErr w:type="spellStart"/>
      <w:r w:rsidRPr="00267CBE">
        <w:rPr>
          <w:rFonts w:ascii="Calibri" w:hAnsi="Calibri" w:cs="Calibri"/>
        </w:rPr>
        <w:t>loftowy</w:t>
      </w:r>
      <w:proofErr w:type="spellEnd"/>
      <w:r w:rsidRPr="00267CBE">
        <w:rPr>
          <w:rFonts w:ascii="Calibri" w:hAnsi="Calibri" w:cs="Calibri"/>
        </w:rPr>
        <w:t xml:space="preserve">! Z pewnością odnajdziesz się dobrze w nietuzinkowej, postindustrialnej aranżacji. </w:t>
      </w:r>
    </w:p>
    <w:p w14:paraId="67E0A438" w14:textId="5B94DF2B" w:rsidR="00FF4635" w:rsidRDefault="00FF4635" w:rsidP="00FF4635">
      <w:pPr>
        <w:jc w:val="both"/>
        <w:rPr>
          <w:rFonts w:ascii="Calibri" w:hAnsi="Calibri" w:cs="Calibri"/>
        </w:rPr>
      </w:pPr>
    </w:p>
    <w:p w14:paraId="05982C46" w14:textId="1BD150BA" w:rsidR="008A17EA" w:rsidRPr="00976C4A" w:rsidRDefault="008A17EA" w:rsidP="008A17EA">
      <w:pPr>
        <w:jc w:val="center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lastRenderedPageBreak/>
        <w:t>***</w:t>
      </w:r>
    </w:p>
    <w:p w14:paraId="39E72EC8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76C4A">
        <w:rPr>
          <w:b/>
          <w:bCs/>
          <w:sz w:val="18"/>
          <w:szCs w:val="20"/>
        </w:rPr>
        <w:t>O Agata SA.: </w:t>
      </w:r>
    </w:p>
    <w:p w14:paraId="74FA6EB8" w14:textId="7CED62D8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Agata S.A. to sieć wielkopowierzchniowych salonów mebli oraz artykułów wyposażenia wnętrz w Polsce; obejmująca 2</w:t>
      </w:r>
      <w:r w:rsidR="00AF466B">
        <w:rPr>
          <w:sz w:val="18"/>
          <w:szCs w:val="20"/>
        </w:rPr>
        <w:t>5</w:t>
      </w:r>
      <w:r w:rsidRPr="00976C4A">
        <w:rPr>
          <w:sz w:val="18"/>
          <w:szCs w:val="20"/>
        </w:rPr>
        <w:t xml:space="preserve"> </w:t>
      </w:r>
      <w:r w:rsidRPr="00F348D5">
        <w:rPr>
          <w:sz w:val="18"/>
          <w:szCs w:val="20"/>
        </w:rPr>
        <w:t>wielkopowierzchniow</w:t>
      </w:r>
      <w:r w:rsidR="001D6CD7" w:rsidRPr="00F348D5">
        <w:rPr>
          <w:sz w:val="18"/>
          <w:szCs w:val="20"/>
        </w:rPr>
        <w:t>ych salonów</w:t>
      </w:r>
      <w:r w:rsidRPr="00F348D5">
        <w:rPr>
          <w:sz w:val="18"/>
          <w:szCs w:val="20"/>
        </w:rPr>
        <w:t xml:space="preserve"> zlokalizowan</w:t>
      </w:r>
      <w:r w:rsidR="001D6CD7" w:rsidRPr="00F348D5">
        <w:rPr>
          <w:sz w:val="18"/>
          <w:szCs w:val="20"/>
        </w:rPr>
        <w:t>ych</w:t>
      </w:r>
      <w:r w:rsidRPr="00F348D5">
        <w:rPr>
          <w:sz w:val="18"/>
          <w:szCs w:val="20"/>
        </w:rPr>
        <w:t xml:space="preserve"> zarówno</w:t>
      </w:r>
      <w:r w:rsidRPr="00976C4A">
        <w:rPr>
          <w:sz w:val="18"/>
          <w:szCs w:val="20"/>
        </w:rPr>
        <w:t xml:space="preserve"> w dużych, jak i średnich miastach w całym kraju. Agata S.A. poprzez punkty sprzedaży detalicznej i e-commerce oferuje kolekcje do pokoju dziennego, dziecięcego, sypialni, jadalni </w:t>
      </w:r>
      <w:r w:rsidR="00F348D5">
        <w:rPr>
          <w:sz w:val="18"/>
          <w:szCs w:val="20"/>
        </w:rPr>
        <w:br/>
      </w:r>
      <w:r w:rsidRPr="00976C4A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</w:t>
      </w:r>
      <w:r w:rsidR="00F348D5"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ekspertów. </w:t>
      </w:r>
    </w:p>
    <w:p w14:paraId="46766E4C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27" w:history="1">
        <w:r w:rsidRPr="00976C4A">
          <w:rPr>
            <w:rStyle w:val="Hipercze"/>
            <w:sz w:val="18"/>
            <w:szCs w:val="20"/>
          </w:rPr>
          <w:t>www.agatameble.pl</w:t>
        </w:r>
      </w:hyperlink>
    </w:p>
    <w:p w14:paraId="4872315A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22"/>
        </w:rPr>
      </w:pPr>
    </w:p>
    <w:p w14:paraId="5FDC1812" w14:textId="7CABBA79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76C4A">
        <w:rPr>
          <w:b/>
          <w:bCs/>
          <w:sz w:val="18"/>
          <w:szCs w:val="20"/>
        </w:rPr>
        <w:t>Kontakt dla mediów: </w:t>
      </w:r>
    </w:p>
    <w:p w14:paraId="1994443B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680A4F2B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6E8C0640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0CD8B918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71417A4C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77FDB8BB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5BA4D957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14:paraId="5E32BEBD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5BCC3439" w14:textId="77777777" w:rsidR="008A17EA" w:rsidRPr="00976C4A" w:rsidRDefault="008A17EA" w:rsidP="008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3FC4733" w14:textId="77777777" w:rsidR="008A17EA" w:rsidRPr="00877241" w:rsidRDefault="008A17EA" w:rsidP="008A17EA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b/>
          <w:sz w:val="18"/>
          <w:szCs w:val="20"/>
        </w:rPr>
        <w:t>Joanna Bieniewicz</w:t>
      </w:r>
      <w:r w:rsidRPr="00976C4A">
        <w:rPr>
          <w:rFonts w:ascii="Calibri" w:hAnsi="Calibri" w:cs="Calibri"/>
          <w:sz w:val="18"/>
          <w:szCs w:val="20"/>
        </w:rPr>
        <w:br/>
        <w:t>24/7Communication Sp. z o.o.</w:t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76C4A">
        <w:rPr>
          <w:rFonts w:ascii="Calibri" w:hAnsi="Calibri" w:cs="Calibri"/>
          <w:sz w:val="18"/>
          <w:szCs w:val="20"/>
        </w:rPr>
        <w:t>Świętojerska</w:t>
      </w:r>
      <w:proofErr w:type="spellEnd"/>
      <w:r w:rsidRPr="00976C4A">
        <w:rPr>
          <w:rFonts w:ascii="Calibri" w:hAnsi="Calibri" w:cs="Calibri"/>
          <w:sz w:val="18"/>
          <w:szCs w:val="20"/>
        </w:rPr>
        <w:t xml:space="preserve"> 5/7</w:t>
      </w:r>
      <w:r w:rsidRPr="00976C4A">
        <w:rPr>
          <w:rFonts w:ascii="Calibri" w:hAnsi="Calibri" w:cs="Calibri"/>
          <w:sz w:val="18"/>
          <w:szCs w:val="20"/>
        </w:rPr>
        <w:br/>
        <w:t>00-236 Warszawa</w:t>
      </w:r>
      <w:r w:rsidRPr="00976C4A">
        <w:rPr>
          <w:rFonts w:ascii="Calibri" w:hAnsi="Calibri" w:cs="Calibri"/>
          <w:sz w:val="18"/>
          <w:szCs w:val="20"/>
        </w:rPr>
        <w:br/>
        <w:t>tel. kom: +48 501 041 408</w:t>
      </w:r>
      <w:r w:rsidRPr="00976C4A">
        <w:rPr>
          <w:rFonts w:ascii="Calibri" w:hAnsi="Calibri" w:cs="Calibri"/>
          <w:sz w:val="18"/>
          <w:szCs w:val="20"/>
        </w:rPr>
        <w:br/>
      </w:r>
      <w:hyperlink r:id="rId28" w:history="1">
        <w:r w:rsidRPr="00976C4A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404436DC" w14:textId="18F5A347" w:rsidR="008A17EA" w:rsidRDefault="008A17E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2285A559" w14:textId="7C2516E7" w:rsidR="0060048A" w:rsidRDefault="0060048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35EC9860" w14:textId="509E6979" w:rsidR="0060048A" w:rsidRDefault="0060048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6841358D" w14:textId="28B03FF6" w:rsidR="0060048A" w:rsidRDefault="0060048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C927CC3" w14:textId="6AC907C0" w:rsidR="0060048A" w:rsidRDefault="0060048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p w14:paraId="0C44E6F5" w14:textId="77777777" w:rsidR="0060048A" w:rsidRPr="00820D05" w:rsidRDefault="0060048A" w:rsidP="00F574EF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60048A" w:rsidRPr="00820D05" w:rsidSect="001E5C68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262D9" w14:textId="77777777" w:rsidR="00273074" w:rsidRDefault="00273074" w:rsidP="00BA10FD">
      <w:pPr>
        <w:spacing w:after="0" w:line="240" w:lineRule="auto"/>
      </w:pPr>
      <w:r>
        <w:separator/>
      </w:r>
    </w:p>
  </w:endnote>
  <w:endnote w:type="continuationSeparator" w:id="0">
    <w:p w14:paraId="5975DAA1" w14:textId="77777777" w:rsidR="00273074" w:rsidRDefault="00273074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B2C47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0807A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F8B46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88DC4" w14:textId="77777777" w:rsidR="00273074" w:rsidRDefault="00273074" w:rsidP="00BA10FD">
      <w:pPr>
        <w:spacing w:after="0" w:line="240" w:lineRule="auto"/>
      </w:pPr>
      <w:r>
        <w:separator/>
      </w:r>
    </w:p>
  </w:footnote>
  <w:footnote w:type="continuationSeparator" w:id="0">
    <w:p w14:paraId="248C92DF" w14:textId="77777777" w:rsidR="00273074" w:rsidRDefault="00273074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E62AF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93A4C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A8561BE" wp14:editId="6A03AB0F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ED2E0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C61D05"/>
    <w:multiLevelType w:val="hybridMultilevel"/>
    <w:tmpl w:val="D652C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EA"/>
    <w:rsid w:val="000070F3"/>
    <w:rsid w:val="000332D5"/>
    <w:rsid w:val="000336E9"/>
    <w:rsid w:val="00043B02"/>
    <w:rsid w:val="00050C32"/>
    <w:rsid w:val="00052339"/>
    <w:rsid w:val="00056716"/>
    <w:rsid w:val="000743BD"/>
    <w:rsid w:val="000876DA"/>
    <w:rsid w:val="000B0FD9"/>
    <w:rsid w:val="000B7B83"/>
    <w:rsid w:val="000E51D0"/>
    <w:rsid w:val="000F6A7A"/>
    <w:rsid w:val="00100B84"/>
    <w:rsid w:val="00104BE5"/>
    <w:rsid w:val="00110902"/>
    <w:rsid w:val="00122C7E"/>
    <w:rsid w:val="00131422"/>
    <w:rsid w:val="00131BF5"/>
    <w:rsid w:val="001440D3"/>
    <w:rsid w:val="0014436C"/>
    <w:rsid w:val="00157EFC"/>
    <w:rsid w:val="0016227E"/>
    <w:rsid w:val="00165D39"/>
    <w:rsid w:val="001722BA"/>
    <w:rsid w:val="00173486"/>
    <w:rsid w:val="00176A0E"/>
    <w:rsid w:val="001814AC"/>
    <w:rsid w:val="0018155F"/>
    <w:rsid w:val="001835CD"/>
    <w:rsid w:val="00185E51"/>
    <w:rsid w:val="00186350"/>
    <w:rsid w:val="001A4335"/>
    <w:rsid w:val="001B4A04"/>
    <w:rsid w:val="001B56E9"/>
    <w:rsid w:val="001C41B4"/>
    <w:rsid w:val="001C6F17"/>
    <w:rsid w:val="001C7795"/>
    <w:rsid w:val="001D6CD7"/>
    <w:rsid w:val="001E4083"/>
    <w:rsid w:val="001E5C68"/>
    <w:rsid w:val="001F0252"/>
    <w:rsid w:val="001F365D"/>
    <w:rsid w:val="00205CC1"/>
    <w:rsid w:val="00206498"/>
    <w:rsid w:val="0021464C"/>
    <w:rsid w:val="00220FF0"/>
    <w:rsid w:val="0022137F"/>
    <w:rsid w:val="002351EE"/>
    <w:rsid w:val="00243E6A"/>
    <w:rsid w:val="00244973"/>
    <w:rsid w:val="002519A2"/>
    <w:rsid w:val="00262365"/>
    <w:rsid w:val="00266A29"/>
    <w:rsid w:val="00267CBE"/>
    <w:rsid w:val="00273074"/>
    <w:rsid w:val="00282DE5"/>
    <w:rsid w:val="002839BD"/>
    <w:rsid w:val="002C6928"/>
    <w:rsid w:val="002C7282"/>
    <w:rsid w:val="002E0B47"/>
    <w:rsid w:val="002F2527"/>
    <w:rsid w:val="00302116"/>
    <w:rsid w:val="003060A6"/>
    <w:rsid w:val="003123E5"/>
    <w:rsid w:val="0033310F"/>
    <w:rsid w:val="00340385"/>
    <w:rsid w:val="003546FC"/>
    <w:rsid w:val="00356565"/>
    <w:rsid w:val="003632BC"/>
    <w:rsid w:val="003649FE"/>
    <w:rsid w:val="00371319"/>
    <w:rsid w:val="00374164"/>
    <w:rsid w:val="003757D3"/>
    <w:rsid w:val="00375955"/>
    <w:rsid w:val="0038066B"/>
    <w:rsid w:val="00382526"/>
    <w:rsid w:val="00394922"/>
    <w:rsid w:val="003A3AFC"/>
    <w:rsid w:val="003A4AF2"/>
    <w:rsid w:val="003C5D68"/>
    <w:rsid w:val="003D226C"/>
    <w:rsid w:val="003D46DF"/>
    <w:rsid w:val="003F7CE3"/>
    <w:rsid w:val="00437126"/>
    <w:rsid w:val="00450D6D"/>
    <w:rsid w:val="0046365C"/>
    <w:rsid w:val="004765E9"/>
    <w:rsid w:val="0047764B"/>
    <w:rsid w:val="004B075E"/>
    <w:rsid w:val="004B1C08"/>
    <w:rsid w:val="004B2EE1"/>
    <w:rsid w:val="004C394F"/>
    <w:rsid w:val="004F1EBC"/>
    <w:rsid w:val="00503D71"/>
    <w:rsid w:val="00507E7F"/>
    <w:rsid w:val="0051141D"/>
    <w:rsid w:val="00517191"/>
    <w:rsid w:val="005421B5"/>
    <w:rsid w:val="00542519"/>
    <w:rsid w:val="00543DA8"/>
    <w:rsid w:val="00544D80"/>
    <w:rsid w:val="005461D9"/>
    <w:rsid w:val="00546AB6"/>
    <w:rsid w:val="0055387E"/>
    <w:rsid w:val="005603C4"/>
    <w:rsid w:val="00567A8A"/>
    <w:rsid w:val="00577FB1"/>
    <w:rsid w:val="00587927"/>
    <w:rsid w:val="005A605A"/>
    <w:rsid w:val="005B12A1"/>
    <w:rsid w:val="005B5C36"/>
    <w:rsid w:val="005C7F5A"/>
    <w:rsid w:val="005D6151"/>
    <w:rsid w:val="005E6E6C"/>
    <w:rsid w:val="005E7642"/>
    <w:rsid w:val="005F3EDA"/>
    <w:rsid w:val="005F5CD9"/>
    <w:rsid w:val="0060048A"/>
    <w:rsid w:val="00610BD5"/>
    <w:rsid w:val="00612EA9"/>
    <w:rsid w:val="00620EA4"/>
    <w:rsid w:val="0062133F"/>
    <w:rsid w:val="00635895"/>
    <w:rsid w:val="006407FF"/>
    <w:rsid w:val="00652533"/>
    <w:rsid w:val="00652903"/>
    <w:rsid w:val="0065363B"/>
    <w:rsid w:val="00655372"/>
    <w:rsid w:val="006629F8"/>
    <w:rsid w:val="00670D56"/>
    <w:rsid w:val="0069678A"/>
    <w:rsid w:val="006B3007"/>
    <w:rsid w:val="006C0AE7"/>
    <w:rsid w:val="006C4301"/>
    <w:rsid w:val="006D7822"/>
    <w:rsid w:val="006E3231"/>
    <w:rsid w:val="006E7552"/>
    <w:rsid w:val="006F1CFC"/>
    <w:rsid w:val="006F3B74"/>
    <w:rsid w:val="006F4768"/>
    <w:rsid w:val="006F5790"/>
    <w:rsid w:val="0071393F"/>
    <w:rsid w:val="0071567F"/>
    <w:rsid w:val="00715C16"/>
    <w:rsid w:val="0073111E"/>
    <w:rsid w:val="0073388C"/>
    <w:rsid w:val="00741AC9"/>
    <w:rsid w:val="00741CC3"/>
    <w:rsid w:val="00747F84"/>
    <w:rsid w:val="00757A5A"/>
    <w:rsid w:val="007611D9"/>
    <w:rsid w:val="00770697"/>
    <w:rsid w:val="007A4164"/>
    <w:rsid w:val="007B12AE"/>
    <w:rsid w:val="007D195F"/>
    <w:rsid w:val="007E5E8A"/>
    <w:rsid w:val="007F2318"/>
    <w:rsid w:val="007F2B10"/>
    <w:rsid w:val="007F600E"/>
    <w:rsid w:val="00802809"/>
    <w:rsid w:val="00802C89"/>
    <w:rsid w:val="00820D05"/>
    <w:rsid w:val="00830458"/>
    <w:rsid w:val="00831110"/>
    <w:rsid w:val="00837028"/>
    <w:rsid w:val="00843465"/>
    <w:rsid w:val="0084420B"/>
    <w:rsid w:val="00844CE8"/>
    <w:rsid w:val="008468B4"/>
    <w:rsid w:val="00861BE8"/>
    <w:rsid w:val="00863AFD"/>
    <w:rsid w:val="008749B1"/>
    <w:rsid w:val="00883F0F"/>
    <w:rsid w:val="00885B46"/>
    <w:rsid w:val="008A175B"/>
    <w:rsid w:val="008A17EA"/>
    <w:rsid w:val="008B2F0D"/>
    <w:rsid w:val="008B42F5"/>
    <w:rsid w:val="008C2F00"/>
    <w:rsid w:val="008D40BD"/>
    <w:rsid w:val="008E6ED2"/>
    <w:rsid w:val="008F3B09"/>
    <w:rsid w:val="008F7766"/>
    <w:rsid w:val="009010FB"/>
    <w:rsid w:val="00917C94"/>
    <w:rsid w:val="00930613"/>
    <w:rsid w:val="0093690C"/>
    <w:rsid w:val="0094068D"/>
    <w:rsid w:val="009416C2"/>
    <w:rsid w:val="00943367"/>
    <w:rsid w:val="00951005"/>
    <w:rsid w:val="00960BC3"/>
    <w:rsid w:val="00967965"/>
    <w:rsid w:val="00974031"/>
    <w:rsid w:val="009B3278"/>
    <w:rsid w:val="009C10A6"/>
    <w:rsid w:val="009C776D"/>
    <w:rsid w:val="009D4551"/>
    <w:rsid w:val="009E3BD4"/>
    <w:rsid w:val="009E6AC6"/>
    <w:rsid w:val="009F547B"/>
    <w:rsid w:val="009F647D"/>
    <w:rsid w:val="00A06AC3"/>
    <w:rsid w:val="00A10A12"/>
    <w:rsid w:val="00A14114"/>
    <w:rsid w:val="00A17BC8"/>
    <w:rsid w:val="00A257AE"/>
    <w:rsid w:val="00A30E42"/>
    <w:rsid w:val="00A35EDD"/>
    <w:rsid w:val="00A463E7"/>
    <w:rsid w:val="00A47AD2"/>
    <w:rsid w:val="00A619D8"/>
    <w:rsid w:val="00A6311B"/>
    <w:rsid w:val="00A65A4B"/>
    <w:rsid w:val="00A77267"/>
    <w:rsid w:val="00A94F5C"/>
    <w:rsid w:val="00AA03E9"/>
    <w:rsid w:val="00AA1FA3"/>
    <w:rsid w:val="00AA46FD"/>
    <w:rsid w:val="00AB10A4"/>
    <w:rsid w:val="00AB4552"/>
    <w:rsid w:val="00AC260E"/>
    <w:rsid w:val="00AC59C2"/>
    <w:rsid w:val="00AC72DA"/>
    <w:rsid w:val="00AD11D2"/>
    <w:rsid w:val="00AD26C0"/>
    <w:rsid w:val="00AE2D67"/>
    <w:rsid w:val="00AF466B"/>
    <w:rsid w:val="00AF643A"/>
    <w:rsid w:val="00B0541D"/>
    <w:rsid w:val="00B11B6B"/>
    <w:rsid w:val="00B172FA"/>
    <w:rsid w:val="00B21E24"/>
    <w:rsid w:val="00B26AA6"/>
    <w:rsid w:val="00B333FE"/>
    <w:rsid w:val="00B35E1D"/>
    <w:rsid w:val="00B52D99"/>
    <w:rsid w:val="00B7260E"/>
    <w:rsid w:val="00B768B5"/>
    <w:rsid w:val="00B7756B"/>
    <w:rsid w:val="00B848E5"/>
    <w:rsid w:val="00B93F23"/>
    <w:rsid w:val="00B943F6"/>
    <w:rsid w:val="00BA09BD"/>
    <w:rsid w:val="00BA10FD"/>
    <w:rsid w:val="00BA4C41"/>
    <w:rsid w:val="00BD1602"/>
    <w:rsid w:val="00BE12C7"/>
    <w:rsid w:val="00BE61F6"/>
    <w:rsid w:val="00BE6ABF"/>
    <w:rsid w:val="00BE7BC8"/>
    <w:rsid w:val="00BE7C78"/>
    <w:rsid w:val="00C12A61"/>
    <w:rsid w:val="00C15C4B"/>
    <w:rsid w:val="00C211AC"/>
    <w:rsid w:val="00C24B7F"/>
    <w:rsid w:val="00C33618"/>
    <w:rsid w:val="00C43483"/>
    <w:rsid w:val="00C67AE0"/>
    <w:rsid w:val="00C71D70"/>
    <w:rsid w:val="00C771E4"/>
    <w:rsid w:val="00C81EF0"/>
    <w:rsid w:val="00C9768B"/>
    <w:rsid w:val="00CB25AF"/>
    <w:rsid w:val="00CB4031"/>
    <w:rsid w:val="00CC11D3"/>
    <w:rsid w:val="00CF0EF8"/>
    <w:rsid w:val="00D01F74"/>
    <w:rsid w:val="00D30103"/>
    <w:rsid w:val="00D303AA"/>
    <w:rsid w:val="00D31576"/>
    <w:rsid w:val="00D3529C"/>
    <w:rsid w:val="00D80955"/>
    <w:rsid w:val="00D86774"/>
    <w:rsid w:val="00D87065"/>
    <w:rsid w:val="00D96458"/>
    <w:rsid w:val="00DA3500"/>
    <w:rsid w:val="00DA4CCD"/>
    <w:rsid w:val="00DA62F6"/>
    <w:rsid w:val="00DC0BEF"/>
    <w:rsid w:val="00DC6F0F"/>
    <w:rsid w:val="00DD32C4"/>
    <w:rsid w:val="00DE4267"/>
    <w:rsid w:val="00DE7539"/>
    <w:rsid w:val="00DE7905"/>
    <w:rsid w:val="00DF5455"/>
    <w:rsid w:val="00E00768"/>
    <w:rsid w:val="00E03AD3"/>
    <w:rsid w:val="00E144EF"/>
    <w:rsid w:val="00E17ADB"/>
    <w:rsid w:val="00E21947"/>
    <w:rsid w:val="00E21C87"/>
    <w:rsid w:val="00E27099"/>
    <w:rsid w:val="00E461E9"/>
    <w:rsid w:val="00E50705"/>
    <w:rsid w:val="00E569FA"/>
    <w:rsid w:val="00E66D84"/>
    <w:rsid w:val="00E75EAE"/>
    <w:rsid w:val="00E77102"/>
    <w:rsid w:val="00E826DA"/>
    <w:rsid w:val="00E97373"/>
    <w:rsid w:val="00EA540F"/>
    <w:rsid w:val="00EA7CB6"/>
    <w:rsid w:val="00ED32EB"/>
    <w:rsid w:val="00EE66CC"/>
    <w:rsid w:val="00EF337D"/>
    <w:rsid w:val="00F15CAB"/>
    <w:rsid w:val="00F23BF6"/>
    <w:rsid w:val="00F267BD"/>
    <w:rsid w:val="00F31029"/>
    <w:rsid w:val="00F34610"/>
    <w:rsid w:val="00F348D5"/>
    <w:rsid w:val="00F44427"/>
    <w:rsid w:val="00F4747B"/>
    <w:rsid w:val="00F47D43"/>
    <w:rsid w:val="00F574EF"/>
    <w:rsid w:val="00F742C3"/>
    <w:rsid w:val="00F91D55"/>
    <w:rsid w:val="00FA2253"/>
    <w:rsid w:val="00FA46AF"/>
    <w:rsid w:val="00FB51A4"/>
    <w:rsid w:val="00FB68B1"/>
    <w:rsid w:val="00FC2AF2"/>
    <w:rsid w:val="00FC42DB"/>
    <w:rsid w:val="00FE12F0"/>
    <w:rsid w:val="00FE4717"/>
    <w:rsid w:val="00FE607E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85396"/>
  <w15:docId w15:val="{1771558C-ECBC-4889-8673-C42D8DDD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8A1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81E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mailto:joanna.bieniewicz@247.com.pl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www.agatameble.pl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4DDCD-DD02-4494-B2C1-C0C8DC9C4F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BCB9E0-96C1-46BA-B6FC-700B032064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3D3EBE-8A26-4BA1-B53F-1D8E70FEE3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C22743-1098-426F-B752-8B529CC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671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k.limanowka</dc:creator>
  <cp:lastModifiedBy> </cp:lastModifiedBy>
  <cp:revision>9</cp:revision>
  <cp:lastPrinted>2016-02-22T13:07:00Z</cp:lastPrinted>
  <dcterms:created xsi:type="dcterms:W3CDTF">2018-10-12T06:41:00Z</dcterms:created>
  <dcterms:modified xsi:type="dcterms:W3CDTF">2018-10-12T10:35:00Z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