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Najbliższy poniedziałek, wtorek oraz środa - to w te dni będziemy mogli obserwować kwalifikacje do Polskiej Ligi Esportowej</w:t>
      </w:r>
    </w:p>
    <w:p w:rsidR="00000000" w:rsidDel="00000000" w:rsidP="00000000" w:rsidRDefault="00000000" w:rsidRPr="00000000" w14:paraId="00000001">
      <w:pPr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5734050" cy="29972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Już 17, 18 i 19 września odbędą się kolejne etapy otwartych kwalifikacji Counter-Strike: Global Offensive oraz League of Legends do sezonu Polskiej Ligi Esportowej Jesień 2018. To ostatni moment dla drużyn do podjęcia zmagań z innymi zespołami w rywalizacji o ligowe miejsce. Dwa najlepsze składy otwartych kwalifikacji obu tytułów będą miały okazję zaprezentować się w dalszym zamkniętym etapie eliminacji będących ostatecznym sprawdzianem ich umiejętności przed występem w Polskiej Lidze Esportowej.</w:t>
      </w:r>
    </w:p>
    <w:p w:rsidR="00000000" w:rsidDel="00000000" w:rsidP="00000000" w:rsidRDefault="00000000" w:rsidRPr="00000000" w14:paraId="00000005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League of Legends - ostatnie starcie </w:t>
      </w:r>
    </w:p>
    <w:p w:rsidR="00000000" w:rsidDel="00000000" w:rsidP="00000000" w:rsidRDefault="00000000" w:rsidRPr="00000000" w14:paraId="00000007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Za nami już dwa z trzech otwartych etapów rozgrywek League of Legends. Pierwsze kwalifikacje zostały zdominowane przez awansującą dalej Czeską Husarię oraz Żabki z Warszawy. Druga faza okazała się łaskawa dla E-Blue Digital Paradox i Złodzieji Medalionów, których również będziemy mieli przyjemność zobaczyć w zamkniętych kwalifikacjach, które odbędą się od 29 do 30 września. Ostatni etap będziemy mieli okazję obejrzeć </w:t>
      </w:r>
      <w:r w:rsidDel="00000000" w:rsidR="00000000" w:rsidRPr="00000000">
        <w:rPr>
          <w:b w:val="1"/>
          <w:rtl w:val="0"/>
        </w:rPr>
        <w:t xml:space="preserve">18 </w:t>
      </w:r>
      <w:r w:rsidDel="00000000" w:rsidR="00000000" w:rsidRPr="00000000">
        <w:rPr>
          <w:rtl w:val="0"/>
        </w:rPr>
        <w:t xml:space="preserve">oraz </w:t>
      </w:r>
      <w:r w:rsidDel="00000000" w:rsidR="00000000" w:rsidRPr="00000000">
        <w:rPr>
          <w:b w:val="1"/>
          <w:rtl w:val="0"/>
        </w:rPr>
        <w:t xml:space="preserve">19 września</w:t>
      </w:r>
      <w:r w:rsidDel="00000000" w:rsidR="00000000" w:rsidRPr="00000000">
        <w:rPr>
          <w:rtl w:val="0"/>
        </w:rPr>
        <w:t xml:space="preserve">, gdzie dojdzie do ostatecznego starcia drużyn w udziale o dalszą walkę o miejsce w Polskiej Lidze Esportowej. W kwalifikacjach zamkniętych będącymi ostatnim sprawdzianem umiejętności przed uzyskaniem miejsca w lidze zobaczymy 8 najlepszych składów poprzednich rozgrywek. Etap podzielony został na dwie czterozespołowe grupy, gdzie drużyny będą ze sobą rywalizowały w formule BO1. Dla najlepszych drużyn zamkniętych kwalifikacji organizator przygotował 4 miejsca w lidze, a ich rozgrywki skomentuje </w:t>
      </w:r>
      <w:r w:rsidDel="00000000" w:rsidR="00000000" w:rsidRPr="00000000">
        <w:rPr>
          <w:b w:val="1"/>
          <w:rtl w:val="0"/>
        </w:rPr>
        <w:t xml:space="preserve">Damian “Nervarien” Ziaja, Łukasz “Leo” Mirek </w:t>
      </w:r>
      <w:r w:rsidDel="00000000" w:rsidR="00000000" w:rsidRPr="00000000">
        <w:rPr>
          <w:rtl w:val="0"/>
        </w:rPr>
        <w:t xml:space="preserve">oraz </w:t>
      </w:r>
      <w:r w:rsidDel="00000000" w:rsidR="00000000" w:rsidRPr="00000000">
        <w:rPr>
          <w:b w:val="1"/>
          <w:rtl w:val="0"/>
        </w:rPr>
        <w:t xml:space="preserve">Norbert “Dis” Gierczak.</w:t>
        <w:br w:type="textWrapping"/>
      </w:r>
    </w:p>
    <w:p w:rsidR="00000000" w:rsidDel="00000000" w:rsidP="00000000" w:rsidRDefault="00000000" w:rsidRPr="00000000" w14:paraId="00000009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1917700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1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Counter-Strike: Global Offensive - stawka większa niż pieniądze </w:t>
      </w:r>
    </w:p>
    <w:p w:rsidR="00000000" w:rsidDel="00000000" w:rsidP="00000000" w:rsidRDefault="00000000" w:rsidRPr="00000000" w14:paraId="0000000C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Pierwszy etap kwalifikacji CS:GO, który zakończył się 11 września, zaowocował zwycięstwem Proton i DEEZ NUTS. To właśnie te dwie drużyny będziemy mogli zobaczyć zamkniętych eliminacjach. Co ciekawe w składzie DEEZ NUTS mogliśmy obserwować </w:t>
      </w:r>
      <w:r w:rsidDel="00000000" w:rsidR="00000000" w:rsidRPr="00000000">
        <w:rPr>
          <w:b w:val="1"/>
          <w:rtl w:val="0"/>
        </w:rPr>
        <w:t xml:space="preserve">Pawła „byali'ego” Bielińskiego</w:t>
      </w:r>
      <w:r w:rsidDel="00000000" w:rsidR="00000000" w:rsidRPr="00000000">
        <w:rPr>
          <w:rtl w:val="0"/>
        </w:rPr>
        <w:t xml:space="preserve">, który do niedawna widniał na liście członków </w:t>
      </w:r>
      <w:r w:rsidDel="00000000" w:rsidR="00000000" w:rsidRPr="00000000">
        <w:rPr>
          <w:b w:val="1"/>
          <w:rtl w:val="0"/>
        </w:rPr>
        <w:t xml:space="preserve">Virtus.pro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highlight w:val="white"/>
          <w:rtl w:val="0"/>
        </w:rPr>
        <w:t xml:space="preserve">Na jego koncie znajduje się pona</w:t>
      </w:r>
      <w:r w:rsidDel="00000000" w:rsidR="00000000" w:rsidRPr="00000000">
        <w:rPr>
          <w:highlight w:val="white"/>
          <w:rtl w:val="0"/>
        </w:rPr>
        <w:t xml:space="preserve">d 0,5 mln dolarów</w:t>
      </w:r>
      <w:r w:rsidDel="00000000" w:rsidR="00000000" w:rsidRPr="00000000">
        <w:rPr>
          <w:highlight w:val="white"/>
          <w:rtl w:val="0"/>
        </w:rPr>
        <w:t xml:space="preserve"> (esportsearnings.com), tylko za nagrody w CS:GO. Miał udział w 26 zwycięskich turniejach, 18 razy zajął z zespołem drugie miejsce i 28 razy docierał do półfinałów. </w:t>
      </w:r>
      <w:r w:rsidDel="00000000" w:rsidR="00000000" w:rsidRPr="00000000">
        <w:rPr>
          <w:rtl w:val="0"/>
        </w:rPr>
        <w:t xml:space="preserve">Drużyna byłego Niedźwiedzia złożona z jednych z największych polskich talentów esportu, dała nie lada popis swoich umiejętności pokonując w finale UNreal.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Drugi etap zamkniętych eliminacji CS:GO odbędzie się już </w:t>
      </w:r>
      <w:r w:rsidDel="00000000" w:rsidR="00000000" w:rsidRPr="00000000">
        <w:rPr>
          <w:b w:val="1"/>
          <w:rtl w:val="0"/>
        </w:rPr>
        <w:t xml:space="preserve">17 </w:t>
      </w:r>
      <w:r w:rsidDel="00000000" w:rsidR="00000000" w:rsidRPr="00000000">
        <w:rPr>
          <w:rtl w:val="0"/>
        </w:rPr>
        <w:t xml:space="preserve">oraz </w:t>
      </w:r>
      <w:r w:rsidDel="00000000" w:rsidR="00000000" w:rsidRPr="00000000">
        <w:rPr>
          <w:b w:val="1"/>
          <w:rtl w:val="0"/>
        </w:rPr>
        <w:t xml:space="preserve">18 września</w:t>
      </w:r>
      <w:r w:rsidDel="00000000" w:rsidR="00000000" w:rsidRPr="00000000">
        <w:rPr>
          <w:rtl w:val="0"/>
        </w:rPr>
        <w:t xml:space="preserve">. Zwycięstwo w otwartych kwalifikacjach to nie tylko szansa na zgarnięcie atrakcyjnych nagród w rozgrywkach zasadniczych, ale też w głównej mierze możliwość występu u boku najlepszych polskich zespołów sceny Counter-Strike: Global Offensive. Polska Liga Esportowa umożliwiła zawodnikom awans do dwóch dywizji — </w:t>
      </w:r>
      <w:r w:rsidDel="00000000" w:rsidR="00000000" w:rsidRPr="00000000">
        <w:rPr>
          <w:b w:val="1"/>
          <w:rtl w:val="0"/>
        </w:rPr>
        <w:t xml:space="preserve">Mistrzowskiej </w:t>
      </w:r>
      <w:r w:rsidDel="00000000" w:rsidR="00000000" w:rsidRPr="00000000">
        <w:rPr>
          <w:rtl w:val="0"/>
        </w:rPr>
        <w:t xml:space="preserve">oraz </w:t>
      </w:r>
      <w:r w:rsidDel="00000000" w:rsidR="00000000" w:rsidRPr="00000000">
        <w:rPr>
          <w:b w:val="1"/>
          <w:rtl w:val="0"/>
        </w:rPr>
        <w:t xml:space="preserve">Profesjonalnej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— dając tym samym zawodnikom możliwość wypromowania siebie oraz swoich umiejętności.</w:t>
      </w:r>
    </w:p>
    <w:p w:rsidR="00000000" w:rsidDel="00000000" w:rsidP="00000000" w:rsidRDefault="00000000" w:rsidRPr="00000000" w14:paraId="0000001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jc w:val="both"/>
        <w:rPr/>
      </w:pPr>
      <w:r w:rsidDel="00000000" w:rsidR="00000000" w:rsidRPr="00000000">
        <w:rPr>
          <w:i w:val="1"/>
          <w:rtl w:val="0"/>
        </w:rPr>
        <w:t xml:space="preserve">“</w:t>
      </w:r>
      <w:r w:rsidDel="00000000" w:rsidR="00000000" w:rsidRPr="00000000">
        <w:rPr>
          <w:i w:val="1"/>
          <w:rtl w:val="0"/>
        </w:rPr>
        <w:t xml:space="preserve">Polska Liga Esportowa to najlepsza droga do kariery młodych talentów, jaką możemy im zaoferowa</w:t>
      </w:r>
      <w:r w:rsidDel="00000000" w:rsidR="00000000" w:rsidRPr="00000000">
        <w:rPr>
          <w:i w:val="1"/>
          <w:rtl w:val="0"/>
        </w:rPr>
        <w:t xml:space="preserve">ć. Liga oprócz gratyfikacji finansowych umożliwia zawodnikom promocję siebie oraz swoich drużyn. Jest to kluczowe w pozyskaniu partnerów przez zawodników, a ci są niezbędni, jeśli gracze na poważnie wiążą swoją przyszłość z esportem. W czwartym sezonie daliśmy możliwość pokazania się dwukrotnie większej ilości drużyn, chcąc jeszcze bardziej pomagać w rozwoju rodzimych zespołów” - </w:t>
      </w:r>
      <w:r w:rsidDel="00000000" w:rsidR="00000000" w:rsidRPr="00000000">
        <w:rPr>
          <w:rtl w:val="0"/>
        </w:rPr>
        <w:t xml:space="preserve">wyjaśnia Lena Bortko, Product Manager Polskiej Ligi Esportowej.</w:t>
      </w:r>
    </w:p>
    <w:p w:rsidR="00000000" w:rsidDel="00000000" w:rsidP="00000000" w:rsidRDefault="00000000" w:rsidRPr="00000000" w14:paraId="00000012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jc w:val="both"/>
        <w:rPr/>
      </w:pPr>
      <w:r w:rsidDel="00000000" w:rsidR="00000000" w:rsidRPr="00000000">
        <w:rPr/>
        <w:drawing>
          <wp:inline distB="114300" distT="114300" distL="114300" distR="114300">
            <wp:extent cx="5734050" cy="2997200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Szansa dla każdego</w:t>
      </w:r>
    </w:p>
    <w:p w:rsidR="00000000" w:rsidDel="00000000" w:rsidP="00000000" w:rsidRDefault="00000000" w:rsidRPr="00000000" w14:paraId="00000016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Mimo że liczba miejsc w Polskiej Lidze Esportowej jest ograniczona, to organizatorzy, chcąc w jeszcze większym stopniu wspierać rozwój rodzimych zespołów, umożliwią najlepszym drużynom kwalifikacji CS:GO udział w </w:t>
      </w:r>
      <w:r w:rsidDel="00000000" w:rsidR="00000000" w:rsidRPr="00000000">
        <w:rPr>
          <w:b w:val="1"/>
          <w:rtl w:val="0"/>
        </w:rPr>
        <w:t xml:space="preserve">extra etapie</w:t>
      </w:r>
      <w:r w:rsidDel="00000000" w:rsidR="00000000" w:rsidRPr="00000000">
        <w:rPr>
          <w:rtl w:val="0"/>
        </w:rPr>
        <w:t xml:space="preserve">. Rozpocznie się on 20 września, a szansę występu otrzymają półfinałowe składy otwartych eliminacji, którym nie udało się wywalczyć miejsca w kolejnej zamkniętej rundzie rozgrywek. Na zwycięzców czeka jedno miejsce przywracające najlepszy zespół do rywalizacji o miejsce w Lidze.</w:t>
      </w:r>
    </w:p>
    <w:p w:rsidR="00000000" w:rsidDel="00000000" w:rsidP="00000000" w:rsidRDefault="00000000" w:rsidRPr="00000000" w14:paraId="00000018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Nowością towarzyszącą jesiennym rozgrywkom ligowym będzie </w:t>
      </w:r>
      <w:r w:rsidDel="00000000" w:rsidR="00000000" w:rsidRPr="00000000">
        <w:rPr>
          <w:b w:val="1"/>
          <w:rtl w:val="0"/>
        </w:rPr>
        <w:t xml:space="preserve">Akademia Casterów</w:t>
      </w:r>
      <w:r w:rsidDel="00000000" w:rsidR="00000000" w:rsidRPr="00000000">
        <w:rPr>
          <w:rtl w:val="0"/>
        </w:rPr>
        <w:t xml:space="preserve">, której szczegóły poznamy w nadchodzących dniach. Projekt skupia się na szkoleniu oraz pozyskaniu nowych talentów wśród analityków i komentatorów esportowych, a w inicjatywę zaangażowani są </w:t>
      </w:r>
      <w:r w:rsidDel="00000000" w:rsidR="00000000" w:rsidRPr="00000000">
        <w:rPr>
          <w:b w:val="1"/>
          <w:rtl w:val="0"/>
        </w:rPr>
        <w:t xml:space="preserve">Piotr “Izak” Skowyrski, Paweł “Saju” Pawełczak, Olek “vuzzey” Kłos </w:t>
      </w:r>
      <w:r w:rsidDel="00000000" w:rsidR="00000000" w:rsidRPr="00000000">
        <w:rPr>
          <w:rtl w:val="0"/>
        </w:rPr>
        <w:t xml:space="preserve">i</w:t>
      </w:r>
      <w:r w:rsidDel="00000000" w:rsidR="00000000" w:rsidRPr="00000000">
        <w:rPr>
          <w:b w:val="1"/>
          <w:rtl w:val="0"/>
        </w:rPr>
        <w:t xml:space="preserve"> Radosław “Mad1” Florkowski.</w:t>
      </w:r>
    </w:p>
    <w:p w:rsidR="00000000" w:rsidDel="00000000" w:rsidP="00000000" w:rsidRDefault="00000000" w:rsidRPr="00000000" w14:paraId="0000001A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jc w:val="both"/>
        <w:rPr/>
      </w:pPr>
      <w:r w:rsidDel="00000000" w:rsidR="00000000" w:rsidRPr="00000000">
        <w:rPr>
          <w:i w:val="1"/>
          <w:rtl w:val="0"/>
        </w:rPr>
        <w:t xml:space="preserve">“Kolejny rok możemy obserwować istny wysyp utalentowanych zespołów w kwalifikacjach otwartych Polskiej Ligi Esportowej. Niestety nie jesteśmy w stanie zapewnić miejsca każdej z nich, ale robimy wszystko, co w naszej mocy, aby promować zdolne drużyny i dawać im możliwość występu w profesjonalnych warunkach. To między innymi chęć wsparcia polskiej sceny esportowej był impulsem do utworzenia dwóch dywizji i powiększenia ligi.”</w:t>
      </w:r>
      <w:r w:rsidDel="00000000" w:rsidR="00000000" w:rsidRPr="00000000">
        <w:rPr>
          <w:rtl w:val="0"/>
        </w:rPr>
        <w:t xml:space="preserve"> - Mówi Bartosz Wilczek, Head Of Esports Fantasy Expo</w:t>
      </w:r>
    </w:p>
    <w:p w:rsidR="00000000" w:rsidDel="00000000" w:rsidP="00000000" w:rsidRDefault="00000000" w:rsidRPr="00000000" w14:paraId="0000001C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Współorganizatorem rozgrywek w CS:GO Polskiej Ligi Esportowej jest </w:t>
      </w:r>
      <w:r w:rsidDel="00000000" w:rsidR="00000000" w:rsidRPr="00000000">
        <w:rPr>
          <w:b w:val="1"/>
          <w:rtl w:val="0"/>
        </w:rPr>
        <w:t xml:space="preserve">ELIGA</w:t>
      </w:r>
      <w:r w:rsidDel="00000000" w:rsidR="00000000" w:rsidRPr="00000000">
        <w:rPr>
          <w:rtl w:val="0"/>
        </w:rPr>
        <w:t xml:space="preserve">, której celem jest podnoszenie poziomu profesjonalizacji polskich zespołów, a rozwój Ligi umożliwiają partnerzy </w:t>
      </w:r>
      <w:r w:rsidDel="00000000" w:rsidR="00000000" w:rsidRPr="00000000">
        <w:rPr>
          <w:b w:val="1"/>
          <w:rtl w:val="0"/>
        </w:rPr>
        <w:t xml:space="preserve">Play, STS </w:t>
      </w:r>
      <w:r w:rsidDel="00000000" w:rsidR="00000000" w:rsidRPr="00000000">
        <w:rPr>
          <w:rtl w:val="0"/>
        </w:rPr>
        <w:t xml:space="preserve">i </w:t>
      </w:r>
      <w:r w:rsidDel="00000000" w:rsidR="00000000" w:rsidRPr="00000000">
        <w:rPr>
          <w:b w:val="1"/>
          <w:rtl w:val="0"/>
        </w:rPr>
        <w:t xml:space="preserve">Sprite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1E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Wszystkie rozgrywki można śledzić na kanale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Twitch ESPORT NOW</w:t>
        </w:r>
      </w:hyperlink>
      <w:r w:rsidDel="00000000" w:rsidR="00000000" w:rsidRPr="00000000">
        <w:rPr>
          <w:rtl w:val="0"/>
        </w:rPr>
        <w:t xml:space="preserve"> z pełną profesjonalną oprawą komentatorską. </w:t>
      </w:r>
    </w:p>
    <w:p w:rsidR="00000000" w:rsidDel="00000000" w:rsidP="00000000" w:rsidRDefault="00000000" w:rsidRPr="00000000" w14:paraId="00000020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Więcej informacji na: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polskaligaesportowa.pl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4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jc w:val="both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polskaligaesportowa.pl" TargetMode="External"/><Relationship Id="rId9" Type="http://schemas.openxmlformats.org/officeDocument/2006/relationships/hyperlink" Target="https://www.twitch.tv/esportnow" TargetMode="Externa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