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B7" w:rsidRDefault="00810380">
      <w:pPr>
        <w:pStyle w:val="NormalnyWeb"/>
        <w:spacing w:beforeAutospacing="0" w:afterAutospacing="0"/>
        <w:rPr>
          <w:rFonts w:ascii="Arial" w:hAnsi="Arial" w:cs="Arial"/>
          <w:b/>
          <w:bCs/>
          <w:lang w:val="pl-PL" w:eastAsia="ja-JP"/>
        </w:rPr>
      </w:pPr>
      <w:r>
        <w:rPr>
          <w:rFonts w:ascii="Arial" w:hAnsi="Arial" w:cs="Arial"/>
          <w:b/>
          <w:bCs/>
          <w:lang w:val="pl-PL" w:eastAsia="ja-JP"/>
        </w:rPr>
        <w:t>BOHEMIAN RHAPSODY</w:t>
      </w:r>
    </w:p>
    <w:p w:rsidR="00945FB7" w:rsidRDefault="00945FB7">
      <w:pPr>
        <w:pStyle w:val="NormalnyWeb"/>
        <w:spacing w:beforeAutospacing="0" w:afterAutospacing="0"/>
        <w:rPr>
          <w:rFonts w:ascii="Arial" w:hAnsi="Arial" w:cs="Arial"/>
          <w:b/>
          <w:bCs/>
          <w:lang w:val="pl-PL" w:eastAsia="ja-JP"/>
        </w:rPr>
      </w:pPr>
    </w:p>
    <w:p w:rsidR="00945FB7" w:rsidRDefault="00810380">
      <w:pPr>
        <w:pStyle w:val="NormalnyWeb"/>
        <w:spacing w:beforeAutospacing="0" w:afterAutospacing="0"/>
        <w:rPr>
          <w:rFonts w:ascii="Arial" w:hAnsi="Arial" w:cs="Arial"/>
          <w:b/>
          <w:bCs/>
          <w:lang w:val="pl-PL" w:eastAsia="ja-JP"/>
        </w:rPr>
      </w:pPr>
      <w:r>
        <w:rPr>
          <w:rFonts w:ascii="Arial" w:hAnsi="Arial" w:cs="Arial"/>
          <w:b/>
          <w:bCs/>
          <w:lang w:val="pl-PL" w:eastAsia="ja-JP"/>
        </w:rPr>
        <w:t>CIEKAWOSTKI O QUEEN – CZY WIESZ, ŻE…</w:t>
      </w:r>
    </w:p>
    <w:p w:rsidR="00945FB7" w:rsidRDefault="00945FB7">
      <w:pPr>
        <w:pStyle w:val="NormalnyWeb"/>
        <w:spacing w:beforeAutospacing="0" w:afterAutospacing="0"/>
        <w:rPr>
          <w:rFonts w:ascii="Arial" w:hAnsi="Arial" w:cs="Arial"/>
          <w:lang w:val="pl-PL" w:eastAsia="ja-JP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/>
          <w:lang w:val="pl-PL"/>
        </w:rPr>
      </w:pPr>
      <w:r>
        <w:rPr>
          <w:rFonts w:ascii="Arial" w:hAnsi="Arial"/>
          <w:lang w:val="pl-PL"/>
        </w:rPr>
        <w:t xml:space="preserve">Freddie Mercury urodził się </w:t>
      </w:r>
      <w:r w:rsidR="004A27D0">
        <w:rPr>
          <w:rFonts w:ascii="Arial" w:hAnsi="Arial"/>
          <w:lang w:val="pl-PL"/>
        </w:rPr>
        <w:t xml:space="preserve">jako </w:t>
      </w:r>
      <w:proofErr w:type="spellStart"/>
      <w:r>
        <w:rPr>
          <w:rFonts w:ascii="Arial" w:hAnsi="Arial"/>
          <w:lang w:val="pl-PL"/>
        </w:rPr>
        <w:t>Farrokh</w:t>
      </w:r>
      <w:proofErr w:type="spellEnd"/>
      <w:r>
        <w:rPr>
          <w:rFonts w:ascii="Arial" w:hAnsi="Arial"/>
          <w:lang w:val="pl-PL"/>
        </w:rPr>
        <w:t xml:space="preserve"> </w:t>
      </w:r>
      <w:proofErr w:type="spellStart"/>
      <w:r>
        <w:rPr>
          <w:rFonts w:ascii="Arial" w:hAnsi="Arial"/>
          <w:lang w:val="pl-PL"/>
        </w:rPr>
        <w:t>Bulsara</w:t>
      </w:r>
      <w:proofErr w:type="spellEnd"/>
      <w:r>
        <w:rPr>
          <w:rFonts w:ascii="Arial" w:hAnsi="Arial"/>
          <w:lang w:val="pl-PL"/>
        </w:rPr>
        <w:t xml:space="preserve"> na Zanzibarze (obecnie część Tanzanii).</w:t>
      </w:r>
    </w:p>
    <w:p w:rsidR="00945FB7" w:rsidRDefault="00945FB7">
      <w:pPr>
        <w:rPr>
          <w:rFonts w:ascii="Arial" w:eastAsia="Times New Roman" w:hAnsi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/>
          <w:lang w:val="pl-PL"/>
        </w:rPr>
      </w:pPr>
      <w:r>
        <w:rPr>
          <w:rFonts w:ascii="Arial" w:hAnsi="Arial"/>
          <w:lang w:val="pl-PL"/>
        </w:rPr>
        <w:t xml:space="preserve">Przyjął imię Freddie podczas pobytu w St. Peter's, angielskiej szkole z internatem, do której uczęszczał w Indiach, zanim on i jego rodzina przeprowadzili się do Anglii. </w:t>
      </w:r>
      <w:r>
        <w:rPr>
          <w:rFonts w:ascii="Arial" w:eastAsia="Times New Roman" w:hAnsi="Arial" w:cs="Arial"/>
          <w:shd w:val="clear" w:color="auto" w:fill="FFFFFF"/>
          <w:lang w:val="pl-PL"/>
        </w:rPr>
        <w:t>Freddie został w szkole mistrzem tenisa stołowego.</w:t>
      </w:r>
    </w:p>
    <w:p w:rsidR="00945FB7" w:rsidRDefault="00945FB7">
      <w:pPr>
        <w:ind w:firstLine="720"/>
        <w:rPr>
          <w:rFonts w:ascii="Arial" w:eastAsia="Times New Roman" w:hAnsi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3"/>
        </w:numPr>
        <w:rPr>
          <w:rFonts w:ascii="Arial" w:eastAsia="Times New Roman" w:hAnsi="Arial"/>
          <w:lang w:val="pl-PL"/>
        </w:rPr>
      </w:pPr>
      <w:r>
        <w:rPr>
          <w:rFonts w:ascii="Arial" w:hAnsi="Arial" w:cs="Arial"/>
          <w:lang w:val="pl-PL"/>
        </w:rPr>
        <w:t xml:space="preserve">Jako dziecko, w wieku od 9 do 12 lat, Freddie zbierał znaczki. Jego album zawiera znaczki z Wielkiej Brytanii, Monako, Europy Wschodniej, Aden (obecnie część Jemenu) i Zanzibaru. Kolekcja została zakupiona przez The Postal Museum (w Wielkiej Brytanii) w 1993 r., a wpływy ze sprzedaży trafiły do ​​Mercury Phoenix Trust, organizacji charytatywnej, która została założona ku pamięci </w:t>
      </w:r>
      <w:proofErr w:type="spellStart"/>
      <w:r>
        <w:rPr>
          <w:rFonts w:ascii="Arial" w:hAnsi="Arial" w:cs="Arial"/>
          <w:lang w:val="pl-PL"/>
        </w:rPr>
        <w:t>Freddiego</w:t>
      </w:r>
      <w:proofErr w:type="spellEnd"/>
      <w:r>
        <w:rPr>
          <w:rFonts w:ascii="Arial" w:hAnsi="Arial" w:cs="Arial"/>
          <w:lang w:val="pl-PL"/>
        </w:rPr>
        <w:t>.</w:t>
      </w:r>
    </w:p>
    <w:p w:rsidR="00945FB7" w:rsidRDefault="00945FB7">
      <w:pPr>
        <w:pStyle w:val="Akapitzlist"/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/>
          <w:highlight w:val="white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>Freddie został pośmiertnie upamiętniony na specjalnej serii znaczków, którą Brytyjska Poczta Królewska wyemitowała z okazji nowego tysiąclecia.</w:t>
      </w:r>
    </w:p>
    <w:p w:rsidR="00945FB7" w:rsidRDefault="00945FB7">
      <w:pPr>
        <w:ind w:left="360"/>
        <w:rPr>
          <w:rFonts w:ascii="Arial" w:eastAsia="Times New Roman" w:hAnsi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/>
          <w:highlight w:val="white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Freddie pracował kiedyś w </w:t>
      </w:r>
      <w:r w:rsidR="00B5410E">
        <w:rPr>
          <w:rFonts w:ascii="Arial" w:eastAsia="Times New Roman" w:hAnsi="Arial"/>
          <w:shd w:val="clear" w:color="auto" w:fill="FFFFFF"/>
          <w:lang w:val="pl-PL"/>
        </w:rPr>
        <w:t>kuchni</w:t>
      </w:r>
      <w:r>
        <w:rPr>
          <w:rFonts w:ascii="Arial" w:eastAsia="Times New Roman" w:hAnsi="Arial"/>
          <w:shd w:val="clear" w:color="auto" w:fill="FFFFFF"/>
          <w:lang w:val="pl-PL"/>
        </w:rPr>
        <w:t xml:space="preserve"> na lotnisku Heathrow.</w:t>
      </w:r>
    </w:p>
    <w:p w:rsidR="00945FB7" w:rsidRDefault="00945FB7">
      <w:pPr>
        <w:pStyle w:val="Akapitzlist"/>
        <w:rPr>
          <w:rFonts w:ascii="Arial" w:eastAsia="Times New Roman" w:hAnsi="Arial"/>
          <w:shd w:val="clear" w:color="auto" w:fill="FFFFFF"/>
          <w:lang w:val="pl-PL"/>
        </w:rPr>
      </w:pPr>
    </w:p>
    <w:p w:rsidR="00945FB7" w:rsidRPr="00E57C0C" w:rsidRDefault="00810380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rFonts w:ascii="Arial" w:eastAsia="Times New Roman" w:hAnsi="Arial" w:cs="Arial"/>
          <w:lang w:val="pl-PL"/>
        </w:rPr>
        <w:t>Freddie</w:t>
      </w:r>
      <w:proofErr w:type="spellEnd"/>
      <w:r>
        <w:rPr>
          <w:rFonts w:ascii="Arial" w:eastAsia="Times New Roman" w:hAnsi="Arial" w:cs="Arial"/>
          <w:lang w:val="pl-PL"/>
        </w:rPr>
        <w:t xml:space="preserve"> </w:t>
      </w:r>
      <w:r w:rsidR="005C4071">
        <w:rPr>
          <w:rFonts w:ascii="Arial" w:eastAsia="Times New Roman" w:hAnsi="Arial" w:cs="Arial"/>
          <w:lang w:val="pl-PL"/>
        </w:rPr>
        <w:t>pracował na</w:t>
      </w:r>
      <w:r>
        <w:rPr>
          <w:rFonts w:ascii="Arial" w:eastAsia="Times New Roman" w:hAnsi="Arial" w:cs="Arial"/>
          <w:lang w:val="pl-PL"/>
        </w:rPr>
        <w:t xml:space="preserve"> stoisk</w:t>
      </w:r>
      <w:r w:rsidR="005C4071">
        <w:rPr>
          <w:rFonts w:ascii="Arial" w:eastAsia="Times New Roman" w:hAnsi="Arial" w:cs="Arial"/>
          <w:lang w:val="pl-PL"/>
        </w:rPr>
        <w:t>ach</w:t>
      </w:r>
      <w:r>
        <w:rPr>
          <w:rFonts w:ascii="Arial" w:eastAsia="Times New Roman" w:hAnsi="Arial" w:cs="Arial"/>
          <w:lang w:val="pl-PL"/>
        </w:rPr>
        <w:t xml:space="preserve"> na </w:t>
      </w:r>
      <w:proofErr w:type="spellStart"/>
      <w:r>
        <w:rPr>
          <w:rFonts w:ascii="Arial" w:eastAsia="Times New Roman" w:hAnsi="Arial" w:cs="Arial"/>
          <w:lang w:val="pl-PL"/>
        </w:rPr>
        <w:t>Kensington</w:t>
      </w:r>
      <w:proofErr w:type="spellEnd"/>
      <w:r>
        <w:rPr>
          <w:rFonts w:ascii="Arial" w:eastAsia="Times New Roman" w:hAnsi="Arial" w:cs="Arial"/>
          <w:lang w:val="pl-PL"/>
        </w:rPr>
        <w:t xml:space="preserve"> Market w Londynie </w:t>
      </w:r>
      <w:r w:rsidR="005C4071">
        <w:rPr>
          <w:rFonts w:ascii="Arial" w:eastAsia="Times New Roman" w:hAnsi="Arial" w:cs="Arial"/>
          <w:lang w:val="pl-PL"/>
        </w:rPr>
        <w:t>od 1969 do 1974 r. W</w:t>
      </w:r>
      <w:r>
        <w:rPr>
          <w:rFonts w:ascii="Arial" w:eastAsia="Times New Roman" w:hAnsi="Arial" w:cs="Arial"/>
          <w:lang w:val="pl-PL"/>
        </w:rPr>
        <w:t>raz z Rogerem Taylorem</w:t>
      </w:r>
      <w:r w:rsidR="005C4071">
        <w:rPr>
          <w:rFonts w:ascii="Arial" w:eastAsia="Times New Roman" w:hAnsi="Arial" w:cs="Arial"/>
          <w:lang w:val="pl-PL"/>
        </w:rPr>
        <w:t xml:space="preserve"> prowadził przez jakiś czas stoisko </w:t>
      </w:r>
      <w:r w:rsidR="00742A90">
        <w:rPr>
          <w:rFonts w:ascii="Arial" w:eastAsia="Times New Roman" w:hAnsi="Arial" w:cs="Arial"/>
          <w:lang w:val="pl-PL"/>
        </w:rPr>
        <w:t xml:space="preserve">początkowo ze sztuką i antykami, potem </w:t>
      </w:r>
      <w:r w:rsidR="005C4071">
        <w:rPr>
          <w:rFonts w:ascii="Arial" w:eastAsia="Times New Roman" w:hAnsi="Arial" w:cs="Arial"/>
          <w:lang w:val="pl-PL"/>
        </w:rPr>
        <w:t>z własnymi pracami i używaną odzieżą</w:t>
      </w:r>
      <w:r w:rsidR="00742A90">
        <w:rPr>
          <w:rFonts w:ascii="Arial" w:eastAsia="Times New Roman" w:hAnsi="Arial" w:cs="Arial"/>
          <w:lang w:val="pl-PL"/>
        </w:rPr>
        <w:t>, a ostatecznie także nową odzieżą designerską</w:t>
      </w:r>
      <w:r>
        <w:rPr>
          <w:rFonts w:ascii="Arial" w:eastAsia="Times New Roman" w:hAnsi="Arial" w:cs="Arial"/>
          <w:lang w:val="pl-PL"/>
        </w:rPr>
        <w:t>.</w:t>
      </w:r>
    </w:p>
    <w:p w:rsidR="00945FB7" w:rsidRDefault="00945FB7">
      <w:pPr>
        <w:rPr>
          <w:rFonts w:ascii="Arial" w:eastAsia="Times New Roman" w:hAnsi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Czekając aż Queen w końcu odniesie spektakularny sukces, Brian May uczył matematyki i nauk ścisłych w szkole w śródmieściu Londynu.</w:t>
      </w:r>
    </w:p>
    <w:p w:rsidR="00945FB7" w:rsidRDefault="00945FB7">
      <w:pPr>
        <w:rPr>
          <w:rFonts w:ascii="Arial" w:eastAsia="Times New Roman" w:hAnsi="Arial" w:cs="Arial"/>
          <w:b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Jedną z charakterystycznych cech muzyki Queen była niezwykła długość niektórych utworów – na przykład „Innuendo" czy „Bohemian Rhapsody", które trwały prawie sześć minut.</w:t>
      </w:r>
    </w:p>
    <w:p w:rsidR="00945FB7" w:rsidRDefault="00945FB7">
      <w:pPr>
        <w:pStyle w:val="Akapitzlist"/>
        <w:rPr>
          <w:rFonts w:ascii="Arial" w:eastAsia="Times New Roman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spacing w:before="375" w:after="150"/>
        <w:outlineLvl w:val="1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Freddie miał cztery dodatkowe zęby </w:t>
      </w:r>
      <w:r w:rsidR="004A27D0">
        <w:rPr>
          <w:rFonts w:ascii="Arial" w:eastAsia="Times New Roman" w:hAnsi="Arial" w:cs="Arial"/>
          <w:lang w:val="pl-PL"/>
        </w:rPr>
        <w:t xml:space="preserve">w </w:t>
      </w:r>
      <w:r>
        <w:rPr>
          <w:rFonts w:ascii="Arial" w:eastAsia="Times New Roman" w:hAnsi="Arial" w:cs="Arial"/>
          <w:lang w:val="pl-PL"/>
        </w:rPr>
        <w:t>górnej szczęce, które naciskały na przednie. Nigdy nie myślał o „naprawianiu" ich, ponieważ uważał, że przyczyniały się one do wyjątkowego brzmienia jego głosu – legendarnego zakresu czterech oktaw.</w:t>
      </w:r>
    </w:p>
    <w:p w:rsidR="00945FB7" w:rsidRDefault="00945FB7">
      <w:pPr>
        <w:pStyle w:val="Akapitzlist"/>
        <w:spacing w:before="375" w:after="150"/>
        <w:outlineLvl w:val="1"/>
        <w:rPr>
          <w:rFonts w:ascii="Arial" w:eastAsia="Times New Roman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textAlignment w:val="baseline"/>
        <w:rPr>
          <w:rFonts w:ascii="Arial" w:eastAsiaTheme="minorHAnsi" w:hAnsi="Arial" w:cs="Arial"/>
          <w:lang w:val="pl-PL"/>
        </w:rPr>
      </w:pPr>
      <w:proofErr w:type="spellStart"/>
      <w:r>
        <w:rPr>
          <w:rFonts w:ascii="Arial" w:eastAsiaTheme="minorHAnsi" w:hAnsi="Arial" w:cs="Arial"/>
          <w:lang w:val="pl-PL"/>
        </w:rPr>
        <w:t>Queen</w:t>
      </w:r>
      <w:proofErr w:type="spellEnd"/>
      <w:r>
        <w:rPr>
          <w:rFonts w:ascii="Arial" w:eastAsiaTheme="minorHAnsi" w:hAnsi="Arial" w:cs="Arial"/>
          <w:lang w:val="pl-PL"/>
        </w:rPr>
        <w:t xml:space="preserve"> i reżyser </w:t>
      </w:r>
      <w:r w:rsidR="004A27D0">
        <w:rPr>
          <w:rFonts w:ascii="Arial" w:eastAsiaTheme="minorHAnsi" w:hAnsi="Arial" w:cs="Arial"/>
          <w:lang w:val="pl-PL"/>
        </w:rPr>
        <w:t xml:space="preserve">Bruce </w:t>
      </w:r>
      <w:proofErr w:type="spellStart"/>
      <w:r>
        <w:rPr>
          <w:rFonts w:ascii="Arial" w:eastAsiaTheme="minorHAnsi" w:hAnsi="Arial" w:cs="Arial"/>
          <w:lang w:val="pl-PL"/>
        </w:rPr>
        <w:t>Gowers</w:t>
      </w:r>
      <w:proofErr w:type="spellEnd"/>
      <w:r>
        <w:rPr>
          <w:rFonts w:ascii="Arial" w:eastAsiaTheme="minorHAnsi" w:hAnsi="Arial" w:cs="Arial"/>
          <w:lang w:val="pl-PL"/>
        </w:rPr>
        <w:t xml:space="preserve"> stworzyli teledysk do „Bohemian Rhapsody" w cztery godziny.</w:t>
      </w:r>
    </w:p>
    <w:p w:rsidR="00945FB7" w:rsidRDefault="00945FB7">
      <w:pPr>
        <w:textAlignment w:val="baseline"/>
        <w:rPr>
          <w:rFonts w:ascii="Arial" w:eastAsiaTheme="minorHAnsi" w:hAnsi="Arial" w:cs="Arial"/>
          <w:lang w:val="pl-PL"/>
        </w:rPr>
      </w:pPr>
    </w:p>
    <w:p w:rsidR="00945FB7" w:rsidRPr="00E57C0C" w:rsidRDefault="008103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lang w:val="pl-PL"/>
        </w:rPr>
        <w:t>„Bohemian Rhapsody" jest jedynym singlem, który dotarł do 1</w:t>
      </w:r>
      <w:r w:rsidR="00E32301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miejsca list przebojów podczas czterech lat kalendarzowych w Wielkiej Brytanii – w roku  1975, 1976, 1991 i 1992.</w:t>
      </w:r>
    </w:p>
    <w:p w:rsidR="00945FB7" w:rsidRDefault="00945FB7">
      <w:pPr>
        <w:rPr>
          <w:rFonts w:ascii="Arial" w:hAnsi="Arial" w:cs="Arial"/>
          <w:lang w:val="pl-PL"/>
        </w:rPr>
      </w:pPr>
    </w:p>
    <w:p w:rsidR="00945FB7" w:rsidRDefault="00810380" w:rsidP="0030419D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30419D">
        <w:rPr>
          <w:rFonts w:ascii="Arial" w:hAnsi="Arial" w:cs="Arial"/>
          <w:lang w:val="pl-PL"/>
        </w:rPr>
        <w:t>Podczas gdy w słowach piosenki „</w:t>
      </w:r>
      <w:proofErr w:type="spellStart"/>
      <w:r w:rsidRPr="0030419D">
        <w:rPr>
          <w:rFonts w:ascii="Arial" w:hAnsi="Arial" w:cs="Arial"/>
          <w:lang w:val="pl-PL"/>
        </w:rPr>
        <w:t>Killer</w:t>
      </w:r>
      <w:proofErr w:type="spellEnd"/>
      <w:r w:rsidRPr="0030419D">
        <w:rPr>
          <w:rFonts w:ascii="Arial" w:hAnsi="Arial" w:cs="Arial"/>
          <w:lang w:val="pl-PL"/>
        </w:rPr>
        <w:t xml:space="preserve"> </w:t>
      </w:r>
      <w:proofErr w:type="spellStart"/>
      <w:r w:rsidRPr="0030419D">
        <w:rPr>
          <w:rFonts w:ascii="Arial" w:hAnsi="Arial" w:cs="Arial"/>
          <w:lang w:val="pl-PL"/>
        </w:rPr>
        <w:t>Queen</w:t>
      </w:r>
      <w:proofErr w:type="spellEnd"/>
      <w:r w:rsidRPr="0030419D">
        <w:rPr>
          <w:rFonts w:ascii="Arial" w:hAnsi="Arial" w:cs="Arial"/>
          <w:lang w:val="pl-PL"/>
        </w:rPr>
        <w:t xml:space="preserve">" pada nazwa </w:t>
      </w:r>
      <w:proofErr w:type="spellStart"/>
      <w:r w:rsidRPr="0030419D">
        <w:rPr>
          <w:rFonts w:ascii="Arial" w:hAnsi="Arial" w:cs="Arial"/>
          <w:lang w:val="pl-PL"/>
        </w:rPr>
        <w:t>Moët</w:t>
      </w:r>
      <w:proofErr w:type="spellEnd"/>
      <w:r w:rsidRPr="0030419D">
        <w:rPr>
          <w:rFonts w:ascii="Arial" w:hAnsi="Arial" w:cs="Arial"/>
          <w:lang w:val="pl-PL"/>
        </w:rPr>
        <w:t xml:space="preserve"> &amp; </w:t>
      </w:r>
      <w:proofErr w:type="spellStart"/>
      <w:r w:rsidRPr="0030419D">
        <w:rPr>
          <w:rFonts w:ascii="Arial" w:hAnsi="Arial" w:cs="Arial"/>
          <w:lang w:val="pl-PL"/>
        </w:rPr>
        <w:t>Chandon</w:t>
      </w:r>
      <w:proofErr w:type="spellEnd"/>
      <w:r w:rsidRPr="0030419D">
        <w:rPr>
          <w:rFonts w:ascii="Arial" w:hAnsi="Arial" w:cs="Arial"/>
          <w:lang w:val="pl-PL"/>
        </w:rPr>
        <w:t xml:space="preserve">, ulubionym szampanem </w:t>
      </w:r>
      <w:proofErr w:type="spellStart"/>
      <w:r w:rsidRPr="0030419D">
        <w:rPr>
          <w:rFonts w:ascii="Arial" w:hAnsi="Arial" w:cs="Arial"/>
          <w:lang w:val="pl-PL"/>
        </w:rPr>
        <w:t>Freddiego</w:t>
      </w:r>
      <w:proofErr w:type="spellEnd"/>
      <w:r w:rsidRPr="0030419D">
        <w:rPr>
          <w:rFonts w:ascii="Arial" w:hAnsi="Arial" w:cs="Arial"/>
          <w:lang w:val="pl-PL"/>
        </w:rPr>
        <w:t xml:space="preserve"> był Louis </w:t>
      </w:r>
      <w:proofErr w:type="spellStart"/>
      <w:r w:rsidRPr="0030419D">
        <w:rPr>
          <w:rFonts w:ascii="Arial" w:hAnsi="Arial" w:cs="Arial"/>
          <w:lang w:val="pl-PL"/>
        </w:rPr>
        <w:t>Roederer</w:t>
      </w:r>
      <w:proofErr w:type="spellEnd"/>
      <w:r w:rsidRPr="0030419D">
        <w:rPr>
          <w:rFonts w:ascii="Arial" w:hAnsi="Arial" w:cs="Arial"/>
          <w:lang w:val="pl-PL"/>
        </w:rPr>
        <w:t xml:space="preserve"> </w:t>
      </w:r>
      <w:proofErr w:type="spellStart"/>
      <w:r w:rsidRPr="0030419D">
        <w:rPr>
          <w:rFonts w:ascii="Arial" w:hAnsi="Arial" w:cs="Arial"/>
          <w:lang w:val="pl-PL"/>
        </w:rPr>
        <w:t>Cristal</w:t>
      </w:r>
      <w:proofErr w:type="spellEnd"/>
      <w:r w:rsidRPr="0030419D">
        <w:rPr>
          <w:rFonts w:ascii="Arial" w:hAnsi="Arial" w:cs="Arial"/>
          <w:lang w:val="pl-PL"/>
        </w:rPr>
        <w:t xml:space="preserve">. Jego innymi ulubionymi napojami były wódka Stolichnaya i herbata Earl Grey – z mlekiem i dwiema kostkami cukru. </w:t>
      </w:r>
    </w:p>
    <w:p w:rsidR="0030419D" w:rsidRPr="0030419D" w:rsidRDefault="0030419D" w:rsidP="0030419D">
      <w:pPr>
        <w:pStyle w:val="Akapitzlist"/>
        <w:rPr>
          <w:rFonts w:ascii="Arial" w:hAnsi="Arial" w:cs="Arial"/>
          <w:lang w:val="pl-PL"/>
        </w:rPr>
      </w:pPr>
    </w:p>
    <w:p w:rsidR="0030419D" w:rsidRPr="0030419D" w:rsidRDefault="0030419D" w:rsidP="0030419D">
      <w:pPr>
        <w:pStyle w:val="Akapitzlist"/>
        <w:rPr>
          <w:rFonts w:ascii="Arial" w:hAnsi="Arial" w:cs="Arial"/>
          <w:lang w:val="pl-PL"/>
        </w:rPr>
      </w:pPr>
    </w:p>
    <w:p w:rsidR="00945FB7" w:rsidRDefault="00810380" w:rsidP="0030419D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30419D">
        <w:rPr>
          <w:rFonts w:ascii="Arial" w:hAnsi="Arial" w:cs="Arial"/>
          <w:lang w:val="pl-PL"/>
        </w:rPr>
        <w:t>Freddie nigdy nie potrzebował pretekstu</w:t>
      </w:r>
      <w:r w:rsidR="00E57C0C" w:rsidRPr="0030419D">
        <w:rPr>
          <w:rFonts w:ascii="Arial" w:hAnsi="Arial" w:cs="Arial"/>
          <w:lang w:val="pl-PL"/>
        </w:rPr>
        <w:t>,</w:t>
      </w:r>
      <w:r w:rsidRPr="0030419D">
        <w:rPr>
          <w:rFonts w:ascii="Arial" w:hAnsi="Arial" w:cs="Arial"/>
          <w:lang w:val="pl-PL"/>
        </w:rPr>
        <w:t xml:space="preserve"> by zorganizować imprezę</w:t>
      </w:r>
    </w:p>
    <w:p w:rsidR="0030419D" w:rsidRPr="0030419D" w:rsidRDefault="0030419D" w:rsidP="0030419D">
      <w:pPr>
        <w:pStyle w:val="Akapitzlist"/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 xml:space="preserve">Podczas tournée zespołu w </w:t>
      </w:r>
      <w:r w:rsidR="00E57C0C">
        <w:rPr>
          <w:rFonts w:ascii="Arial" w:eastAsia="Times New Roman" w:hAnsi="Arial" w:cs="Arial"/>
          <w:shd w:val="clear" w:color="auto" w:fill="FFFFFF"/>
          <w:lang w:val="pl-PL"/>
        </w:rPr>
        <w:t xml:space="preserve">latach </w:t>
      </w:r>
      <w:r>
        <w:rPr>
          <w:rFonts w:ascii="Arial" w:eastAsia="Times New Roman" w:hAnsi="Arial" w:cs="Arial"/>
          <w:shd w:val="clear" w:color="auto" w:fill="FFFFFF"/>
          <w:lang w:val="pl-PL"/>
        </w:rPr>
        <w:t>1975 i 1976 Brian i Freddie nosili kostiumy zaprojektowane przez legendarną brytyjską projektantkę mody Zand</w:t>
      </w:r>
      <w:r w:rsidR="00562F7E">
        <w:rPr>
          <w:rFonts w:ascii="Arial" w:eastAsia="Times New Roman" w:hAnsi="Arial" w:cs="Arial"/>
          <w:shd w:val="clear" w:color="auto" w:fill="FFFFFF"/>
          <w:lang w:val="pl-PL"/>
        </w:rPr>
        <w:t>r</w:t>
      </w:r>
      <w:r>
        <w:rPr>
          <w:rFonts w:ascii="Arial" w:eastAsia="Times New Roman" w:hAnsi="Arial" w:cs="Arial"/>
          <w:shd w:val="clear" w:color="auto" w:fill="FFFFFF"/>
          <w:lang w:val="pl-PL"/>
        </w:rPr>
        <w:t>ę Rhodes.</w:t>
      </w:r>
    </w:p>
    <w:p w:rsidR="00945FB7" w:rsidRDefault="00945FB7">
      <w:pPr>
        <w:rPr>
          <w:rFonts w:ascii="Arial" w:eastAsia="Times New Roman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1979 r. </w:t>
      </w:r>
      <w:proofErr w:type="spellStart"/>
      <w:r>
        <w:rPr>
          <w:rFonts w:ascii="Arial" w:hAnsi="Arial" w:cs="Arial"/>
          <w:lang w:val="pl-PL"/>
        </w:rPr>
        <w:t>Freddie</w:t>
      </w:r>
      <w:proofErr w:type="spellEnd"/>
      <w:r>
        <w:rPr>
          <w:rFonts w:ascii="Arial" w:hAnsi="Arial" w:cs="Arial"/>
          <w:lang w:val="pl-PL"/>
        </w:rPr>
        <w:t xml:space="preserve"> wykonał „</w:t>
      </w:r>
      <w:proofErr w:type="spellStart"/>
      <w:r>
        <w:rPr>
          <w:rFonts w:ascii="Arial" w:hAnsi="Arial" w:cs="Arial"/>
          <w:lang w:val="pl-PL"/>
        </w:rPr>
        <w:t>Bohemian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Rhapsody</w:t>
      </w:r>
      <w:proofErr w:type="spellEnd"/>
      <w:r>
        <w:rPr>
          <w:rFonts w:ascii="Arial" w:hAnsi="Arial" w:cs="Arial"/>
          <w:lang w:val="pl-PL"/>
        </w:rPr>
        <w:t>" i „</w:t>
      </w:r>
      <w:proofErr w:type="spellStart"/>
      <w:r>
        <w:rPr>
          <w:rFonts w:ascii="Arial" w:hAnsi="Arial" w:cs="Arial"/>
          <w:lang w:val="pl-PL"/>
        </w:rPr>
        <w:t>Crazy</w:t>
      </w:r>
      <w:proofErr w:type="spellEnd"/>
      <w:r>
        <w:rPr>
          <w:rFonts w:ascii="Arial" w:hAnsi="Arial" w:cs="Arial"/>
          <w:lang w:val="pl-PL"/>
        </w:rPr>
        <w:t xml:space="preserve"> Little </w:t>
      </w:r>
      <w:proofErr w:type="spellStart"/>
      <w:r>
        <w:rPr>
          <w:rFonts w:ascii="Arial" w:hAnsi="Arial" w:cs="Arial"/>
          <w:lang w:val="pl-PL"/>
        </w:rPr>
        <w:t>Thing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Called</w:t>
      </w:r>
      <w:proofErr w:type="spellEnd"/>
      <w:r>
        <w:rPr>
          <w:rFonts w:ascii="Arial" w:hAnsi="Arial" w:cs="Arial"/>
          <w:lang w:val="pl-PL"/>
        </w:rPr>
        <w:t xml:space="preserve"> Love" z towarzyszeniem </w:t>
      </w:r>
      <w:r w:rsidR="00E32301">
        <w:rPr>
          <w:rFonts w:ascii="Arial" w:hAnsi="Arial" w:cs="Arial"/>
          <w:lang w:val="pl-PL"/>
        </w:rPr>
        <w:t xml:space="preserve">The </w:t>
      </w:r>
      <w:proofErr w:type="spellStart"/>
      <w:r>
        <w:rPr>
          <w:rFonts w:ascii="Arial" w:hAnsi="Arial" w:cs="Arial"/>
          <w:lang w:val="pl-PL"/>
        </w:rPr>
        <w:t>Royal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Ballet</w:t>
      </w:r>
      <w:proofErr w:type="spellEnd"/>
      <w:r>
        <w:rPr>
          <w:rFonts w:ascii="Arial" w:hAnsi="Arial" w:cs="Arial"/>
          <w:lang w:val="pl-PL"/>
        </w:rPr>
        <w:t>.</w:t>
      </w:r>
    </w:p>
    <w:p w:rsidR="00945FB7" w:rsidRDefault="00945FB7">
      <w:pPr>
        <w:ind w:firstLine="720"/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Freddie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 uwielbiał czytać czasopisma, takie jak 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Architectural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 Digest i katalogi aukcyjne.</w:t>
      </w:r>
    </w:p>
    <w:p w:rsidR="00945FB7" w:rsidRDefault="00945FB7">
      <w:pPr>
        <w:pStyle w:val="Akapitzlist"/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Pr="00E57C0C" w:rsidRDefault="008103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lang w:val="pl-PL"/>
        </w:rPr>
        <w:t>Freddie, jeden z najbardziej utalentowanych wokalistów muzyki pop, na liście największych wokalistów anglojęzycznych XX wieku, przygotowanej przez radio BBC, zajął 10</w:t>
      </w:r>
      <w:r w:rsidR="00B5410E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miejsce. Na liście znaleźli się także Frank Sinatra, </w:t>
      </w:r>
      <w:proofErr w:type="spellStart"/>
      <w:r>
        <w:rPr>
          <w:rFonts w:ascii="Arial" w:hAnsi="Arial" w:cs="Arial"/>
          <w:lang w:val="pl-PL"/>
        </w:rPr>
        <w:t>Billie</w:t>
      </w:r>
      <w:proofErr w:type="spellEnd"/>
      <w:r>
        <w:rPr>
          <w:rFonts w:ascii="Arial" w:hAnsi="Arial" w:cs="Arial"/>
          <w:lang w:val="pl-PL"/>
        </w:rPr>
        <w:t xml:space="preserve"> Holiday, Barbra Streisand, Ella Fitzgerald i Nat King Cole.</w:t>
      </w:r>
    </w:p>
    <w:p w:rsidR="00945FB7" w:rsidRDefault="00945FB7">
      <w:pPr>
        <w:rPr>
          <w:rFonts w:ascii="Arial" w:hAnsi="Arial" w:cs="Arial"/>
          <w:lang w:val="pl-PL"/>
        </w:rPr>
      </w:pPr>
    </w:p>
    <w:p w:rsidR="00945FB7" w:rsidRPr="00E57C0C" w:rsidRDefault="008103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lang w:val="pl-PL"/>
        </w:rPr>
        <w:t xml:space="preserve">Freddie zajął drugie miejsce na liście 22 największych piosenkarzy ostatnich 25 lat według MTV – pokonała go jedynie Mariah Carey. </w:t>
      </w:r>
    </w:p>
    <w:p w:rsidR="00945FB7" w:rsidRDefault="00945FB7">
      <w:pPr>
        <w:pStyle w:val="Akapitzlist"/>
        <w:rPr>
          <w:rFonts w:ascii="Arial" w:eastAsia="Times New Roman" w:hAnsi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W 2016 r. zespół specjalistów przeprowadził badania w celu zrozumienia fenomenu głosu </w:t>
      </w:r>
      <w:proofErr w:type="spellStart"/>
      <w:r>
        <w:rPr>
          <w:rFonts w:ascii="Arial" w:eastAsia="Times New Roman" w:hAnsi="Arial"/>
          <w:shd w:val="clear" w:color="auto" w:fill="FFFFFF"/>
          <w:lang w:val="pl-PL"/>
        </w:rPr>
        <w:t>Freddiego</w:t>
      </w:r>
      <w:proofErr w:type="spellEnd"/>
      <w:r>
        <w:rPr>
          <w:rFonts w:ascii="Arial" w:eastAsia="Times New Roman" w:hAnsi="Arial"/>
          <w:shd w:val="clear" w:color="auto" w:fill="FFFFFF"/>
          <w:lang w:val="pl-PL"/>
        </w:rPr>
        <w:t>. Austriaccy, czescy i szwedzcy badacze</w:t>
      </w:r>
    </w:p>
    <w:p w:rsidR="00945FB7" w:rsidRDefault="00810380">
      <w:pPr>
        <w:pStyle w:val="Akapitzlist"/>
        <w:rPr>
          <w:rFonts w:ascii="Arial" w:eastAsia="Times New Roman" w:hAnsi="Arial"/>
          <w:b/>
          <w:color w:val="000000" w:themeColor="text1"/>
          <w:highlight w:val="white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studiowali nagrania archiwalne. Zauważyli szybsze vibrato piosenkarza oraz wykorzystanie dźwięków podharmonicznych, szczególnie w porównaniu do śpiewaków operowych. </w:t>
      </w:r>
    </w:p>
    <w:p w:rsidR="00945FB7" w:rsidRDefault="00945FB7">
      <w:pPr>
        <w:pStyle w:val="Akapitzlist"/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Poza pasją do muzyki, jednym z ulubionych hobby </w:t>
      </w:r>
      <w:proofErr w:type="spellStart"/>
      <w:r>
        <w:rPr>
          <w:rFonts w:ascii="Arial" w:eastAsia="Times New Roman" w:hAnsi="Arial"/>
          <w:shd w:val="clear" w:color="auto" w:fill="FFFFFF"/>
          <w:lang w:val="pl-PL"/>
        </w:rPr>
        <w:t>Freddiego</w:t>
      </w:r>
      <w:proofErr w:type="spellEnd"/>
      <w:r>
        <w:rPr>
          <w:rFonts w:ascii="Arial" w:eastAsia="Times New Roman" w:hAnsi="Arial"/>
          <w:shd w:val="clear" w:color="auto" w:fill="FFFFFF"/>
          <w:lang w:val="pl-PL"/>
        </w:rPr>
        <w:t xml:space="preserve"> były zakupy, głównie dla innych osób. Szczodry do przesady, uwielbiał kupować drogie perfumy, wody kolońskie, zegarki i biżuterię.</w:t>
      </w:r>
    </w:p>
    <w:p w:rsidR="00945FB7" w:rsidRDefault="00945FB7">
      <w:pPr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hAnsi="Arial" w:cs="Arial"/>
          <w:lang w:val="pl-PL"/>
        </w:rPr>
        <w:t>Pomimo tego, że nie wierzył w astrologię, Freddie zaprojektował herb Queen używając astrologicznych znaków czterech członków zespołu: dwóch Lwów, Raka i Panny.</w:t>
      </w:r>
    </w:p>
    <w:p w:rsidR="00945FB7" w:rsidRDefault="00945FB7">
      <w:pPr>
        <w:pStyle w:val="Akapitzlist"/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Wszyscy członkowie grupy mieli wykształcenie akademickie:</w:t>
      </w:r>
    </w:p>
    <w:p w:rsidR="00945FB7" w:rsidRDefault="00810380">
      <w:pPr>
        <w:pStyle w:val="Akapitzlist"/>
        <w:numPr>
          <w:ilvl w:val="1"/>
          <w:numId w:val="1"/>
        </w:numPr>
        <w:rPr>
          <w:rFonts w:eastAsia="Times New Roman"/>
          <w:lang w:val="pl-PL"/>
        </w:rPr>
      </w:pPr>
      <w:r>
        <w:rPr>
          <w:rFonts w:ascii="Arial" w:eastAsia="Times New Roman" w:hAnsi="Arial" w:cs="Arial"/>
          <w:lang w:val="pl-PL"/>
        </w:rPr>
        <w:t>Freddie studiował projektowanie graficzne w Ealing College of Art.</w:t>
      </w:r>
    </w:p>
    <w:p w:rsidR="00945FB7" w:rsidRDefault="0081038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Brian May uzyskał tytuł doktora w dziedzinie astrofizyki na Imperial College London. W 2007 roku został mianowany kanclerzem Liverpool John Moores University.</w:t>
      </w:r>
    </w:p>
    <w:p w:rsidR="00945FB7" w:rsidRDefault="00810380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lastRenderedPageBreak/>
        <w:t>John Deacon studiował elektronikę w Chelsea College w Londynie i jest dyplomowanym inżynierem elektroniki. Czasami konstruował sprzęt dla zespołu, w tym słynny wzmacniacz „Deacy Amp".</w:t>
      </w:r>
    </w:p>
    <w:p w:rsidR="00945FB7" w:rsidRDefault="00810380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Roger Taylor studiował stomatologię na London Hospital Medical College, ale zmienił kierunek studiów i uzyskał dyplom z biologii na Politechnice Północnego Londynu.</w:t>
      </w:r>
    </w:p>
    <w:p w:rsidR="00945FB7" w:rsidRDefault="00945FB7">
      <w:pPr>
        <w:pStyle w:val="Akapitzlist"/>
        <w:ind w:left="1440"/>
        <w:rPr>
          <w:rFonts w:ascii="Arial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Zamiast używać plastikowej kostki do gry na gitarze, Brian używa metalowej, która w rzeczywistości jest przerobioną sześciopensówką (stara brytyjska moneta).</w:t>
      </w:r>
    </w:p>
    <w:p w:rsidR="00945FB7" w:rsidRDefault="00945FB7">
      <w:pPr>
        <w:pStyle w:val="Akapitzlist"/>
        <w:rPr>
          <w:rFonts w:ascii="Arial" w:eastAsia="Times New Roman" w:hAnsi="Arial" w:cs="Arial"/>
          <w:lang w:val="pl-PL"/>
        </w:rPr>
      </w:pPr>
    </w:p>
    <w:p w:rsidR="00945FB7" w:rsidRPr="00E57C0C" w:rsidRDefault="008103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 xml:space="preserve">Brian zrobił swoją gitarę „Red Special" ze swoim ojcem. Części gitary mają ponad 200 lat! On i jego ojciec zbudowali ją samodzielnie od podstaw, używając </w:t>
      </w:r>
      <w:r w:rsidR="00742A90">
        <w:rPr>
          <w:rFonts w:ascii="Arial" w:eastAsia="Times New Roman" w:hAnsi="Arial" w:cs="Arial"/>
          <w:shd w:val="clear" w:color="auto" w:fill="FFFFFF"/>
          <w:lang w:val="pl-PL"/>
        </w:rPr>
        <w:t xml:space="preserve">m.in. </w:t>
      </w:r>
      <w:r>
        <w:rPr>
          <w:rFonts w:ascii="Arial" w:eastAsia="Times New Roman" w:hAnsi="Arial" w:cs="Arial"/>
          <w:shd w:val="clear" w:color="auto" w:fill="FFFFFF"/>
          <w:lang w:val="pl-PL"/>
        </w:rPr>
        <w:t>drewna ze starego kominka.</w:t>
      </w:r>
    </w:p>
    <w:p w:rsidR="00945FB7" w:rsidRDefault="00945FB7">
      <w:pPr>
        <w:rPr>
          <w:rFonts w:ascii="Arial" w:eastAsia="Times New Roman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Freddie kochał koty i miał ich kilka – niektóre egzotyczne koty o długiej sierści były prezentami od przyjaciół, inne zostały uratowane ze schroniska. Jeden z jego kotów, Delilah, był inspiracją do piosenki Queen o tej samej nazwie.</w:t>
      </w:r>
    </w:p>
    <w:p w:rsidR="00945FB7" w:rsidRDefault="00945FB7">
      <w:pPr>
        <w:rPr>
          <w:rFonts w:ascii="Arial" w:eastAsia="Times New Roman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hAnsi="Arial" w:cs="Arial"/>
          <w:lang w:val="pl-PL"/>
        </w:rPr>
        <w:t xml:space="preserve">Freddie był wielkim fanem hiszpańskiej sopranistki operowej Montserrat Caballé. Muzycy połączyli siły, aby wspólnie nagrać album w 1987 roku pt. „Barcelona", z którego pochodził przebój o tym samym tytule. Choć </w:t>
      </w:r>
      <w:proofErr w:type="spellStart"/>
      <w:r>
        <w:rPr>
          <w:rFonts w:ascii="Arial" w:hAnsi="Arial" w:cs="Arial"/>
          <w:lang w:val="pl-PL"/>
        </w:rPr>
        <w:t>Freddiemu</w:t>
      </w:r>
      <w:proofErr w:type="spellEnd"/>
      <w:r>
        <w:rPr>
          <w:rFonts w:ascii="Arial" w:hAnsi="Arial" w:cs="Arial"/>
          <w:lang w:val="pl-PL"/>
        </w:rPr>
        <w:t xml:space="preserve"> nie było dane dożyć tego momentu, „Barcelona" została wykonana na Igrzyskach Olimpijskich w 1992 roku, stając się najbardziej znaną piosenką w historii olimpiad.</w:t>
      </w:r>
    </w:p>
    <w:p w:rsidR="00945FB7" w:rsidRDefault="00945FB7">
      <w:pPr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>Albumy „A Night at the Opera" i „A Day at the Races" zostały zatytułowane na cześć kultowych filmów braci Marx.</w:t>
      </w:r>
    </w:p>
    <w:p w:rsidR="00945FB7" w:rsidRDefault="00945FB7">
      <w:pPr>
        <w:pStyle w:val="Akapitzlist"/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/>
          <w:u w:val="single"/>
          <w:lang w:val="pl-PL"/>
        </w:rPr>
      </w:pPr>
      <w:r>
        <w:rPr>
          <w:rFonts w:ascii="Arial" w:eastAsia="Times New Roman" w:hAnsi="Arial" w:cs="Arial"/>
          <w:shd w:val="clear" w:color="auto" w:fill="FFFFFF"/>
          <w:lang w:val="pl-PL"/>
        </w:rPr>
        <w:t xml:space="preserve">Teledyski do „We 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Will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 Rock 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You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>" i „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Spread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Your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FFFFF"/>
          <w:lang w:val="pl-PL"/>
        </w:rPr>
        <w:t>Wings</w:t>
      </w:r>
      <w:proofErr w:type="spellEnd"/>
      <w:r>
        <w:rPr>
          <w:rFonts w:ascii="Arial" w:eastAsia="Times New Roman" w:hAnsi="Arial" w:cs="Arial"/>
          <w:shd w:val="clear" w:color="auto" w:fill="FFFFFF"/>
          <w:lang w:val="pl-PL"/>
        </w:rPr>
        <w:t xml:space="preserve">" zostały nakręcone </w:t>
      </w:r>
      <w:r w:rsidR="00B5410E">
        <w:rPr>
          <w:rFonts w:ascii="Arial" w:eastAsia="Times New Roman" w:hAnsi="Arial" w:cs="Arial"/>
          <w:shd w:val="clear" w:color="auto" w:fill="FFFFFF"/>
          <w:lang w:val="pl-PL"/>
        </w:rPr>
        <w:t>w ogrodzie</w:t>
      </w:r>
      <w:r>
        <w:rPr>
          <w:rFonts w:ascii="Arial" w:eastAsia="Times New Roman" w:hAnsi="Arial" w:cs="Arial"/>
          <w:shd w:val="clear" w:color="auto" w:fill="FFFFFF"/>
          <w:lang w:val="pl-PL"/>
        </w:rPr>
        <w:t xml:space="preserve"> Rogera. </w:t>
      </w:r>
    </w:p>
    <w:p w:rsidR="00945FB7" w:rsidRDefault="00945FB7">
      <w:pPr>
        <w:pStyle w:val="Akapitzlist"/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Default="008103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highlight w:val="white"/>
          <w:lang w:val="pl-PL"/>
        </w:rPr>
      </w:pPr>
      <w:r>
        <w:rPr>
          <w:rFonts w:ascii="Arial" w:eastAsia="Times New Roman" w:hAnsi="Arial" w:cs="Arial"/>
          <w:lang w:val="pl-PL"/>
        </w:rPr>
        <w:t xml:space="preserve">W wieku </w:t>
      </w:r>
      <w:r w:rsidR="00720E37">
        <w:rPr>
          <w:rFonts w:ascii="Arial" w:eastAsia="Times New Roman" w:hAnsi="Arial" w:cs="Arial"/>
          <w:lang w:val="pl-PL"/>
        </w:rPr>
        <w:t xml:space="preserve">11 </w:t>
      </w:r>
      <w:r>
        <w:rPr>
          <w:rFonts w:ascii="Arial" w:eastAsia="Times New Roman" w:hAnsi="Arial" w:cs="Arial"/>
          <w:lang w:val="pl-PL"/>
        </w:rPr>
        <w:t xml:space="preserve">lat Roger </w:t>
      </w:r>
      <w:r w:rsidR="00720E37">
        <w:rPr>
          <w:rFonts w:ascii="Arial" w:eastAsia="Times New Roman" w:hAnsi="Arial" w:cs="Arial"/>
          <w:lang w:val="pl-PL"/>
        </w:rPr>
        <w:t xml:space="preserve">otrzymał </w:t>
      </w:r>
      <w:r>
        <w:rPr>
          <w:rFonts w:ascii="Arial" w:eastAsia="Times New Roman" w:hAnsi="Arial" w:cs="Arial"/>
          <w:lang w:val="pl-PL"/>
        </w:rPr>
        <w:t>stypendium chóralne w szkole katedralnej w Truro.</w:t>
      </w:r>
    </w:p>
    <w:p w:rsidR="00945FB7" w:rsidRDefault="00945FB7">
      <w:pPr>
        <w:pStyle w:val="Akapitzlist"/>
        <w:rPr>
          <w:rFonts w:ascii="Arial" w:eastAsia="Times New Roman" w:hAnsi="Arial" w:cs="Arial"/>
          <w:shd w:val="clear" w:color="auto" w:fill="FFFFFF"/>
          <w:lang w:val="pl-PL"/>
        </w:rPr>
      </w:pPr>
    </w:p>
    <w:p w:rsidR="00945FB7" w:rsidRDefault="00945FB7">
      <w:pPr>
        <w:textAlignment w:val="baseline"/>
        <w:rPr>
          <w:rFonts w:ascii="Arial" w:eastAsiaTheme="minorHAnsi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2"/>
        </w:numPr>
        <w:textAlignment w:val="baseline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 xml:space="preserve">Wbrew tekstowi popularnej piosenki „Bicycle Race", Freddie nie lubił jeździć na </w:t>
      </w:r>
      <w:r w:rsidR="00742A90">
        <w:rPr>
          <w:rFonts w:ascii="Arial" w:eastAsiaTheme="minorHAnsi" w:hAnsi="Arial" w:cs="Arial"/>
          <w:lang w:val="pl-PL"/>
        </w:rPr>
        <w:t>rowerze</w:t>
      </w:r>
      <w:r>
        <w:rPr>
          <w:rFonts w:ascii="Arial" w:eastAsiaTheme="minorHAnsi" w:hAnsi="Arial" w:cs="Arial"/>
          <w:lang w:val="pl-PL"/>
        </w:rPr>
        <w:t>.</w:t>
      </w:r>
    </w:p>
    <w:p w:rsidR="00945FB7" w:rsidRDefault="00945FB7">
      <w:pPr>
        <w:ind w:left="360"/>
        <w:textAlignment w:val="baseline"/>
        <w:rPr>
          <w:rFonts w:ascii="Arial" w:eastAsiaTheme="minorHAnsi" w:hAnsi="Arial" w:cs="Arial"/>
          <w:lang w:val="pl-PL"/>
        </w:rPr>
      </w:pPr>
    </w:p>
    <w:p w:rsidR="00945FB7" w:rsidRDefault="00810380">
      <w:pPr>
        <w:pStyle w:val="Akapitzlist"/>
        <w:numPr>
          <w:ilvl w:val="0"/>
          <w:numId w:val="2"/>
        </w:numPr>
        <w:rPr>
          <w:rFonts w:ascii="Arial" w:eastAsia="Times New Roman" w:hAnsi="Arial"/>
          <w:highlight w:val="white"/>
          <w:lang w:val="en-US"/>
        </w:rPr>
      </w:pPr>
      <w:r>
        <w:rPr>
          <w:rFonts w:ascii="Arial" w:eastAsia="Times New Roman" w:hAnsi="Arial" w:cs="Arial"/>
          <w:lang w:val="en-US"/>
        </w:rPr>
        <w:t>Roger napisał przebojowe single: „Radio Ga Ga" i „A Kind of Magic", a także współtworzył kilka innych przebojów Queen, takich jak „Innuendo", „One Vision", „The Invisible Man" i „These Are the Days of Our Lives".</w:t>
      </w:r>
    </w:p>
    <w:p w:rsidR="00945FB7" w:rsidRDefault="00945FB7">
      <w:pPr>
        <w:pStyle w:val="Akapitzlist"/>
        <w:spacing w:before="375" w:after="150"/>
        <w:outlineLvl w:val="1"/>
        <w:rPr>
          <w:rFonts w:ascii="Arial" w:eastAsia="Times New Roman" w:hAnsi="Arial" w:cs="Arial"/>
          <w:lang w:val="en-US"/>
        </w:rPr>
      </w:pPr>
    </w:p>
    <w:p w:rsidR="00945FB7" w:rsidRPr="00E57C0C" w:rsidRDefault="00810380">
      <w:pPr>
        <w:pStyle w:val="Akapitzlist"/>
        <w:numPr>
          <w:ilvl w:val="0"/>
          <w:numId w:val="2"/>
        </w:numPr>
        <w:rPr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Ostatni dom </w:t>
      </w:r>
      <w:proofErr w:type="spellStart"/>
      <w:r>
        <w:rPr>
          <w:rFonts w:ascii="Arial" w:eastAsia="Times New Roman" w:hAnsi="Arial"/>
          <w:shd w:val="clear" w:color="auto" w:fill="FFFFFF"/>
          <w:lang w:val="pl-PL"/>
        </w:rPr>
        <w:t>Freddiego</w:t>
      </w:r>
      <w:proofErr w:type="spellEnd"/>
      <w:r>
        <w:rPr>
          <w:rFonts w:ascii="Arial" w:eastAsia="Times New Roman" w:hAnsi="Arial"/>
          <w:shd w:val="clear" w:color="auto" w:fill="FFFFFF"/>
          <w:lang w:val="pl-PL"/>
        </w:rPr>
        <w:t xml:space="preserve">, Garden Lodge przy 1 Logan Place, to 28-pokojowa georgiańska posiadłość w Kensington w Londynie, położona w ćwierćakrowym, wypielęgnowanym ogrodzie otoczonym wysokim ceglanym murem. Została </w:t>
      </w:r>
      <w:r>
        <w:rPr>
          <w:rFonts w:ascii="Arial" w:eastAsia="Times New Roman" w:hAnsi="Arial"/>
          <w:shd w:val="clear" w:color="auto" w:fill="FFFFFF"/>
          <w:lang w:val="pl-PL"/>
        </w:rPr>
        <w:lastRenderedPageBreak/>
        <w:t xml:space="preserve">wybrana przez Mary Austin, która najpierw była dziewczyną </w:t>
      </w:r>
      <w:proofErr w:type="spellStart"/>
      <w:r>
        <w:rPr>
          <w:rFonts w:ascii="Arial" w:eastAsia="Times New Roman" w:hAnsi="Arial"/>
          <w:shd w:val="clear" w:color="auto" w:fill="FFFFFF"/>
          <w:lang w:val="pl-PL"/>
        </w:rPr>
        <w:t>Freddiego</w:t>
      </w:r>
      <w:proofErr w:type="spellEnd"/>
      <w:r>
        <w:rPr>
          <w:rFonts w:ascii="Arial" w:eastAsia="Times New Roman" w:hAnsi="Arial"/>
          <w:shd w:val="clear" w:color="auto" w:fill="FFFFFF"/>
          <w:lang w:val="pl-PL"/>
        </w:rPr>
        <w:t xml:space="preserve">, a </w:t>
      </w:r>
      <w:r w:rsidR="00720E37">
        <w:rPr>
          <w:rFonts w:ascii="Arial" w:eastAsia="Times New Roman" w:hAnsi="Arial"/>
          <w:shd w:val="clear" w:color="auto" w:fill="FFFFFF"/>
          <w:lang w:val="pl-PL"/>
        </w:rPr>
        <w:t xml:space="preserve">po rozstaniu </w:t>
      </w:r>
      <w:r w:rsidR="00742A90">
        <w:rPr>
          <w:rFonts w:ascii="Arial" w:eastAsia="Times New Roman" w:hAnsi="Arial"/>
          <w:shd w:val="clear" w:color="auto" w:fill="FFFFFF"/>
          <w:lang w:val="pl-PL"/>
        </w:rPr>
        <w:t>po</w:t>
      </w:r>
      <w:r>
        <w:rPr>
          <w:rFonts w:ascii="Arial" w:eastAsia="Times New Roman" w:hAnsi="Arial"/>
          <w:shd w:val="clear" w:color="auto" w:fill="FFFFFF"/>
          <w:lang w:val="pl-PL"/>
        </w:rPr>
        <w:t>została jego najlepszą przyjaciółką.</w:t>
      </w:r>
    </w:p>
    <w:p w:rsidR="00945FB7" w:rsidRDefault="00945FB7">
      <w:pPr>
        <w:pStyle w:val="Akapitzlist"/>
        <w:rPr>
          <w:rFonts w:ascii="Arial" w:eastAsia="Times New Roman" w:hAnsi="Arial"/>
          <w:lang w:val="pl-PL"/>
        </w:rPr>
      </w:pPr>
    </w:p>
    <w:p w:rsidR="00945FB7" w:rsidRDefault="00810380">
      <w:pPr>
        <w:pStyle w:val="Akapitzlist"/>
        <w:numPr>
          <w:ilvl w:val="0"/>
          <w:numId w:val="2"/>
        </w:numPr>
        <w:rPr>
          <w:rFonts w:ascii="Arial" w:eastAsia="Times New Roman" w:hAnsi="Arial"/>
          <w:lang w:val="pl-PL"/>
        </w:rPr>
      </w:pPr>
      <w:r>
        <w:rPr>
          <w:rFonts w:ascii="Arial" w:eastAsia="Times New Roman" w:hAnsi="Arial"/>
          <w:shd w:val="clear" w:color="auto" w:fill="FFFFFF"/>
          <w:lang w:val="pl-PL"/>
        </w:rPr>
        <w:t xml:space="preserve">W swojej ostatniej woli Freddie przekazał swój dom w Londynie i jego zawartość Mary Austin, swojej towarzyszce przez całe życie, która nadal </w:t>
      </w:r>
      <w:r w:rsidR="00742A90">
        <w:rPr>
          <w:rFonts w:ascii="Arial" w:eastAsia="Times New Roman" w:hAnsi="Arial"/>
          <w:shd w:val="clear" w:color="auto" w:fill="FFFFFF"/>
          <w:lang w:val="pl-PL"/>
        </w:rPr>
        <w:t>go posiada</w:t>
      </w:r>
      <w:r>
        <w:rPr>
          <w:rFonts w:ascii="Arial" w:eastAsia="Times New Roman" w:hAnsi="Arial"/>
          <w:shd w:val="clear" w:color="auto" w:fill="FFFFFF"/>
          <w:lang w:val="pl-PL"/>
        </w:rPr>
        <w:t>.</w:t>
      </w:r>
    </w:p>
    <w:p w:rsidR="00945FB7" w:rsidRDefault="00945FB7">
      <w:pPr>
        <w:pStyle w:val="Akapitzlist"/>
        <w:rPr>
          <w:rFonts w:ascii="Arial" w:eastAsia="Times New Roman" w:hAnsi="Arial"/>
          <w:lang w:val="pl-PL"/>
        </w:rPr>
      </w:pPr>
    </w:p>
    <w:p w:rsidR="00945FB7" w:rsidRDefault="00810380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spacing w:val="5"/>
          <w:lang w:val="pl-PL"/>
        </w:rPr>
        <w:t>Dla upamiętnienia 70</w:t>
      </w:r>
      <w:r w:rsidR="00720E37">
        <w:rPr>
          <w:rFonts w:ascii="Arial" w:hAnsi="Arial" w:cs="Arial"/>
          <w:spacing w:val="5"/>
          <w:lang w:val="pl-PL"/>
        </w:rPr>
        <w:t>.</w:t>
      </w:r>
      <w:r>
        <w:rPr>
          <w:rFonts w:ascii="Arial" w:hAnsi="Arial" w:cs="Arial"/>
          <w:spacing w:val="5"/>
          <w:lang w:val="pl-PL"/>
        </w:rPr>
        <w:t xml:space="preserve"> urodzin </w:t>
      </w:r>
      <w:proofErr w:type="spellStart"/>
      <w:r>
        <w:rPr>
          <w:rFonts w:ascii="Arial" w:hAnsi="Arial" w:cs="Arial"/>
          <w:spacing w:val="5"/>
          <w:lang w:val="pl-PL"/>
        </w:rPr>
        <w:t>Freddiego</w:t>
      </w:r>
      <w:proofErr w:type="spellEnd"/>
      <w:r>
        <w:rPr>
          <w:rFonts w:ascii="Arial" w:hAnsi="Arial" w:cs="Arial"/>
          <w:spacing w:val="5"/>
          <w:lang w:val="pl-PL"/>
        </w:rPr>
        <w:t xml:space="preserve"> jego imieniem została nazwana asteroida. We wrześniu 2016 r. Międzynarodowa Unia Astronomiczna wskazała asteroidę 17473 jako Freddiemercury. Asteroida została odkryta w 1991 roku, w tym samym roku zmarł Freddie. Krąży ona wokół sł</w:t>
      </w:r>
      <w:bookmarkStart w:id="0" w:name="_GoBack"/>
      <w:bookmarkEnd w:id="0"/>
      <w:r>
        <w:rPr>
          <w:rFonts w:ascii="Arial" w:hAnsi="Arial" w:cs="Arial"/>
          <w:spacing w:val="5"/>
          <w:lang w:val="pl-PL"/>
        </w:rPr>
        <w:t>ońca między Marsem a Jowiszem. Przekazując tę informację do wiadomości publicznej, Brian May powiedział: „Asteroid 17473 Freddiemercury to tylko kropka światła, ale jest to bardzo szczególna kropka światła".</w:t>
      </w:r>
    </w:p>
    <w:p w:rsidR="00945FB7" w:rsidRDefault="00945FB7">
      <w:pPr>
        <w:pStyle w:val="Akapitzlist"/>
        <w:rPr>
          <w:rFonts w:ascii="Arial" w:hAnsi="Arial" w:cs="Arial"/>
          <w:color w:val="000000" w:themeColor="text1"/>
          <w:lang w:val="pl-PL"/>
        </w:rPr>
      </w:pPr>
    </w:p>
    <w:p w:rsidR="00945FB7" w:rsidRPr="0042251C" w:rsidRDefault="00945FB7">
      <w:pPr>
        <w:pStyle w:val="Akapitzlist"/>
        <w:spacing w:before="375" w:after="150"/>
        <w:outlineLvl w:val="1"/>
        <w:rPr>
          <w:lang w:val="pl-PL"/>
        </w:rPr>
      </w:pPr>
    </w:p>
    <w:sectPr w:rsidR="00945FB7" w:rsidRPr="0042251C" w:rsidSect="00A1413C">
      <w:pgSz w:w="12240" w:h="15840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E9"/>
    <w:multiLevelType w:val="multilevel"/>
    <w:tmpl w:val="11A42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A4C2C"/>
    <w:multiLevelType w:val="multilevel"/>
    <w:tmpl w:val="04F0E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1245BF"/>
    <w:multiLevelType w:val="multilevel"/>
    <w:tmpl w:val="C6508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C3583E"/>
    <w:multiLevelType w:val="multilevel"/>
    <w:tmpl w:val="1C868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B7"/>
    <w:rsid w:val="0030419D"/>
    <w:rsid w:val="00414B19"/>
    <w:rsid w:val="0042251C"/>
    <w:rsid w:val="004A27D0"/>
    <w:rsid w:val="00562F7E"/>
    <w:rsid w:val="005C4071"/>
    <w:rsid w:val="00720E37"/>
    <w:rsid w:val="00742A90"/>
    <w:rsid w:val="00810380"/>
    <w:rsid w:val="00945FB7"/>
    <w:rsid w:val="00A1413C"/>
    <w:rsid w:val="00B5410E"/>
    <w:rsid w:val="00BD3405"/>
    <w:rsid w:val="00DB510C"/>
    <w:rsid w:val="00DD60CC"/>
    <w:rsid w:val="00E32301"/>
    <w:rsid w:val="00E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D19B"/>
  <w15:docId w15:val="{8B2E8651-0E18-4164-B5A9-72F9A06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7D2"/>
    <w:rPr>
      <w:rFonts w:ascii="Times New Roman" w:eastAsiaTheme="minorEastAsia" w:hAnsi="Times New Roman" w:cs="Times New Roman"/>
      <w:lang w:val="en-GB"/>
    </w:rPr>
  </w:style>
  <w:style w:type="paragraph" w:styleId="Nagwek2">
    <w:name w:val="heading 2"/>
    <w:basedOn w:val="Normalny"/>
    <w:link w:val="Nagwek2Znak"/>
    <w:uiPriority w:val="9"/>
    <w:qFormat/>
    <w:rsid w:val="001A577B"/>
    <w:pPr>
      <w:spacing w:beforeAutospacing="1" w:afterAutospacing="1"/>
      <w:outlineLvl w:val="1"/>
    </w:pPr>
    <w:rPr>
      <w:rFonts w:eastAsiaTheme="minorHAnsi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FA77D2"/>
  </w:style>
  <w:style w:type="character" w:customStyle="1" w:styleId="visuallyhidden">
    <w:name w:val="visuallyhidden"/>
    <w:basedOn w:val="Domylnaczcionkaakapitu"/>
    <w:qFormat/>
    <w:rsid w:val="006E75AA"/>
  </w:style>
  <w:style w:type="character" w:customStyle="1" w:styleId="Nagwek2Znak">
    <w:name w:val="Nagłówek 2 Znak"/>
    <w:basedOn w:val="Domylnaczcionkaakapitu"/>
    <w:link w:val="Nagwek2"/>
    <w:uiPriority w:val="9"/>
    <w:qFormat/>
    <w:rsid w:val="001A577B"/>
    <w:rPr>
      <w:rFonts w:ascii="Times New Roman" w:hAnsi="Times New Roman" w:cs="Times New Roman"/>
      <w:b/>
      <w:bCs/>
      <w:sz w:val="36"/>
      <w:szCs w:val="36"/>
    </w:rPr>
  </w:style>
  <w:style w:type="character" w:customStyle="1" w:styleId="czeinternetowe">
    <w:name w:val="Łącze internetowe"/>
    <w:basedOn w:val="Domylnaczcionkaakapitu"/>
    <w:uiPriority w:val="99"/>
    <w:unhideWhenUsed/>
    <w:rsid w:val="00BE52A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7509"/>
    <w:rPr>
      <w:rFonts w:ascii="Times New Roman" w:eastAsiaTheme="minorEastAsia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7509"/>
    <w:rPr>
      <w:rFonts w:ascii="Times New Roman" w:eastAsiaTheme="minorEastAsia" w:hAnsi="Times New Roman" w:cs="Times New Roman"/>
      <w:lang w:val="en-GB"/>
    </w:rPr>
  </w:style>
  <w:style w:type="character" w:customStyle="1" w:styleId="ListLabel1">
    <w:name w:val="ListLabel 1"/>
    <w:qFormat/>
    <w:rsid w:val="00A1413C"/>
    <w:rPr>
      <w:rFonts w:cs="Courier New"/>
    </w:rPr>
  </w:style>
  <w:style w:type="character" w:customStyle="1" w:styleId="ListLabel2">
    <w:name w:val="ListLabel 2"/>
    <w:qFormat/>
    <w:rsid w:val="00A1413C"/>
    <w:rPr>
      <w:rFonts w:cs="Courier New"/>
    </w:rPr>
  </w:style>
  <w:style w:type="character" w:customStyle="1" w:styleId="ListLabel3">
    <w:name w:val="ListLabel 3"/>
    <w:qFormat/>
    <w:rsid w:val="00A1413C"/>
    <w:rPr>
      <w:rFonts w:cs="Courier New"/>
    </w:rPr>
  </w:style>
  <w:style w:type="character" w:customStyle="1" w:styleId="ListLabel4">
    <w:name w:val="ListLabel 4"/>
    <w:qFormat/>
    <w:rsid w:val="00A1413C"/>
    <w:rPr>
      <w:rFonts w:ascii="Arial" w:hAnsi="Arial" w:cs="Courier New"/>
    </w:rPr>
  </w:style>
  <w:style w:type="character" w:customStyle="1" w:styleId="ListLabel5">
    <w:name w:val="ListLabel 5"/>
    <w:qFormat/>
    <w:rsid w:val="00A1413C"/>
    <w:rPr>
      <w:rFonts w:cs="Courier New"/>
    </w:rPr>
  </w:style>
  <w:style w:type="character" w:customStyle="1" w:styleId="ListLabel6">
    <w:name w:val="ListLabel 6"/>
    <w:qFormat/>
    <w:rsid w:val="00A1413C"/>
    <w:rPr>
      <w:rFonts w:cs="Courier New"/>
    </w:rPr>
  </w:style>
  <w:style w:type="character" w:customStyle="1" w:styleId="ListLabel7">
    <w:name w:val="ListLabel 7"/>
    <w:qFormat/>
    <w:rsid w:val="00A1413C"/>
    <w:rPr>
      <w:rFonts w:cs="Courier New"/>
    </w:rPr>
  </w:style>
  <w:style w:type="character" w:customStyle="1" w:styleId="ListLabel8">
    <w:name w:val="ListLabel 8"/>
    <w:qFormat/>
    <w:rsid w:val="00A1413C"/>
    <w:rPr>
      <w:rFonts w:cs="Courier New"/>
    </w:rPr>
  </w:style>
  <w:style w:type="character" w:customStyle="1" w:styleId="ListLabel9">
    <w:name w:val="ListLabel 9"/>
    <w:qFormat/>
    <w:rsid w:val="00A1413C"/>
    <w:rPr>
      <w:rFonts w:cs="Courier New"/>
    </w:rPr>
  </w:style>
  <w:style w:type="character" w:customStyle="1" w:styleId="ListLabel10">
    <w:name w:val="ListLabel 10"/>
    <w:qFormat/>
    <w:rsid w:val="00A1413C"/>
    <w:rPr>
      <w:sz w:val="20"/>
    </w:rPr>
  </w:style>
  <w:style w:type="character" w:customStyle="1" w:styleId="ListLabel11">
    <w:name w:val="ListLabel 11"/>
    <w:qFormat/>
    <w:rsid w:val="00A1413C"/>
    <w:rPr>
      <w:sz w:val="20"/>
    </w:rPr>
  </w:style>
  <w:style w:type="character" w:customStyle="1" w:styleId="ListLabel12">
    <w:name w:val="ListLabel 12"/>
    <w:qFormat/>
    <w:rsid w:val="00A1413C"/>
    <w:rPr>
      <w:sz w:val="20"/>
    </w:rPr>
  </w:style>
  <w:style w:type="character" w:customStyle="1" w:styleId="ListLabel13">
    <w:name w:val="ListLabel 13"/>
    <w:qFormat/>
    <w:rsid w:val="00A1413C"/>
    <w:rPr>
      <w:sz w:val="20"/>
    </w:rPr>
  </w:style>
  <w:style w:type="character" w:customStyle="1" w:styleId="ListLabel14">
    <w:name w:val="ListLabel 14"/>
    <w:qFormat/>
    <w:rsid w:val="00A1413C"/>
    <w:rPr>
      <w:sz w:val="20"/>
    </w:rPr>
  </w:style>
  <w:style w:type="character" w:customStyle="1" w:styleId="ListLabel15">
    <w:name w:val="ListLabel 15"/>
    <w:qFormat/>
    <w:rsid w:val="00A1413C"/>
    <w:rPr>
      <w:sz w:val="20"/>
    </w:rPr>
  </w:style>
  <w:style w:type="character" w:customStyle="1" w:styleId="ListLabel16">
    <w:name w:val="ListLabel 16"/>
    <w:qFormat/>
    <w:rsid w:val="00A1413C"/>
    <w:rPr>
      <w:sz w:val="20"/>
    </w:rPr>
  </w:style>
  <w:style w:type="character" w:customStyle="1" w:styleId="ListLabel17">
    <w:name w:val="ListLabel 17"/>
    <w:qFormat/>
    <w:rsid w:val="00A1413C"/>
    <w:rPr>
      <w:sz w:val="20"/>
    </w:rPr>
  </w:style>
  <w:style w:type="character" w:customStyle="1" w:styleId="ListLabel18">
    <w:name w:val="ListLabel 18"/>
    <w:qFormat/>
    <w:rsid w:val="00A1413C"/>
    <w:rPr>
      <w:sz w:val="20"/>
    </w:rPr>
  </w:style>
  <w:style w:type="character" w:customStyle="1" w:styleId="ListLabel19">
    <w:name w:val="ListLabel 19"/>
    <w:qFormat/>
    <w:rsid w:val="00A1413C"/>
    <w:rPr>
      <w:color w:val="1F497D"/>
      <w:sz w:val="27"/>
    </w:rPr>
  </w:style>
  <w:style w:type="character" w:customStyle="1" w:styleId="ListLabel20">
    <w:name w:val="ListLabel 20"/>
    <w:qFormat/>
    <w:rsid w:val="00A1413C"/>
    <w:rPr>
      <w:rFonts w:cs="Courier New"/>
    </w:rPr>
  </w:style>
  <w:style w:type="character" w:customStyle="1" w:styleId="ListLabel21">
    <w:name w:val="ListLabel 21"/>
    <w:qFormat/>
    <w:rsid w:val="00A1413C"/>
    <w:rPr>
      <w:rFonts w:cs="Courier New"/>
    </w:rPr>
  </w:style>
  <w:style w:type="character" w:customStyle="1" w:styleId="ListLabel22">
    <w:name w:val="ListLabel 22"/>
    <w:qFormat/>
    <w:rsid w:val="00A1413C"/>
    <w:rPr>
      <w:rFonts w:cs="Courier New"/>
    </w:rPr>
  </w:style>
  <w:style w:type="character" w:customStyle="1" w:styleId="ListLabel23">
    <w:name w:val="ListLabel 23"/>
    <w:qFormat/>
    <w:rsid w:val="00A1413C"/>
    <w:rPr>
      <w:rFonts w:cs="Courier New"/>
    </w:rPr>
  </w:style>
  <w:style w:type="character" w:customStyle="1" w:styleId="ListLabel24">
    <w:name w:val="ListLabel 24"/>
    <w:qFormat/>
    <w:rsid w:val="00A1413C"/>
    <w:rPr>
      <w:rFonts w:cs="Courier New"/>
    </w:rPr>
  </w:style>
  <w:style w:type="character" w:customStyle="1" w:styleId="ListLabel25">
    <w:name w:val="ListLabel 25"/>
    <w:qFormat/>
    <w:rsid w:val="00A1413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7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413C"/>
    <w:pPr>
      <w:spacing w:after="140" w:line="288" w:lineRule="auto"/>
    </w:pPr>
  </w:style>
  <w:style w:type="paragraph" w:styleId="Lista">
    <w:name w:val="List"/>
    <w:basedOn w:val="Tekstpodstawowy"/>
    <w:rsid w:val="00A1413C"/>
    <w:rPr>
      <w:rFonts w:cs="Mangal"/>
    </w:rPr>
  </w:style>
  <w:style w:type="paragraph" w:styleId="Legenda">
    <w:name w:val="caption"/>
    <w:basedOn w:val="Normalny"/>
    <w:qFormat/>
    <w:rsid w:val="00A141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1413C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A77D2"/>
    <w:pPr>
      <w:spacing w:beforeAutospacing="1" w:afterAutospacing="1"/>
    </w:pPr>
    <w:rPr>
      <w:rFonts w:eastAsia="Times New Roman"/>
      <w:lang w:val="en-US"/>
    </w:rPr>
  </w:style>
  <w:style w:type="paragraph" w:styleId="Akapitzlist">
    <w:name w:val="List Paragraph"/>
    <w:basedOn w:val="Normalny"/>
    <w:uiPriority w:val="34"/>
    <w:qFormat/>
    <w:rsid w:val="00FA77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50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6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0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0CC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0CC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CC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ernestoderojas@gmail.com</dc:creator>
  <dc:description/>
  <cp:lastModifiedBy>Agnieszka Pieńczykowska</cp:lastModifiedBy>
  <cp:revision>2</cp:revision>
  <cp:lastPrinted>2018-05-05T21:25:00Z</cp:lastPrinted>
  <dcterms:created xsi:type="dcterms:W3CDTF">2018-09-04T14:55:00Z</dcterms:created>
  <dcterms:modified xsi:type="dcterms:W3CDTF">2018-09-04T14:55:00Z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