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EA" w:rsidRDefault="009701EA" w:rsidP="00D7049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Theme="minorHAnsi" w:eastAsia="Calibri" w:hAnsiTheme="minorHAnsi" w:cstheme="minorHAnsi"/>
          <w:b/>
          <w:bCs/>
          <w:szCs w:val="22"/>
        </w:rPr>
      </w:pPr>
    </w:p>
    <w:p w:rsidR="009701EA" w:rsidRDefault="009701EA" w:rsidP="00D7049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Theme="minorHAnsi" w:eastAsia="Calibri" w:hAnsiTheme="minorHAnsi" w:cstheme="minorHAnsi"/>
          <w:b/>
          <w:bCs/>
          <w:szCs w:val="22"/>
        </w:rPr>
      </w:pPr>
      <w:r>
        <w:rPr>
          <w:rFonts w:asciiTheme="minorHAnsi" w:eastAsia="Calibri" w:hAnsiTheme="minorHAnsi" w:cstheme="minorHAnsi"/>
          <w:b/>
          <w:bCs/>
          <w:szCs w:val="22"/>
        </w:rPr>
        <w:t>Unikalne kontrasty</w:t>
      </w:r>
    </w:p>
    <w:p w:rsidR="008A4E8C" w:rsidRDefault="008A4E8C" w:rsidP="00D7049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Theme="minorHAnsi" w:eastAsia="Calibri" w:hAnsiTheme="minorHAnsi" w:cstheme="minorHAnsi"/>
          <w:b/>
          <w:bCs/>
          <w:szCs w:val="22"/>
        </w:rPr>
      </w:pPr>
      <w:r>
        <w:rPr>
          <w:rFonts w:asciiTheme="minorHAnsi" w:eastAsia="Calibri" w:hAnsiTheme="minorHAnsi" w:cstheme="minorHAnsi"/>
          <w:b/>
          <w:bCs/>
          <w:szCs w:val="22"/>
        </w:rPr>
        <w:t xml:space="preserve">Liu Jo White </w:t>
      </w:r>
      <w:r w:rsidR="009701EA">
        <w:rPr>
          <w:rFonts w:asciiTheme="minorHAnsi" w:eastAsia="Calibri" w:hAnsiTheme="minorHAnsi" w:cstheme="minorHAnsi"/>
          <w:b/>
          <w:bCs/>
          <w:szCs w:val="22"/>
        </w:rPr>
        <w:t xml:space="preserve">Label i Knitwear </w:t>
      </w:r>
      <w:r>
        <w:rPr>
          <w:rFonts w:asciiTheme="minorHAnsi" w:eastAsia="Calibri" w:hAnsiTheme="minorHAnsi" w:cstheme="minorHAnsi"/>
          <w:b/>
          <w:bCs/>
          <w:szCs w:val="22"/>
        </w:rPr>
        <w:t>Jesień/Zima 2018-2019</w:t>
      </w:r>
    </w:p>
    <w:p w:rsidR="008A4E8C" w:rsidRDefault="008A4E8C" w:rsidP="0005207A">
      <w:pPr>
        <w:pStyle w:val="Body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88" w:lineRule="auto"/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E960C4" w:rsidRPr="00E960C4" w:rsidRDefault="00E960C4" w:rsidP="009701EA">
      <w:pPr>
        <w:pStyle w:val="Body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/>
          <w:b/>
          <w:sz w:val="22"/>
          <w:szCs w:val="22"/>
          <w:lang w:val="es-ES_tradnl"/>
        </w:rPr>
      </w:pPr>
      <w:r w:rsidRPr="00E960C4">
        <w:rPr>
          <w:rFonts w:asciiTheme="minorHAnsi" w:hAnsiTheme="minorHAnsi"/>
          <w:b/>
          <w:sz w:val="22"/>
          <w:szCs w:val="22"/>
          <w:lang w:val="es-ES_tradnl"/>
        </w:rPr>
        <w:t xml:space="preserve">W życiu należy ufać swojej intuicji. Przyszłość należy do tych, którzy potrafią ją przewidzieć. Najnowsze kolekcje Liu Jo White Label oraz Knitwear zostały stworzone dla kobiet, które wiedzą, czego pragną. Zdecydowane i śmiałe projekty oscylują między inspiracjami z lat 80. oraz unikalnym wyrażaniem własnego stylu. Nieoczywiste połączenia, luksus i ponadczasowa kobiecość – ten sezon będzie </w:t>
      </w:r>
      <w:r>
        <w:rPr>
          <w:rFonts w:asciiTheme="minorHAnsi" w:hAnsiTheme="minorHAnsi"/>
          <w:b/>
          <w:sz w:val="22"/>
          <w:szCs w:val="22"/>
          <w:lang w:val="es-ES_tradnl"/>
        </w:rPr>
        <w:t>pełen niespodzianek</w:t>
      </w:r>
      <w:r w:rsidRPr="00E960C4">
        <w:rPr>
          <w:rFonts w:asciiTheme="minorHAnsi" w:hAnsiTheme="minorHAnsi"/>
          <w:b/>
          <w:sz w:val="22"/>
          <w:szCs w:val="22"/>
          <w:lang w:val="es-ES_tradnl"/>
        </w:rPr>
        <w:t>!</w:t>
      </w:r>
    </w:p>
    <w:p w:rsidR="00DD5DCB" w:rsidRDefault="00DD5DCB" w:rsidP="009701EA">
      <w:pPr>
        <w:pStyle w:val="Default"/>
        <w:spacing w:line="276" w:lineRule="auto"/>
        <w:jc w:val="both"/>
        <w:rPr>
          <w:rFonts w:asciiTheme="minorHAnsi" w:hAnsiTheme="minorHAnsi"/>
          <w:lang w:val="es-ES_tradnl"/>
        </w:rPr>
      </w:pPr>
    </w:p>
    <w:p w:rsidR="00E960C4" w:rsidRDefault="00E960C4" w:rsidP="009701EA">
      <w:pPr>
        <w:pStyle w:val="Default"/>
        <w:spacing w:line="276" w:lineRule="auto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Najnowsze kolekcje White Label oraz Blue Denim znajdują się w przestrzeni pomiędzy wczoraj i dziś. Tu przeplatające się ze sobą kontrasty tworzą nieprzewidywalny rezultat. Szerokie ramiona, podkreślona talia i wyraziste barwy to motywy</w:t>
      </w:r>
      <w:r w:rsidR="00CB2AC4">
        <w:rPr>
          <w:rFonts w:asciiTheme="minorHAnsi" w:hAnsiTheme="minorHAnsi"/>
          <w:lang w:val="es-ES_tradnl"/>
        </w:rPr>
        <w:t xml:space="preserve"> przewodnie</w:t>
      </w:r>
      <w:r w:rsidR="000740BC">
        <w:rPr>
          <w:rFonts w:asciiTheme="minorHAnsi" w:hAnsiTheme="minorHAnsi"/>
          <w:lang w:val="es-ES_tradnl"/>
        </w:rPr>
        <w:t xml:space="preserve"> kolekcji.</w:t>
      </w:r>
      <w:r>
        <w:rPr>
          <w:rFonts w:asciiTheme="minorHAnsi" w:hAnsiTheme="minorHAnsi"/>
          <w:lang w:val="es-ES_tradnl"/>
        </w:rPr>
        <w:t xml:space="preserve"> </w:t>
      </w:r>
      <w:r w:rsidR="000740BC">
        <w:rPr>
          <w:rFonts w:asciiTheme="minorHAnsi" w:hAnsiTheme="minorHAnsi"/>
          <w:lang w:val="es-ES_tradnl"/>
        </w:rPr>
        <w:t>W linii pojawiają się dwa trendy</w:t>
      </w:r>
      <w:r w:rsidR="00CB2AC4">
        <w:rPr>
          <w:rFonts w:asciiTheme="minorHAnsi" w:hAnsiTheme="minorHAnsi"/>
          <w:lang w:val="es-ES_tradnl"/>
        </w:rPr>
        <w:t>: P</w:t>
      </w:r>
      <w:r>
        <w:rPr>
          <w:rFonts w:asciiTheme="minorHAnsi" w:hAnsiTheme="minorHAnsi"/>
          <w:lang w:val="es-ES_tradnl"/>
        </w:rPr>
        <w:t xml:space="preserve">oetic </w:t>
      </w:r>
      <w:r w:rsidR="00CB2AC4">
        <w:rPr>
          <w:rFonts w:asciiTheme="minorHAnsi" w:hAnsiTheme="minorHAnsi"/>
          <w:lang w:val="es-ES_tradnl"/>
        </w:rPr>
        <w:t>D</w:t>
      </w:r>
      <w:r>
        <w:rPr>
          <w:rFonts w:asciiTheme="minorHAnsi" w:hAnsiTheme="minorHAnsi"/>
          <w:lang w:val="es-ES_tradnl"/>
        </w:rPr>
        <w:t xml:space="preserve">rama i </w:t>
      </w:r>
      <w:r w:rsidR="00CB2AC4">
        <w:rPr>
          <w:rFonts w:asciiTheme="minorHAnsi" w:hAnsiTheme="minorHAnsi"/>
          <w:lang w:val="es-ES_tradnl"/>
        </w:rPr>
        <w:t>G</w:t>
      </w:r>
      <w:r>
        <w:rPr>
          <w:rFonts w:asciiTheme="minorHAnsi" w:hAnsiTheme="minorHAnsi"/>
          <w:lang w:val="es-ES_tradnl"/>
        </w:rPr>
        <w:t xml:space="preserve">lamorous </w:t>
      </w:r>
      <w:r w:rsidR="00CB2AC4">
        <w:rPr>
          <w:rFonts w:asciiTheme="minorHAnsi" w:hAnsiTheme="minorHAnsi"/>
          <w:lang w:val="es-ES_tradnl"/>
        </w:rPr>
        <w:t>S</w:t>
      </w:r>
      <w:r>
        <w:rPr>
          <w:rFonts w:asciiTheme="minorHAnsi" w:hAnsiTheme="minorHAnsi"/>
          <w:lang w:val="es-ES_tradnl"/>
        </w:rPr>
        <w:t>couting.</w:t>
      </w:r>
      <w:r w:rsidR="00CB2AC4">
        <w:rPr>
          <w:rFonts w:asciiTheme="minorHAnsi" w:hAnsiTheme="minorHAnsi"/>
          <w:lang w:val="es-ES_tradnl"/>
        </w:rPr>
        <w:t xml:space="preserve"> W pierwszym prym wiedzie skóra ekologiczna, która pojawia się na ramoneskach z ćwiekami, dopasowanych marynarkach, </w:t>
      </w:r>
      <w:r w:rsidR="002E7F99">
        <w:rPr>
          <w:rFonts w:asciiTheme="minorHAnsi" w:hAnsiTheme="minorHAnsi"/>
          <w:lang w:val="es-ES_tradnl"/>
        </w:rPr>
        <w:t>spódniczkach</w:t>
      </w:r>
      <w:r w:rsidR="00CB2AC4">
        <w:rPr>
          <w:rFonts w:asciiTheme="minorHAnsi" w:hAnsiTheme="minorHAnsi"/>
          <w:lang w:val="es-ES_tradnl"/>
        </w:rPr>
        <w:t xml:space="preserve"> i spodniach. </w:t>
      </w:r>
    </w:p>
    <w:p w:rsidR="00CB2AC4" w:rsidRDefault="00CB2AC4" w:rsidP="009701EA">
      <w:pPr>
        <w:pStyle w:val="Default"/>
        <w:spacing w:line="276" w:lineRule="auto"/>
        <w:jc w:val="both"/>
        <w:rPr>
          <w:rFonts w:asciiTheme="minorHAnsi" w:hAnsiTheme="minorHAnsi"/>
          <w:lang w:val="es-ES_tradnl"/>
        </w:rPr>
      </w:pPr>
    </w:p>
    <w:p w:rsidR="002E7F99" w:rsidRDefault="00CB2AC4" w:rsidP="009701EA">
      <w:pPr>
        <w:pStyle w:val="Default"/>
        <w:spacing w:line="276" w:lineRule="auto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Glamorous Scouting na nowo interpretuje blask lat 80. W kolekcji znajdziemy </w:t>
      </w:r>
      <w:r w:rsidR="002E7F99">
        <w:rPr>
          <w:rFonts w:asciiTheme="minorHAnsi" w:hAnsiTheme="minorHAnsi"/>
          <w:lang w:val="es-ES_tradnl"/>
        </w:rPr>
        <w:t>zwiewne sukienki z podkreśloną talią</w:t>
      </w:r>
      <w:r w:rsidR="000F3C1D">
        <w:rPr>
          <w:rFonts w:asciiTheme="minorHAnsi" w:hAnsiTheme="minorHAnsi"/>
          <w:lang w:val="es-ES_tradnl"/>
        </w:rPr>
        <w:t>,</w:t>
      </w:r>
      <w:r w:rsidR="002E7F99">
        <w:rPr>
          <w:rFonts w:asciiTheme="minorHAnsi" w:hAnsiTheme="minorHAnsi"/>
          <w:lang w:val="es-ES_tradnl"/>
        </w:rPr>
        <w:t xml:space="preserve"> kurtki ze sztucznego futra oraz dużo złot</w:t>
      </w:r>
      <w:r w:rsidR="000F3C1D">
        <w:rPr>
          <w:rFonts w:asciiTheme="minorHAnsi" w:hAnsiTheme="minorHAnsi"/>
          <w:lang w:val="es-ES_tradnl"/>
        </w:rPr>
        <w:t>ych detali</w:t>
      </w:r>
      <w:r w:rsidR="002E7F99">
        <w:rPr>
          <w:rFonts w:asciiTheme="minorHAnsi" w:hAnsiTheme="minorHAnsi"/>
          <w:lang w:val="es-ES_tradnl"/>
        </w:rPr>
        <w:t>. Propozycje zdobią</w:t>
      </w:r>
      <w:r w:rsidR="000F3C1D">
        <w:rPr>
          <w:rFonts w:asciiTheme="minorHAnsi" w:hAnsiTheme="minorHAnsi"/>
          <w:lang w:val="es-ES_tradnl"/>
        </w:rPr>
        <w:t xml:space="preserve"> hafty, przezroczyste tkaniny, a także </w:t>
      </w:r>
      <w:bookmarkStart w:id="0" w:name="_GoBack"/>
      <w:bookmarkEnd w:id="0"/>
      <w:r>
        <w:rPr>
          <w:rFonts w:asciiTheme="minorHAnsi" w:hAnsiTheme="minorHAnsi"/>
          <w:lang w:val="es-ES_tradnl"/>
        </w:rPr>
        <w:t>aplikacje</w:t>
      </w:r>
      <w:r w:rsidR="000F3C1D">
        <w:rPr>
          <w:rFonts w:asciiTheme="minorHAnsi" w:hAnsiTheme="minorHAnsi"/>
          <w:lang w:val="es-ES_tradnl"/>
        </w:rPr>
        <w:t xml:space="preserve"> z pereł i</w:t>
      </w:r>
      <w:r>
        <w:rPr>
          <w:rFonts w:asciiTheme="minorHAnsi" w:hAnsiTheme="minorHAnsi"/>
          <w:lang w:val="es-ES_tradnl"/>
        </w:rPr>
        <w:t xml:space="preserve"> </w:t>
      </w:r>
      <w:r w:rsidR="000F3C1D">
        <w:rPr>
          <w:rFonts w:asciiTheme="minorHAnsi" w:hAnsiTheme="minorHAnsi"/>
          <w:lang w:val="es-ES_tradnl"/>
        </w:rPr>
        <w:t>piór</w:t>
      </w:r>
      <w:r>
        <w:rPr>
          <w:rFonts w:asciiTheme="minorHAnsi" w:hAnsiTheme="minorHAnsi"/>
          <w:lang w:val="es-ES_tradnl"/>
        </w:rPr>
        <w:t xml:space="preserve">. </w:t>
      </w:r>
      <w:r w:rsidR="002E7F99">
        <w:rPr>
          <w:rFonts w:asciiTheme="minorHAnsi" w:hAnsiTheme="minorHAnsi"/>
          <w:lang w:val="es-ES_tradnl"/>
        </w:rPr>
        <w:t>Charakteru i niecodziennej energii dodają również falbany i broszki.</w:t>
      </w:r>
    </w:p>
    <w:p w:rsidR="002E7F99" w:rsidRDefault="002E7F99" w:rsidP="009701EA">
      <w:pPr>
        <w:pStyle w:val="Default"/>
        <w:spacing w:line="276" w:lineRule="auto"/>
        <w:jc w:val="both"/>
        <w:rPr>
          <w:rFonts w:asciiTheme="minorHAnsi" w:hAnsiTheme="minorHAnsi" w:cstheme="minorHAnsi"/>
          <w:lang w:val="es-ES_tradnl"/>
        </w:rPr>
      </w:pPr>
    </w:p>
    <w:p w:rsidR="002E7F99" w:rsidRDefault="002E7F99" w:rsidP="009701EA">
      <w:pPr>
        <w:pStyle w:val="Default"/>
        <w:spacing w:line="276" w:lineRule="auto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Najważniejszymi wzorami tej kolekcji są kratka i fantazyjne florystyczne motywy. Pośród absolutnych must-have tego sezonu znajdują się: dopasowana marynarka z kołnierzem z ekologicznej skóry, kolorowe okrycia wierzchnie ze sztucznego futra i ramoneski z ekologicznej skóry. W tym sezonie brokatowe botki nosimy z minispódniczką w szkocką kratę, a sukienkę w botaniczne wzory zestawiamy z wełnianą kamizelką. Denimowe kurtki i spodnie zyskują nowoczesnego charakteru dzięki wykończeniom z frędzlami. Jeansy zdobione ćwiekami, kryształkami i metalicznymi detalami dodają blasku każdej stylizacji. </w:t>
      </w:r>
    </w:p>
    <w:p w:rsidR="002E7F99" w:rsidRDefault="002E7F99" w:rsidP="009701EA">
      <w:pPr>
        <w:pStyle w:val="Default"/>
        <w:spacing w:line="276" w:lineRule="auto"/>
        <w:jc w:val="both"/>
        <w:rPr>
          <w:rFonts w:asciiTheme="minorHAnsi" w:hAnsiTheme="minorHAnsi" w:cstheme="minorHAnsi"/>
          <w:lang w:val="es-ES_tradnl"/>
        </w:rPr>
      </w:pPr>
    </w:p>
    <w:p w:rsidR="0005207A" w:rsidRPr="004703ED" w:rsidRDefault="002E7F99" w:rsidP="009701EA">
      <w:pPr>
        <w:pStyle w:val="Default"/>
        <w:spacing w:line="276" w:lineRule="auto"/>
        <w:jc w:val="both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 xml:space="preserve">Kolekcję White Label uzupełnia Knitwear. </w:t>
      </w:r>
      <w:r w:rsidR="004703ED">
        <w:rPr>
          <w:rFonts w:asciiTheme="minorHAnsi" w:hAnsiTheme="minorHAnsi" w:cstheme="minorHAnsi"/>
          <w:lang w:val="es-ES_tradnl"/>
        </w:rPr>
        <w:t xml:space="preserve">Linia dzianin Liu Jo została stworzona z myślą o aktywnej, radosnej, praktycznej oraz stylowej kobiecie. Propozycje włoskiej marki to proste </w:t>
      </w:r>
      <w:r w:rsidR="00374A95">
        <w:rPr>
          <w:rFonts w:asciiTheme="minorHAnsi" w:hAnsiTheme="minorHAnsi" w:cstheme="minorHAnsi"/>
          <w:lang w:val="es-ES_tradnl"/>
        </w:rPr>
        <w:t>modele</w:t>
      </w:r>
      <w:r w:rsidR="004703ED">
        <w:rPr>
          <w:rFonts w:asciiTheme="minorHAnsi" w:hAnsiTheme="minorHAnsi" w:cstheme="minorHAnsi"/>
          <w:lang w:val="es-ES_tradnl"/>
        </w:rPr>
        <w:t xml:space="preserve"> zdobione ćwiekami i niecodziennymi haftami. </w:t>
      </w:r>
      <w:r w:rsidR="00374A95">
        <w:rPr>
          <w:rFonts w:asciiTheme="minorHAnsi" w:hAnsiTheme="minorHAnsi" w:cstheme="minorHAnsi"/>
          <w:lang w:val="es-ES_tradnl"/>
        </w:rPr>
        <w:t>Projektanci na nowo zinterpretowali klasyczne swetry, dodali im kobiecości dzięki zmysłowym koronkom</w:t>
      </w:r>
      <w:r w:rsidR="00AA0372">
        <w:rPr>
          <w:rFonts w:asciiTheme="minorHAnsi" w:hAnsiTheme="minorHAnsi" w:cstheme="minorHAnsi"/>
          <w:lang w:val="es-ES_tradnl"/>
        </w:rPr>
        <w:t>, falbanom</w:t>
      </w:r>
      <w:r w:rsidR="00374A95">
        <w:rPr>
          <w:rFonts w:asciiTheme="minorHAnsi" w:hAnsiTheme="minorHAnsi" w:cstheme="minorHAnsi"/>
          <w:lang w:val="es-ES_tradnl"/>
        </w:rPr>
        <w:t xml:space="preserve"> oraz </w:t>
      </w:r>
      <w:r w:rsidR="00AA0372">
        <w:rPr>
          <w:rFonts w:asciiTheme="minorHAnsi" w:hAnsiTheme="minorHAnsi" w:cstheme="minorHAnsi"/>
          <w:lang w:val="es-ES_tradnl"/>
        </w:rPr>
        <w:t xml:space="preserve">printom. </w:t>
      </w:r>
    </w:p>
    <w:p w:rsidR="0005207A" w:rsidRPr="00BF5D6D" w:rsidRDefault="0005207A" w:rsidP="009701E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eastAsia="Trebuchet MS" w:hAnsiTheme="minorHAnsi" w:cstheme="minorHAnsi"/>
          <w:sz w:val="22"/>
          <w:szCs w:val="22"/>
          <w:lang w:val="es-ES_tradnl"/>
        </w:rPr>
      </w:pPr>
    </w:p>
    <w:p w:rsidR="0005207A" w:rsidRPr="00BF5D6D" w:rsidRDefault="0005207A" w:rsidP="009701EA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BF5D6D">
        <w:rPr>
          <w:rFonts w:asciiTheme="minorHAnsi" w:hAnsiTheme="minorHAnsi"/>
          <w:sz w:val="22"/>
          <w:szCs w:val="22"/>
          <w:lang w:val="es-ES_tradnl"/>
        </w:rPr>
        <w:t xml:space="preserve"> </w:t>
      </w:r>
    </w:p>
    <w:p w:rsidR="00AA6763" w:rsidRPr="00BF5D6D" w:rsidRDefault="00AA6763" w:rsidP="009701EA">
      <w:pPr>
        <w:spacing w:line="276" w:lineRule="auto"/>
        <w:jc w:val="both"/>
        <w:rPr>
          <w:lang w:val="es-ES_tradnl"/>
        </w:rPr>
      </w:pPr>
    </w:p>
    <w:sectPr w:rsidR="00AA6763" w:rsidRPr="00BF5D6D" w:rsidSect="002A6279">
      <w:headerReference w:type="default" r:id="rId9"/>
      <w:footerReference w:type="even" r:id="rId10"/>
      <w:footerReference w:type="default" r:id="rId11"/>
      <w:pgSz w:w="11906" w:h="16838" w:code="9"/>
      <w:pgMar w:top="2835" w:right="1134" w:bottom="851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BA" w:rsidRDefault="00101CBA">
      <w:r>
        <w:separator/>
      </w:r>
    </w:p>
  </w:endnote>
  <w:endnote w:type="continuationSeparator" w:id="0">
    <w:p w:rsidR="00101CBA" w:rsidRDefault="0010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BA" w:rsidRDefault="00154D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01C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CBA" w:rsidRDefault="00101C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BA" w:rsidRPr="00A854C5" w:rsidRDefault="00101CBA">
    <w:pPr>
      <w:pStyle w:val="Stopka"/>
      <w:rPr>
        <w:rFonts w:ascii="Arial" w:hAnsi="Arial" w:cs="Arial"/>
        <w:sz w:val="16"/>
      </w:rPr>
    </w:pPr>
    <w:r>
      <w:tab/>
    </w:r>
    <w:r>
      <w:rPr>
        <w:rFonts w:ascii="Arial" w:hAnsi="Arial"/>
        <w:sz w:val="16"/>
      </w:rPr>
      <w:t xml:space="preserve">                                                                                                                                                                      </w:t>
    </w:r>
    <w:r>
      <w:rPr>
        <w:rFonts w:ascii="Arial" w:hAnsi="Arial"/>
        <w:sz w:val="16"/>
      </w:rPr>
      <w:tab/>
    </w:r>
  </w:p>
  <w:p w:rsidR="00101CBA" w:rsidRPr="00A854C5" w:rsidRDefault="00101CBA" w:rsidP="00404542">
    <w:pPr>
      <w:pStyle w:val="Stopka"/>
      <w:pBdr>
        <w:between w:val="single" w:sz="4" w:space="1" w:color="auto"/>
      </w:pBdr>
      <w:jc w:val="center"/>
      <w:rPr>
        <w:rFonts w:ascii="Arial" w:hAnsi="Arial" w:cs="Arial"/>
        <w:sz w:val="12"/>
        <w:szCs w:val="12"/>
      </w:rPr>
    </w:pPr>
    <w:r>
      <w:rPr>
        <w:rFonts w:ascii="Arial" w:hAnsi="Arial"/>
        <w:b/>
        <w:bCs/>
        <w:sz w:val="12"/>
        <w:szCs w:val="12"/>
      </w:rPr>
      <w:t xml:space="preserve">LIU·JO S.p.A </w:t>
    </w:r>
    <w:r>
      <w:rPr>
        <w:rFonts w:ascii="Arial" w:hAnsi="Arial"/>
        <w:sz w:val="12"/>
        <w:szCs w:val="12"/>
      </w:rPr>
      <w:t xml:space="preserve">.•  Tel.: 059/7362111  •  Fax: 059/7362120  • CIF/N.º IVA e Inscripción REA:02322360369 • CÓD.IDENTIF.CEE IT 02322360369  • </w:t>
    </w:r>
    <w:hyperlink r:id="rId1" w:history="1">
      <w:r>
        <w:rPr>
          <w:rStyle w:val="Hipercze"/>
          <w:rFonts w:ascii="Arial" w:hAnsi="Arial"/>
          <w:color w:val="auto"/>
          <w:sz w:val="12"/>
          <w:szCs w:val="12"/>
          <w:u w:val="none"/>
        </w:rPr>
        <w:t>www.liujo.it</w:t>
      </w:r>
    </w:hyperlink>
    <w:r>
      <w:rPr>
        <w:rFonts w:ascii="Arial" w:hAnsi="Arial"/>
        <w:sz w:val="12"/>
        <w:szCs w:val="12"/>
      </w:rPr>
      <w:t xml:space="preserve"> • correo electrónico: </w:t>
    </w:r>
    <w:hyperlink r:id="rId2" w:history="1">
      <w:r>
        <w:rPr>
          <w:rStyle w:val="Hipercze"/>
          <w:rFonts w:ascii="Arial" w:hAnsi="Arial"/>
          <w:color w:val="auto"/>
          <w:sz w:val="12"/>
          <w:szCs w:val="12"/>
          <w:u w:val="none"/>
        </w:rPr>
        <w:t>info@liujo.it</w:t>
      </w:r>
    </w:hyperlink>
  </w:p>
  <w:p w:rsidR="00101CBA" w:rsidRPr="00A854C5" w:rsidRDefault="00101CBA" w:rsidP="0081211A">
    <w:pPr>
      <w:pStyle w:val="Stopka"/>
      <w:pBdr>
        <w:between w:val="single" w:sz="4" w:space="1" w:color="auto"/>
      </w:pBdr>
      <w:jc w:val="center"/>
      <w:rPr>
        <w:rFonts w:ascii="Arial" w:hAnsi="Arial" w:cs="Arial"/>
        <w:sz w:val="12"/>
        <w:szCs w:val="12"/>
      </w:rPr>
    </w:pPr>
    <w:r>
      <w:rPr>
        <w:rFonts w:ascii="Arial" w:hAnsi="Arial"/>
        <w:b/>
        <w:bCs/>
        <w:color w:val="231F20"/>
        <w:sz w:val="12"/>
        <w:szCs w:val="12"/>
      </w:rPr>
      <w:t xml:space="preserve">Sede: </w:t>
    </w:r>
    <w:r>
      <w:rPr>
        <w:rFonts w:ascii="Arial" w:hAnsi="Arial"/>
        <w:color w:val="231F20"/>
        <w:sz w:val="12"/>
        <w:szCs w:val="12"/>
      </w:rPr>
      <w:t>Viale John Ambrose Fleming n. 17 - 41012 Carpi (MO)</w:t>
    </w:r>
    <w:r>
      <w:rPr>
        <w:rFonts w:ascii="Arial" w:hAnsi="Arial"/>
        <w:sz w:val="12"/>
        <w:szCs w:val="12"/>
      </w:rPr>
      <w:t>•  Cap.Social € 5 000 000,00 íntegramente desembolsado  •  REA MO 281639  •  Export  MO 034452</w:t>
    </w:r>
  </w:p>
  <w:p w:rsidR="00101CBA" w:rsidRPr="00DF45C5" w:rsidRDefault="00101CBA" w:rsidP="0081211A">
    <w:pPr>
      <w:pStyle w:val="Stopka"/>
      <w:pBdr>
        <w:between w:val="single" w:sz="4" w:space="1" w:color="auto"/>
      </w:pBdr>
      <w:jc w:val="center"/>
      <w:rPr>
        <w:rFonts w:ascii="Arial" w:hAnsi="Arial" w:cs="Arial"/>
        <w:sz w:val="12"/>
        <w:szCs w:val="12"/>
      </w:rPr>
    </w:pPr>
    <w:r>
      <w:rPr>
        <w:rFonts w:ascii="Arial" w:hAnsi="Arial"/>
        <w:sz w:val="12"/>
        <w:szCs w:val="12"/>
      </w:rPr>
      <w:t>Sociedad Sujeta a Dirección y Coordinación de MIA Srl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BA" w:rsidRDefault="00101CBA">
      <w:r>
        <w:separator/>
      </w:r>
    </w:p>
  </w:footnote>
  <w:footnote w:type="continuationSeparator" w:id="0">
    <w:p w:rsidR="00101CBA" w:rsidRDefault="00101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BA" w:rsidRDefault="00101CBA">
    <w:pPr>
      <w:pStyle w:val="Nagwek"/>
      <w:jc w:val="center"/>
      <w:rPr>
        <w:sz w:val="144"/>
      </w:rPr>
    </w:pPr>
    <w:r>
      <w:rPr>
        <w:noProof/>
        <w:sz w:val="144"/>
        <w:lang w:val="pl-PL" w:eastAsia="pl-PL"/>
      </w:rPr>
      <w:drawing>
        <wp:inline distT="0" distB="0" distL="0" distR="0">
          <wp:extent cx="2626360" cy="935355"/>
          <wp:effectExtent l="19050" t="0" r="2540" b="0"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6D4"/>
    <w:multiLevelType w:val="hybridMultilevel"/>
    <w:tmpl w:val="E316508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750AF2"/>
    <w:multiLevelType w:val="hybridMultilevel"/>
    <w:tmpl w:val="46CA1CFA"/>
    <w:lvl w:ilvl="0" w:tplc="0410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1B780CB2"/>
    <w:multiLevelType w:val="hybridMultilevel"/>
    <w:tmpl w:val="6DE44488"/>
    <w:lvl w:ilvl="0" w:tplc="04100009">
      <w:start w:val="1"/>
      <w:numFmt w:val="bullet"/>
      <w:lvlText w:val="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33353E0F"/>
    <w:multiLevelType w:val="hybridMultilevel"/>
    <w:tmpl w:val="2BDE31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16244"/>
    <w:multiLevelType w:val="hybridMultilevel"/>
    <w:tmpl w:val="3DB6C0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2F7D61"/>
    <w:multiLevelType w:val="hybridMultilevel"/>
    <w:tmpl w:val="79DC579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C05DDF"/>
    <w:multiLevelType w:val="hybridMultilevel"/>
    <w:tmpl w:val="1DF24542"/>
    <w:lvl w:ilvl="0" w:tplc="73167812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Marlett" w:hAnsi="Marlett" w:hint="default"/>
      </w:rPr>
    </w:lvl>
  </w:abstractNum>
  <w:abstractNum w:abstractNumId="7">
    <w:nsid w:val="4BA24CED"/>
    <w:multiLevelType w:val="hybridMultilevel"/>
    <w:tmpl w:val="A776FC7C"/>
    <w:lvl w:ilvl="0" w:tplc="7608A050">
      <w:start w:val="2"/>
      <w:numFmt w:val="lowerLetter"/>
      <w:lvlText w:val="%1)"/>
      <w:lvlJc w:val="left"/>
      <w:pPr>
        <w:tabs>
          <w:tab w:val="num" w:pos="2845"/>
        </w:tabs>
        <w:ind w:left="28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8">
    <w:nsid w:val="56D73A35"/>
    <w:multiLevelType w:val="hybridMultilevel"/>
    <w:tmpl w:val="6D642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CA5B8B"/>
    <w:multiLevelType w:val="hybridMultilevel"/>
    <w:tmpl w:val="3A4CCE78"/>
    <w:lvl w:ilvl="0" w:tplc="7FD0E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11A"/>
    <w:rsid w:val="0005207A"/>
    <w:rsid w:val="00060D96"/>
    <w:rsid w:val="00070B9B"/>
    <w:rsid w:val="000740BC"/>
    <w:rsid w:val="000F3C1D"/>
    <w:rsid w:val="00101CBA"/>
    <w:rsid w:val="0011639C"/>
    <w:rsid w:val="0013212F"/>
    <w:rsid w:val="001379AC"/>
    <w:rsid w:val="00154D37"/>
    <w:rsid w:val="001D330A"/>
    <w:rsid w:val="0022121F"/>
    <w:rsid w:val="00272316"/>
    <w:rsid w:val="00277FF7"/>
    <w:rsid w:val="00293117"/>
    <w:rsid w:val="002A6279"/>
    <w:rsid w:val="002C15E4"/>
    <w:rsid w:val="002D446E"/>
    <w:rsid w:val="002E7F99"/>
    <w:rsid w:val="0031284C"/>
    <w:rsid w:val="00374A95"/>
    <w:rsid w:val="003835AF"/>
    <w:rsid w:val="003F77AD"/>
    <w:rsid w:val="00404542"/>
    <w:rsid w:val="0041407A"/>
    <w:rsid w:val="004310CE"/>
    <w:rsid w:val="00435774"/>
    <w:rsid w:val="004703ED"/>
    <w:rsid w:val="00486324"/>
    <w:rsid w:val="00487DD0"/>
    <w:rsid w:val="004C03C8"/>
    <w:rsid w:val="00512FBD"/>
    <w:rsid w:val="00584270"/>
    <w:rsid w:val="00594849"/>
    <w:rsid w:val="005C4185"/>
    <w:rsid w:val="005E767D"/>
    <w:rsid w:val="005F6DA5"/>
    <w:rsid w:val="00666CEF"/>
    <w:rsid w:val="00671375"/>
    <w:rsid w:val="006B16CB"/>
    <w:rsid w:val="007420F1"/>
    <w:rsid w:val="0081211A"/>
    <w:rsid w:val="00821EC9"/>
    <w:rsid w:val="00865D83"/>
    <w:rsid w:val="008A4E8C"/>
    <w:rsid w:val="008B2F25"/>
    <w:rsid w:val="008B440A"/>
    <w:rsid w:val="008F367B"/>
    <w:rsid w:val="008F63CA"/>
    <w:rsid w:val="00916E17"/>
    <w:rsid w:val="00963940"/>
    <w:rsid w:val="009673AD"/>
    <w:rsid w:val="009701EA"/>
    <w:rsid w:val="00A2148B"/>
    <w:rsid w:val="00A5798C"/>
    <w:rsid w:val="00A74224"/>
    <w:rsid w:val="00A854C5"/>
    <w:rsid w:val="00A941E3"/>
    <w:rsid w:val="00AA0372"/>
    <w:rsid w:val="00AA6763"/>
    <w:rsid w:val="00AC5EE3"/>
    <w:rsid w:val="00AF1795"/>
    <w:rsid w:val="00B33A49"/>
    <w:rsid w:val="00B84D80"/>
    <w:rsid w:val="00B94D36"/>
    <w:rsid w:val="00BB4C2B"/>
    <w:rsid w:val="00BF5D6D"/>
    <w:rsid w:val="00C06915"/>
    <w:rsid w:val="00C179C0"/>
    <w:rsid w:val="00C22D3B"/>
    <w:rsid w:val="00C358AE"/>
    <w:rsid w:val="00C7378E"/>
    <w:rsid w:val="00CB2AC4"/>
    <w:rsid w:val="00CC269E"/>
    <w:rsid w:val="00D0076A"/>
    <w:rsid w:val="00D70499"/>
    <w:rsid w:val="00D724F3"/>
    <w:rsid w:val="00D773B8"/>
    <w:rsid w:val="00DA11F8"/>
    <w:rsid w:val="00DD5DCB"/>
    <w:rsid w:val="00DE4EDA"/>
    <w:rsid w:val="00DF45C5"/>
    <w:rsid w:val="00E057F9"/>
    <w:rsid w:val="00E34334"/>
    <w:rsid w:val="00E960C4"/>
    <w:rsid w:val="00EA372A"/>
    <w:rsid w:val="00EA40BD"/>
    <w:rsid w:val="00ED4807"/>
    <w:rsid w:val="00EE3FE6"/>
    <w:rsid w:val="00F172A4"/>
    <w:rsid w:val="00F25012"/>
    <w:rsid w:val="00F34301"/>
    <w:rsid w:val="00FC2DD0"/>
    <w:rsid w:val="00FC48B1"/>
    <w:rsid w:val="00FD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2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6279"/>
    <w:pPr>
      <w:keepNext/>
      <w:ind w:left="708"/>
      <w:outlineLvl w:val="0"/>
    </w:pPr>
    <w:rPr>
      <w:rFonts w:ascii="Arial" w:hAnsi="Arial" w:cs="Arial"/>
      <w:u w:val="single"/>
    </w:rPr>
  </w:style>
  <w:style w:type="paragraph" w:styleId="Nagwek2">
    <w:name w:val="heading 2"/>
    <w:basedOn w:val="Normalny"/>
    <w:next w:val="Normalny"/>
    <w:qFormat/>
    <w:rsid w:val="002A6279"/>
    <w:pPr>
      <w:keepNext/>
      <w:outlineLvl w:val="1"/>
    </w:pPr>
    <w:rPr>
      <w:u w:val="single"/>
    </w:rPr>
  </w:style>
  <w:style w:type="paragraph" w:styleId="Nagwek3">
    <w:name w:val="heading 3"/>
    <w:basedOn w:val="Normalny"/>
    <w:next w:val="Normalny"/>
    <w:qFormat/>
    <w:rsid w:val="002A6279"/>
    <w:pPr>
      <w:keepNext/>
      <w:ind w:left="4956"/>
      <w:outlineLvl w:val="2"/>
    </w:pPr>
    <w:rPr>
      <w:rFonts w:ascii="Tahoma" w:hAnsi="Tahoma" w:cs="Tahoma"/>
      <w:sz w:val="22"/>
      <w:u w:val="single"/>
    </w:rPr>
  </w:style>
  <w:style w:type="paragraph" w:styleId="Nagwek4">
    <w:name w:val="heading 4"/>
    <w:basedOn w:val="Normalny"/>
    <w:next w:val="Normalny"/>
    <w:qFormat/>
    <w:rsid w:val="002A6279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2A6279"/>
    <w:pPr>
      <w:keepNext/>
      <w:ind w:left="6372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qFormat/>
    <w:rsid w:val="002A6279"/>
    <w:pPr>
      <w:keepNext/>
      <w:ind w:left="708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6279"/>
    <w:pPr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2A6279"/>
    <w:pPr>
      <w:tabs>
        <w:tab w:val="center" w:pos="4819"/>
        <w:tab w:val="right" w:pos="9638"/>
      </w:tabs>
    </w:pPr>
  </w:style>
  <w:style w:type="character" w:styleId="Hipercze">
    <w:name w:val="Hyperlink"/>
    <w:basedOn w:val="Domylnaczcionkaakapitu"/>
    <w:rsid w:val="002A6279"/>
    <w:rPr>
      <w:color w:val="0000FF"/>
      <w:u w:val="single"/>
    </w:rPr>
  </w:style>
  <w:style w:type="character" w:styleId="Numerstrony">
    <w:name w:val="page number"/>
    <w:basedOn w:val="Domylnaczcionkaakapitu"/>
    <w:rsid w:val="002A6279"/>
  </w:style>
  <w:style w:type="paragraph" w:styleId="Tekstpodstawowywcity">
    <w:name w:val="Body Text Indent"/>
    <w:basedOn w:val="Normalny"/>
    <w:rsid w:val="002A6279"/>
    <w:pPr>
      <w:ind w:left="708"/>
      <w:jc w:val="both"/>
    </w:pPr>
  </w:style>
  <w:style w:type="paragraph" w:styleId="Tekstpodstawowy">
    <w:name w:val="Body Text"/>
    <w:basedOn w:val="Normalny"/>
    <w:rsid w:val="002A6279"/>
    <w:pPr>
      <w:spacing w:line="360" w:lineRule="auto"/>
      <w:jc w:val="both"/>
    </w:pPr>
    <w:rPr>
      <w:rFonts w:ascii="Tahoma" w:hAnsi="Tahoma" w:cs="Tahoma"/>
      <w:sz w:val="22"/>
    </w:rPr>
  </w:style>
  <w:style w:type="paragraph" w:styleId="Tekstpodstawowy2">
    <w:name w:val="Body Text 2"/>
    <w:basedOn w:val="Normalny"/>
    <w:rsid w:val="002A6279"/>
    <w:pPr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2A6279"/>
    <w:pPr>
      <w:ind w:left="708"/>
      <w:jc w:val="both"/>
    </w:pPr>
    <w:rPr>
      <w:rFonts w:ascii="Arial" w:hAnsi="Arial" w:cs="Arial"/>
      <w:b/>
      <w:bCs/>
      <w:i/>
      <w:iCs/>
    </w:rPr>
  </w:style>
  <w:style w:type="paragraph" w:styleId="Tytu">
    <w:name w:val="Title"/>
    <w:basedOn w:val="Normalny"/>
    <w:qFormat/>
    <w:rsid w:val="002A6279"/>
    <w:pPr>
      <w:jc w:val="center"/>
    </w:pPr>
    <w:rPr>
      <w:rFonts w:ascii="Arial" w:hAnsi="Arial" w:cs="Arial"/>
      <w:b/>
      <w:bCs/>
      <w:sz w:val="28"/>
    </w:rPr>
  </w:style>
  <w:style w:type="paragraph" w:styleId="Tekstdymka">
    <w:name w:val="Balloon Text"/>
    <w:basedOn w:val="Normalny"/>
    <w:link w:val="TekstdymkaZnak"/>
    <w:rsid w:val="00DF45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F45C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277FF7"/>
    <w:rPr>
      <w:sz w:val="24"/>
      <w:szCs w:val="24"/>
    </w:rPr>
  </w:style>
  <w:style w:type="paragraph" w:customStyle="1" w:styleId="Normale1">
    <w:name w:val="Normale1"/>
    <w:rsid w:val="00CC269E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2C15E4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8F367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customStyle="1" w:styleId="Body">
    <w:name w:val="Body"/>
    <w:rsid w:val="00F172A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semiHidden/>
    <w:unhideWhenUsed/>
    <w:rsid w:val="00E960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960C4"/>
  </w:style>
  <w:style w:type="character" w:styleId="Odwoanieprzypisukocowego">
    <w:name w:val="endnote reference"/>
    <w:basedOn w:val="Domylnaczcionkaakapitu"/>
    <w:semiHidden/>
    <w:unhideWhenUsed/>
    <w:rsid w:val="00E960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liujo.it" TargetMode="External"/><Relationship Id="rId1" Type="http://schemas.openxmlformats.org/officeDocument/2006/relationships/hyperlink" Target="http://www.liuj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\Documenti\carta%20intestata%20LIU-JO%20questionario%20gdf%20x%20solina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641C0-1A2D-4589-BD14-A85C170D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LIU-JO questionario gdf x solinas</Template>
  <TotalTime>185</TotalTime>
  <Pages>1</Pages>
  <Words>298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Liu Jo</Company>
  <LinksUpToDate>false</LinksUpToDate>
  <CharactersWithSpaces>2232</CharactersWithSpaces>
  <SharedDoc>false</SharedDoc>
  <HLinks>
    <vt:vector size="12" baseType="variant">
      <vt:variant>
        <vt:i4>7602260</vt:i4>
      </vt:variant>
      <vt:variant>
        <vt:i4>5</vt:i4>
      </vt:variant>
      <vt:variant>
        <vt:i4>0</vt:i4>
      </vt:variant>
      <vt:variant>
        <vt:i4>5</vt:i4>
      </vt:variant>
      <vt:variant>
        <vt:lpwstr>mailto:info@liujo.it</vt:lpwstr>
      </vt:variant>
      <vt:variant>
        <vt:lpwstr/>
      </vt:variant>
      <vt:variant>
        <vt:i4>1769481</vt:i4>
      </vt:variant>
      <vt:variant>
        <vt:i4>2</vt:i4>
      </vt:variant>
      <vt:variant>
        <vt:i4>0</vt:i4>
      </vt:variant>
      <vt:variant>
        <vt:i4>5</vt:i4>
      </vt:variant>
      <vt:variant>
        <vt:lpwstr>http://www.liujo.it/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Aliganza</cp:lastModifiedBy>
  <cp:revision>31</cp:revision>
  <cp:lastPrinted>2005-11-14T15:22:00Z</cp:lastPrinted>
  <dcterms:created xsi:type="dcterms:W3CDTF">2018-02-23T07:23:00Z</dcterms:created>
  <dcterms:modified xsi:type="dcterms:W3CDTF">2018-05-29T11:36:00Z</dcterms:modified>
</cp:coreProperties>
</file>