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87A49" w:rsidRPr="000B6FAA" w:rsidRDefault="00587A49">
      <w:pPr>
        <w:jc w:val="center"/>
        <w:rPr>
          <w:b/>
          <w:bCs/>
          <w:sz w:val="28"/>
          <w:szCs w:val="28"/>
        </w:rPr>
      </w:pPr>
    </w:p>
    <w:p w:rsidR="00587A49" w:rsidRPr="000B6FAA" w:rsidRDefault="00932EBE">
      <w:pPr>
        <w:jc w:val="center"/>
        <w:rPr>
          <w:b/>
          <w:bCs/>
          <w:sz w:val="28"/>
          <w:szCs w:val="28"/>
        </w:rPr>
      </w:pPr>
      <w:r w:rsidRPr="000B6FAA">
        <w:rPr>
          <w:b/>
          <w:bCs/>
          <w:sz w:val="28"/>
          <w:szCs w:val="28"/>
        </w:rPr>
        <w:t xml:space="preserve">Bezpieczne dziecko </w:t>
      </w:r>
      <w:r w:rsidR="008C36FE" w:rsidRPr="000B6FAA">
        <w:rPr>
          <w:b/>
          <w:bCs/>
          <w:sz w:val="28"/>
          <w:szCs w:val="28"/>
        </w:rPr>
        <w:t>na</w:t>
      </w:r>
      <w:r w:rsidRPr="000B6FAA">
        <w:rPr>
          <w:b/>
          <w:bCs/>
          <w:sz w:val="28"/>
          <w:szCs w:val="28"/>
        </w:rPr>
        <w:t xml:space="preserve"> wakacj</w:t>
      </w:r>
      <w:r w:rsidR="008C36FE" w:rsidRPr="000B6FAA">
        <w:rPr>
          <w:b/>
          <w:bCs/>
          <w:sz w:val="28"/>
          <w:szCs w:val="28"/>
        </w:rPr>
        <w:t xml:space="preserve">ach </w:t>
      </w:r>
      <w:r w:rsidRPr="000B6FAA">
        <w:rPr>
          <w:b/>
          <w:bCs/>
          <w:sz w:val="28"/>
          <w:szCs w:val="28"/>
        </w:rPr>
        <w:t>– dzięki aplikacji polskiego startupu będziesz wiedział z kim rozmawia Twoja pociecha</w:t>
      </w:r>
    </w:p>
    <w:p w:rsidR="00587A49" w:rsidRPr="000B6FAA" w:rsidRDefault="00932EBE">
      <w:pPr>
        <w:jc w:val="both"/>
        <w:rPr>
          <w:b/>
          <w:bCs/>
        </w:rPr>
      </w:pPr>
      <w:proofErr w:type="spellStart"/>
      <w:r w:rsidRPr="000B6FAA">
        <w:rPr>
          <w:b/>
          <w:bCs/>
        </w:rPr>
        <w:t>Datarino</w:t>
      </w:r>
      <w:proofErr w:type="spellEnd"/>
      <w:r w:rsidRPr="000B6FAA">
        <w:rPr>
          <w:b/>
          <w:bCs/>
        </w:rPr>
        <w:t>, wrocławska firma technologiczna stworzyła aplikację, która rozpoznaje dzwoniące numery. Jak podkreślają jej twórcy, może ona być</w:t>
      </w:r>
      <w:r w:rsidR="00477B33" w:rsidRPr="000B6FAA">
        <w:rPr>
          <w:b/>
          <w:bCs/>
        </w:rPr>
        <w:t xml:space="preserve"> również</w:t>
      </w:r>
      <w:r w:rsidRPr="000B6FAA">
        <w:rPr>
          <w:b/>
          <w:bCs/>
        </w:rPr>
        <w:t xml:space="preserve"> wykorzystana jako narzędzie do ochrony najmłodszych. Dzięki niej dzieci mogą uniknąć wielu niebezpiecznych sytuacji, a rodzice zmniejszyć ryzyko, że ich dziecko nie będzie ofiarą przestępstwa na tle seksualnym.</w:t>
      </w:r>
    </w:p>
    <w:p w:rsidR="005C0161" w:rsidRPr="000B6FAA" w:rsidRDefault="005C0161" w:rsidP="004B0147">
      <w:pPr>
        <w:jc w:val="both"/>
      </w:pPr>
      <w:r w:rsidRPr="000B6FAA">
        <w:t xml:space="preserve">Wakacje to dla dzieci czas zabawy i zawierania nowych znajomości. Niestety, to także okres zwiększonej aktywności osób, które chcą wykorzystać naiwność najmłodszych. Dlatego właśnie teraz rodzice powinni uczulić dzieci na możliwe zagrożenie. </w:t>
      </w:r>
      <w:r w:rsidR="008C36FE" w:rsidRPr="000B6FAA">
        <w:t xml:space="preserve">Z pomocą przychodzą tu też nowe technologie takie jak aplikacja </w:t>
      </w:r>
      <w:proofErr w:type="spellStart"/>
      <w:r w:rsidR="008C36FE" w:rsidRPr="000B6FAA">
        <w:t>Everybody</w:t>
      </w:r>
      <w:proofErr w:type="spellEnd"/>
      <w:r w:rsidR="008C36FE" w:rsidRPr="000B6FAA">
        <w:t xml:space="preserve">, opracowana przez  firmę </w:t>
      </w:r>
      <w:proofErr w:type="spellStart"/>
      <w:r w:rsidR="008C36FE" w:rsidRPr="000B6FAA">
        <w:t>Datarino</w:t>
      </w:r>
      <w:proofErr w:type="spellEnd"/>
      <w:r w:rsidR="008C36FE" w:rsidRPr="000B6FAA">
        <w:t>.</w:t>
      </w:r>
    </w:p>
    <w:p w:rsidR="004B0147" w:rsidRPr="000B6FAA" w:rsidRDefault="004B0147" w:rsidP="004B0147">
      <w:pPr>
        <w:jc w:val="both"/>
      </w:pPr>
      <w:r w:rsidRPr="000B6FAA">
        <w:t xml:space="preserve">- </w:t>
      </w:r>
      <w:proofErr w:type="spellStart"/>
      <w:r w:rsidRPr="000B6FAA">
        <w:t>Evrybody</w:t>
      </w:r>
      <w:proofErr w:type="spellEnd"/>
      <w:r w:rsidRPr="000B6FAA">
        <w:t xml:space="preserve"> to darmowa aplikacja, która po zainstalowaniu „sprawdza” numer, który do nas dzwoni lub z którego otrzymujemy wiadomość. Jeśli numer jest w bazie, przyporządkowuje go do osoby – odbierający połączenie lub wiadomość SMS widzi, kto do nas dzwoni </w:t>
      </w:r>
      <w:r w:rsidR="008C36FE" w:rsidRPr="000B6FAA">
        <w:t xml:space="preserve">– mówi Przemysław </w:t>
      </w:r>
      <w:proofErr w:type="spellStart"/>
      <w:r w:rsidR="008C36FE" w:rsidRPr="000B6FAA">
        <w:t>Jurgiel</w:t>
      </w:r>
      <w:proofErr w:type="spellEnd"/>
      <w:r w:rsidR="008C36FE" w:rsidRPr="000B6FAA">
        <w:t xml:space="preserve">-Żyła, wiceprezes </w:t>
      </w:r>
      <w:proofErr w:type="spellStart"/>
      <w:r w:rsidR="008C36FE" w:rsidRPr="000B6FAA">
        <w:t>Datarino</w:t>
      </w:r>
      <w:proofErr w:type="spellEnd"/>
    </w:p>
    <w:p w:rsidR="004B0147" w:rsidRPr="000B6FAA" w:rsidRDefault="004B0147">
      <w:pPr>
        <w:jc w:val="both"/>
      </w:pPr>
      <w:bookmarkStart w:id="0" w:name="_Hlk518375682"/>
      <w:r w:rsidRPr="000B6FAA">
        <w:t>Jak podkreślaj</w:t>
      </w:r>
      <w:r w:rsidR="007B6C65">
        <w:t>ą</w:t>
      </w:r>
      <w:r w:rsidRPr="000B6FAA">
        <w:t xml:space="preserve"> twórcy aplikacji, może ona być wykorzystywana do przeciwdziałania przestępstwom seksualnym. </w:t>
      </w:r>
      <w:r w:rsidR="007B6C65" w:rsidRPr="000B6FAA">
        <w:t xml:space="preserve">Magdalena Mężyk, odpowiedzialna za rozwój </w:t>
      </w:r>
      <w:proofErr w:type="spellStart"/>
      <w:r w:rsidR="007B6C65" w:rsidRPr="000B6FAA">
        <w:t>Everybody</w:t>
      </w:r>
      <w:proofErr w:type="spellEnd"/>
      <w:r w:rsidR="007B6C65" w:rsidRPr="000B6FAA">
        <w:t xml:space="preserve"> </w:t>
      </w:r>
      <w:r w:rsidRPr="000B6FAA">
        <w:t xml:space="preserve">podaje tu przykład zdarzenia, które miało miejsce w tym roku. – Rodzice 11-letniej dziewczynki sprawdzili na jej telefonie, że od dwóch tygodni rozmawia z nieznajomą osobą, która podaje się za koleżankę ze szkoły. Choć nie padła tam jeszcze propozycja spotkania, to i tak treść rozmowy wzbudziła ich podejrzenia. </w:t>
      </w:r>
      <w:r w:rsidR="005E1773">
        <w:t>Po zainstalowaniu</w:t>
      </w:r>
      <w:r w:rsidRPr="000B6FAA">
        <w:t xml:space="preserve"> </w:t>
      </w:r>
      <w:proofErr w:type="spellStart"/>
      <w:r w:rsidRPr="000B6FAA">
        <w:t>Everybody</w:t>
      </w:r>
      <w:proofErr w:type="spellEnd"/>
      <w:r w:rsidRPr="000B6FAA">
        <w:t xml:space="preserve">, okazało się, że zamiast Ani do córki pisał Marek. </w:t>
      </w:r>
      <w:bookmarkStart w:id="1" w:name="_Hlk518373845"/>
      <w:r w:rsidRPr="000B6FAA">
        <w:t>To był jasny sygnał dla rodziców, żeby zadzwonić do rodziców</w:t>
      </w:r>
      <w:bookmarkStart w:id="2" w:name="_GoBack"/>
      <w:bookmarkEnd w:id="2"/>
      <w:r w:rsidRPr="000B6FAA">
        <w:t xml:space="preserve"> „koleżanki”, a po braku potwierdzenia numeru zablokować dalszą korespondencję</w:t>
      </w:r>
      <w:bookmarkEnd w:id="1"/>
      <w:r w:rsidR="008F338E">
        <w:t xml:space="preserve"> </w:t>
      </w:r>
      <w:r w:rsidR="008F338E" w:rsidRPr="000B6FAA">
        <w:t>– mówi</w:t>
      </w:r>
      <w:r w:rsidR="007B6C65">
        <w:t xml:space="preserve"> ekspertka.</w:t>
      </w:r>
      <w:r w:rsidRPr="000B6FAA">
        <w:t xml:space="preserve"> </w:t>
      </w:r>
    </w:p>
    <w:bookmarkEnd w:id="0"/>
    <w:p w:rsidR="00587A49" w:rsidRPr="000B6FAA" w:rsidRDefault="00932EBE">
      <w:pPr>
        <w:jc w:val="both"/>
        <w:rPr>
          <w:b/>
          <w:bCs/>
        </w:rPr>
      </w:pPr>
      <w:r w:rsidRPr="000B6FAA">
        <w:rPr>
          <w:b/>
          <w:bCs/>
        </w:rPr>
        <w:t>Międzynarodowy sukces</w:t>
      </w:r>
    </w:p>
    <w:p w:rsidR="00587A49" w:rsidRPr="000B6FAA" w:rsidRDefault="00932EBE">
      <w:pPr>
        <w:jc w:val="both"/>
      </w:pPr>
      <w:proofErr w:type="spellStart"/>
      <w:r w:rsidRPr="000B6FAA">
        <w:t>Everybody</w:t>
      </w:r>
      <w:proofErr w:type="spellEnd"/>
      <w:r w:rsidRPr="000B6FAA">
        <w:t xml:space="preserve"> dostępne jest na rynku od nieco ponad roku. Co ciekawe, aplikacja bardzo dobrze przyjęła się za granicą.</w:t>
      </w:r>
      <w:r w:rsidRPr="000B6FAA">
        <w:br/>
        <w:t xml:space="preserve">- Na przykład w Serbii aplikację pobrano 120 tys. razy. Aplikacja jest też  popularna w Czechach – mówi </w:t>
      </w:r>
      <w:r w:rsidR="004B0147" w:rsidRPr="000B6FAA">
        <w:t>Magdalena Mężyk</w:t>
      </w:r>
      <w:r w:rsidR="008F338E">
        <w:t xml:space="preserve">. </w:t>
      </w:r>
      <w:r w:rsidRPr="000B6FAA">
        <w:t xml:space="preserve">To jednak nie koniec ambicji </w:t>
      </w:r>
      <w:proofErr w:type="spellStart"/>
      <w:r w:rsidRPr="000B6FAA">
        <w:t>Datarino</w:t>
      </w:r>
      <w:proofErr w:type="spellEnd"/>
      <w:r w:rsidRPr="000B6FAA">
        <w:t>. – Nasze plany rozwoju sięgają kolejnych krajów. Choć jeszcze za wcześniej, żeby zdradzać konkrety, mam nadzieję, że w tym roku uda się znacznie poszerzyć zasięg aplikacji, nie tylko w Europie</w:t>
      </w:r>
      <w:r w:rsidR="004B0147" w:rsidRPr="000B6FAA">
        <w:t xml:space="preserve"> </w:t>
      </w:r>
      <w:r w:rsidRPr="000B6FAA">
        <w:t xml:space="preserve">– </w:t>
      </w:r>
      <w:r w:rsidR="004B0147" w:rsidRPr="000B6FAA">
        <w:t>podkreśla</w:t>
      </w:r>
      <w:r w:rsidRPr="000B6FAA">
        <w:t>.</w:t>
      </w:r>
    </w:p>
    <w:p w:rsidR="00587A49" w:rsidRPr="000B6FAA" w:rsidRDefault="00932EBE">
      <w:pPr>
        <w:jc w:val="both"/>
        <w:rPr>
          <w:b/>
          <w:bCs/>
        </w:rPr>
      </w:pPr>
      <w:proofErr w:type="spellStart"/>
      <w:r w:rsidRPr="000B6FAA">
        <w:rPr>
          <w:b/>
          <w:bCs/>
        </w:rPr>
        <w:t>Everybody</w:t>
      </w:r>
      <w:proofErr w:type="spellEnd"/>
      <w:r w:rsidRPr="000B6FAA">
        <w:rPr>
          <w:b/>
          <w:bCs/>
        </w:rPr>
        <w:t xml:space="preserve"> – aplikacja dla każdego</w:t>
      </w:r>
    </w:p>
    <w:p w:rsidR="00587A49" w:rsidRPr="000B6FAA" w:rsidRDefault="00932EBE">
      <w:pPr>
        <w:jc w:val="both"/>
      </w:pPr>
      <w:bookmarkStart w:id="3" w:name="_Hlk518304661"/>
      <w:r w:rsidRPr="000B6FAA">
        <w:t xml:space="preserve">Jak działa </w:t>
      </w:r>
      <w:proofErr w:type="spellStart"/>
      <w:r w:rsidRPr="000B6FAA">
        <w:t>Everybody</w:t>
      </w:r>
      <w:proofErr w:type="spellEnd"/>
      <w:r w:rsidRPr="000B6FAA">
        <w:t xml:space="preserve">? To bardzo proste. Wystarczy ją pobrać i zainstalować na </w:t>
      </w:r>
      <w:proofErr w:type="spellStart"/>
      <w:r w:rsidRPr="000B6FAA">
        <w:t>smartfona</w:t>
      </w:r>
      <w:proofErr w:type="spellEnd"/>
      <w:r w:rsidRPr="000B6FAA">
        <w:t xml:space="preserve"> i pozwolić, aby działała w tle. Może to zrobić każdy, a aplikacja jest całkowicie darmowa. Po wyrażeniu zgód na przetwarzanie danych aplikacja będzie działać sama – jeśli zadzwoni do nas numer, którego nie mamy w naszej liście kontaktów, pokaże nam się informacja, kim najprawdopodobniej jest dzwoniący</w:t>
      </w:r>
      <w:r w:rsidR="004B0147" w:rsidRPr="000B6FAA">
        <w:t>.</w:t>
      </w:r>
      <w:bookmarkEnd w:id="3"/>
    </w:p>
    <w:p w:rsidR="00587A49" w:rsidRPr="000B6FAA" w:rsidRDefault="00932EBE">
      <w:pPr>
        <w:jc w:val="both"/>
      </w:pPr>
      <w:r w:rsidRPr="000B6FAA">
        <w:t xml:space="preserve">Aplikację można pobrać na telefony z systemem </w:t>
      </w:r>
      <w:hyperlink r:id="rId7" w:history="1">
        <w:r w:rsidRPr="000B6FAA">
          <w:rPr>
            <w:rStyle w:val="Hyperlink0"/>
            <w:lang w:val="pl-PL"/>
          </w:rPr>
          <w:t>Android</w:t>
        </w:r>
      </w:hyperlink>
      <w:r w:rsidRPr="000B6FAA">
        <w:t xml:space="preserve"> oraz </w:t>
      </w:r>
      <w:hyperlink r:id="rId8" w:history="1">
        <w:r w:rsidRPr="000B6FAA">
          <w:rPr>
            <w:rStyle w:val="Hyperlink1"/>
            <w:lang w:val="pl-PL"/>
          </w:rPr>
          <w:t>iOS</w:t>
        </w:r>
      </w:hyperlink>
    </w:p>
    <w:p w:rsidR="00587A49" w:rsidRPr="000B6FAA" w:rsidRDefault="00932EBE">
      <w:pPr>
        <w:jc w:val="both"/>
        <w:rPr>
          <w:rStyle w:val="Brak"/>
          <w:u w:val="single"/>
        </w:rPr>
      </w:pPr>
      <w:r w:rsidRPr="000B6FAA">
        <w:rPr>
          <w:rStyle w:val="Brak"/>
          <w:u w:val="single"/>
        </w:rPr>
        <w:t xml:space="preserve">O </w:t>
      </w:r>
      <w:proofErr w:type="spellStart"/>
      <w:r w:rsidRPr="000B6FAA">
        <w:rPr>
          <w:rStyle w:val="Brak"/>
          <w:u w:val="single"/>
        </w:rPr>
        <w:t>Datarino</w:t>
      </w:r>
      <w:proofErr w:type="spellEnd"/>
    </w:p>
    <w:p w:rsidR="00587A49" w:rsidRPr="000B6FAA" w:rsidRDefault="00932EBE">
      <w:proofErr w:type="spellStart"/>
      <w:r w:rsidRPr="000B6FAA">
        <w:rPr>
          <w:rStyle w:val="Brak"/>
        </w:rPr>
        <w:t>Datarino</w:t>
      </w:r>
      <w:proofErr w:type="spellEnd"/>
      <w:r w:rsidRPr="000B6FAA">
        <w:rPr>
          <w:rStyle w:val="Brak"/>
        </w:rPr>
        <w:t xml:space="preserve"> to m</w:t>
      </w:r>
      <w:r w:rsidRPr="000B6FAA">
        <w:t xml:space="preserve">łoda firma technologiczna, powstała we Wrocławiu w 2013 roku. Specjalizuje się w analizie i </w:t>
      </w:r>
      <w:proofErr w:type="spellStart"/>
      <w:r w:rsidRPr="000B6FAA">
        <w:t>monetyzacji</w:t>
      </w:r>
      <w:proofErr w:type="spellEnd"/>
      <w:r w:rsidRPr="000B6FAA">
        <w:t xml:space="preserve"> danych z rozproszonych źr</w:t>
      </w:r>
      <w:r w:rsidRPr="000B6FAA">
        <w:rPr>
          <w:rStyle w:val="Brak"/>
        </w:rPr>
        <w:t>ó</w:t>
      </w:r>
      <w:r w:rsidRPr="000B6FAA">
        <w:t>deł informacji. Została założona przez ekspert</w:t>
      </w:r>
      <w:r w:rsidRPr="000B6FAA">
        <w:rPr>
          <w:rStyle w:val="Brak"/>
        </w:rPr>
        <w:t>ó</w:t>
      </w:r>
      <w:r w:rsidRPr="000B6FAA">
        <w:t xml:space="preserve">w, posiadających wieloletnie doświadczenie w tworzeniu i obsłudze największych w skali kraju hurtowni danych. </w:t>
      </w:r>
      <w:proofErr w:type="spellStart"/>
      <w:r w:rsidRPr="000B6FAA">
        <w:t>Datarino</w:t>
      </w:r>
      <w:proofErr w:type="spellEnd"/>
      <w:r w:rsidRPr="000B6FAA">
        <w:t xml:space="preserve"> oferuje autorskie </w:t>
      </w:r>
      <w:r w:rsidRPr="000B6FAA">
        <w:lastRenderedPageBreak/>
        <w:t>rozwiązania wspierające gromadzenie, integrowanie, zarządzanie dużymi zbiorami danych. Wśr</w:t>
      </w:r>
      <w:r w:rsidRPr="000B6FAA">
        <w:rPr>
          <w:rStyle w:val="Brak"/>
        </w:rPr>
        <w:t>ó</w:t>
      </w:r>
      <w:r w:rsidRPr="000B6FAA">
        <w:t xml:space="preserve">d nich jest </w:t>
      </w:r>
      <w:proofErr w:type="spellStart"/>
      <w:r w:rsidRPr="000B6FAA">
        <w:t>Cluify</w:t>
      </w:r>
      <w:proofErr w:type="spellEnd"/>
      <w:r w:rsidRPr="000B6FAA">
        <w:t xml:space="preserve"> – narzędzie umożliwiające dotarcie z reklamą internetową do potencjalnych klient</w:t>
      </w:r>
      <w:r w:rsidRPr="000B6FAA">
        <w:rPr>
          <w:rStyle w:val="Brak"/>
        </w:rPr>
        <w:t>ó</w:t>
      </w:r>
      <w:r w:rsidRPr="000B6FAA">
        <w:t xml:space="preserve">w wybranych na podstawie miejsc, jakie odwiedzają w świecie rzeczywistym – oraz </w:t>
      </w:r>
      <w:proofErr w:type="spellStart"/>
      <w:r w:rsidRPr="000B6FAA">
        <w:t>Datarino</w:t>
      </w:r>
      <w:proofErr w:type="spellEnd"/>
      <w:r w:rsidRPr="000B6FAA">
        <w:t xml:space="preserve"> Financial  –  zespół ekspertów, wspierających firmy i instytucje rynku finansowego w zakresie analizy danych. Firma posiada r</w:t>
      </w:r>
      <w:r w:rsidRPr="000B6FAA">
        <w:rPr>
          <w:rStyle w:val="Brak"/>
        </w:rPr>
        <w:t>ó</w:t>
      </w:r>
      <w:r w:rsidRPr="000B6FAA">
        <w:t xml:space="preserve">wnież </w:t>
      </w:r>
      <w:r w:rsidRPr="000B6FAA">
        <w:rPr>
          <w:rStyle w:val="Brak"/>
        </w:rPr>
        <w:t>w</w:t>
      </w:r>
      <w:r w:rsidRPr="000B6FAA">
        <w:t>łasny zespół programist</w:t>
      </w:r>
      <w:r w:rsidRPr="000B6FAA">
        <w:rPr>
          <w:rStyle w:val="Brak"/>
        </w:rPr>
        <w:t>ó</w:t>
      </w:r>
      <w:r w:rsidRPr="000B6FAA">
        <w:t xml:space="preserve">w, tworzących gry i aplikacje mobilne pod marką </w:t>
      </w:r>
      <w:proofErr w:type="spellStart"/>
      <w:r w:rsidRPr="000B6FAA">
        <w:rPr>
          <w:rStyle w:val="Brak"/>
        </w:rPr>
        <w:t>RinoApps</w:t>
      </w:r>
      <w:proofErr w:type="spellEnd"/>
      <w:r w:rsidRPr="000B6FAA">
        <w:rPr>
          <w:rStyle w:val="Brak"/>
        </w:rPr>
        <w:t xml:space="preserve">. </w:t>
      </w:r>
      <w:r w:rsidRPr="000B6FAA">
        <w:t xml:space="preserve">Z usług </w:t>
      </w:r>
      <w:proofErr w:type="spellStart"/>
      <w:r w:rsidRPr="000B6FAA">
        <w:t>Datarino</w:t>
      </w:r>
      <w:proofErr w:type="spellEnd"/>
      <w:r w:rsidRPr="000B6FAA">
        <w:t xml:space="preserve"> korzystają największe firmy sektora bankowego i </w:t>
      </w:r>
      <w:proofErr w:type="spellStart"/>
      <w:r w:rsidRPr="000B6FAA">
        <w:t>retail</w:t>
      </w:r>
      <w:proofErr w:type="spellEnd"/>
      <w:r w:rsidRPr="000B6FAA">
        <w:t xml:space="preserve"> w kraju – m.in. ING, Netto, </w:t>
      </w:r>
      <w:proofErr w:type="spellStart"/>
      <w:r w:rsidRPr="000B6FAA">
        <w:t>Dectahlon</w:t>
      </w:r>
      <w:proofErr w:type="spellEnd"/>
      <w:r w:rsidRPr="000B6FAA">
        <w:t>.</w:t>
      </w:r>
      <w:r w:rsidRPr="000B6FAA">
        <w:br/>
      </w:r>
    </w:p>
    <w:p w:rsidR="00587A49" w:rsidRPr="000B6FAA" w:rsidRDefault="00587A49">
      <w:pPr>
        <w:jc w:val="both"/>
      </w:pPr>
    </w:p>
    <w:p w:rsidR="00587A49" w:rsidRPr="000B6FAA" w:rsidRDefault="00932EBE">
      <w:pPr>
        <w:jc w:val="both"/>
      </w:pPr>
      <w:r w:rsidRPr="000B6FAA">
        <w:t xml:space="preserve"> </w:t>
      </w:r>
    </w:p>
    <w:sectPr w:rsidR="00587A49" w:rsidRPr="000B6FAA">
      <w:headerReference w:type="default" r:id="rId9"/>
      <w:footerReference w:type="default" r:id="rId10"/>
      <w:pgSz w:w="11900" w:h="16840"/>
      <w:pgMar w:top="488" w:right="809" w:bottom="1417" w:left="757" w:header="367" w:footer="6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234" w:rsidRDefault="00F01234">
      <w:pPr>
        <w:spacing w:after="0" w:line="240" w:lineRule="auto"/>
      </w:pPr>
      <w:r>
        <w:separator/>
      </w:r>
    </w:p>
  </w:endnote>
  <w:endnote w:type="continuationSeparator" w:id="0">
    <w:p w:rsidR="00F01234" w:rsidRDefault="00F0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33" w:rsidRDefault="00477B33">
    <w:pPr>
      <w:tabs>
        <w:tab w:val="left" w:pos="975"/>
      </w:tabs>
      <w:spacing w:after="0" w:line="240" w:lineRule="auto"/>
      <w:ind w:firstLine="220"/>
    </w:pPr>
    <w:r>
      <w:tab/>
    </w:r>
    <w:r>
      <w:rPr>
        <w:noProof/>
      </w:rPr>
      <w:drawing>
        <wp:inline distT="0" distB="0" distL="0" distR="0">
          <wp:extent cx="6562091" cy="549309"/>
          <wp:effectExtent l="0" t="0" r="0" b="0"/>
          <wp:docPr id="1073741826" name="officeArt object" descr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4.png" descr="image4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283" b="281"/>
                  <a:stretch>
                    <a:fillRect/>
                  </a:stretch>
                </pic:blipFill>
                <pic:spPr>
                  <a:xfrm>
                    <a:off x="0" y="0"/>
                    <a:ext cx="6562091" cy="5493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234" w:rsidRDefault="00F01234">
      <w:pPr>
        <w:spacing w:after="0" w:line="240" w:lineRule="auto"/>
      </w:pPr>
      <w:r>
        <w:separator/>
      </w:r>
    </w:p>
  </w:footnote>
  <w:footnote w:type="continuationSeparator" w:id="0">
    <w:p w:rsidR="00F01234" w:rsidRDefault="00F0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B33" w:rsidRDefault="00477B33">
    <w:pPr>
      <w:tabs>
        <w:tab w:val="left" w:pos="2860"/>
      </w:tabs>
      <w:spacing w:after="0" w:line="240" w:lineRule="auto"/>
    </w:pPr>
    <w:r>
      <w:tab/>
    </w:r>
    <w:r>
      <w:rPr>
        <w:noProof/>
      </w:rPr>
      <w:drawing>
        <wp:inline distT="0" distB="0" distL="0" distR="0">
          <wp:extent cx="6562091" cy="874946"/>
          <wp:effectExtent l="0" t="0" r="0" b="0"/>
          <wp:docPr id="1073741825" name="officeArt object" descr="nagłów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główek" descr="nagłówek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091" cy="8749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NDAxtzAysTQ0MjVU0lEKTi0uzszPAykwrAUAGTLkqSwAAAA="/>
  </w:docVars>
  <w:rsids>
    <w:rsidRoot w:val="00587A49"/>
    <w:rsid w:val="00011F41"/>
    <w:rsid w:val="000B6FAA"/>
    <w:rsid w:val="0021259B"/>
    <w:rsid w:val="002B7878"/>
    <w:rsid w:val="003525CB"/>
    <w:rsid w:val="00477B33"/>
    <w:rsid w:val="004B0147"/>
    <w:rsid w:val="00587A49"/>
    <w:rsid w:val="005C0161"/>
    <w:rsid w:val="005E1773"/>
    <w:rsid w:val="007B6C65"/>
    <w:rsid w:val="008C36FE"/>
    <w:rsid w:val="008F338E"/>
    <w:rsid w:val="00932EBE"/>
    <w:rsid w:val="00B6187C"/>
    <w:rsid w:val="00B8589F"/>
    <w:rsid w:val="00CB1070"/>
    <w:rsid w:val="00F01234"/>
    <w:rsid w:val="00F20F3A"/>
    <w:rsid w:val="00F35C7A"/>
    <w:rsid w:val="00F4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76E7"/>
  <w15:docId w15:val="{D0460749-D0CE-4B68-B53F-42DFE002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  <w:lang w:val="fr-FR"/>
    </w:rPr>
  </w:style>
  <w:style w:type="character" w:customStyle="1" w:styleId="Hyperlink1">
    <w:name w:val="Hyperlink.1"/>
    <w:basedOn w:val="Brak"/>
    <w:rPr>
      <w:color w:val="0000FF"/>
      <w:u w:val="single" w:color="0000FF"/>
      <w:lang w:val="it-I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F3A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F3A"/>
    <w:rPr>
      <w:rFonts w:ascii="Calibri" w:eastAsia="Calibri" w:hAnsi="Calibri" w:cs="Calibri"/>
      <w:b/>
      <w:bCs/>
      <w:color w:val="000000"/>
      <w:u w:color="000000"/>
    </w:rPr>
  </w:style>
  <w:style w:type="paragraph" w:styleId="Poprawka">
    <w:name w:val="Revision"/>
    <w:hidden/>
    <w:uiPriority w:val="99"/>
    <w:semiHidden/>
    <w:rsid w:val="0047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everybody-ai-caller-id/id903384820?mt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panrobotics.everybody&amp;hl=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2303-E29D-4447-A7B7-38D64ECF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Hubertus Remarkablus</dc:creator>
  <cp:lastModifiedBy>Hubert Rączkowski</cp:lastModifiedBy>
  <cp:revision>4</cp:revision>
  <dcterms:created xsi:type="dcterms:W3CDTF">2018-07-09T07:12:00Z</dcterms:created>
  <dcterms:modified xsi:type="dcterms:W3CDTF">2018-07-09T10:29:00Z</dcterms:modified>
</cp:coreProperties>
</file>