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92" w:rsidRDefault="00EE2592">
      <w:pPr>
        <w:rPr>
          <w:rFonts w:ascii="Source Sans Pro" w:hAnsi="Source Sans Pro"/>
        </w:rPr>
      </w:pPr>
      <w:r>
        <w:rPr>
          <w:rFonts w:ascii="Source Sans Pro" w:hAnsi="Source Sans Pro"/>
        </w:rPr>
        <w:t>Informacja prasowa</w:t>
      </w:r>
      <w:r>
        <w:rPr>
          <w:rFonts w:ascii="Source Sans Pro" w:hAnsi="Source Sans Pro"/>
        </w:rPr>
        <w:br/>
      </w:r>
      <w:r w:rsidR="00BD24FD">
        <w:rPr>
          <w:rFonts w:ascii="Source Sans Pro" w:hAnsi="Source Sans Pro"/>
        </w:rPr>
        <w:t>27</w:t>
      </w:r>
      <w:r w:rsidR="00B06A5A">
        <w:rPr>
          <w:rFonts w:ascii="Source Sans Pro" w:hAnsi="Source Sans Pro"/>
        </w:rPr>
        <w:t>.06</w:t>
      </w:r>
      <w:r>
        <w:rPr>
          <w:rFonts w:ascii="Source Sans Pro" w:hAnsi="Source Sans Pro"/>
        </w:rPr>
        <w:t>.2018</w:t>
      </w:r>
    </w:p>
    <w:p w:rsidR="00EE2592" w:rsidRDefault="00EE2592">
      <w:pPr>
        <w:rPr>
          <w:rFonts w:ascii="Source Sans Pro" w:hAnsi="Source Sans Pro"/>
        </w:rPr>
      </w:pPr>
    </w:p>
    <w:p w:rsidR="00EA05C4" w:rsidRDefault="008C1C33" w:rsidP="006D7882">
      <w:pPr>
        <w:pStyle w:val="Tytu"/>
      </w:pPr>
      <w:proofErr w:type="spellStart"/>
      <w:r>
        <w:t>SkyCash</w:t>
      </w:r>
      <w:proofErr w:type="spellEnd"/>
      <w:r>
        <w:t xml:space="preserve"> </w:t>
      </w:r>
      <w:r w:rsidR="009D00F6">
        <w:t>dołącza do elitarnego grona schematów płatniczych</w:t>
      </w:r>
    </w:p>
    <w:p w:rsidR="006D7882" w:rsidRDefault="006D7882" w:rsidP="006D7882"/>
    <w:p w:rsidR="006D7882" w:rsidRPr="007A3C70" w:rsidRDefault="006D7882" w:rsidP="006D7882">
      <w:pPr>
        <w:rPr>
          <w:b/>
        </w:rPr>
      </w:pPr>
      <w:proofErr w:type="spellStart"/>
      <w:r w:rsidRPr="007A3C70">
        <w:rPr>
          <w:b/>
        </w:rPr>
        <w:t>SkyCash</w:t>
      </w:r>
      <w:proofErr w:type="spellEnd"/>
      <w:r w:rsidR="001F4757" w:rsidRPr="007A3C70">
        <w:rPr>
          <w:b/>
        </w:rPr>
        <w:t xml:space="preserve"> Poland S.A.</w:t>
      </w:r>
      <w:r w:rsidRPr="007A3C70">
        <w:rPr>
          <w:b/>
        </w:rPr>
        <w:t xml:space="preserve"> </w:t>
      </w:r>
      <w:r w:rsidR="008A4AC4">
        <w:rPr>
          <w:b/>
        </w:rPr>
        <w:t>decyzją</w:t>
      </w:r>
      <w:bookmarkStart w:id="0" w:name="_GoBack"/>
      <w:bookmarkEnd w:id="0"/>
      <w:r w:rsidR="001F4757" w:rsidRPr="007A3C70">
        <w:rPr>
          <w:b/>
        </w:rPr>
        <w:t xml:space="preserve"> Prezesa Narodowego Banku Polskiego otrzymał licencję na prowadzenie </w:t>
      </w:r>
      <w:proofErr w:type="spellStart"/>
      <w:r w:rsidR="009D00F6">
        <w:rPr>
          <w:b/>
        </w:rPr>
        <w:t>niekartowego</w:t>
      </w:r>
      <w:proofErr w:type="spellEnd"/>
      <w:r w:rsidR="009D00F6">
        <w:rPr>
          <w:b/>
        </w:rPr>
        <w:t xml:space="preserve"> </w:t>
      </w:r>
      <w:r w:rsidR="001F4757" w:rsidRPr="007A3C70">
        <w:rPr>
          <w:b/>
        </w:rPr>
        <w:t xml:space="preserve">schematu płatniczego. </w:t>
      </w:r>
    </w:p>
    <w:p w:rsidR="001F4757" w:rsidRDefault="007A3C70" w:rsidP="006D7882">
      <w:r>
        <w:t xml:space="preserve">Procedura administracyjna zainicjowana przez </w:t>
      </w:r>
      <w:proofErr w:type="spellStart"/>
      <w:r>
        <w:t>SkyCash</w:t>
      </w:r>
      <w:proofErr w:type="spellEnd"/>
      <w:r>
        <w:t xml:space="preserve"> Poland S.A. była związana</w:t>
      </w:r>
      <w:r w:rsidR="001F4757">
        <w:t xml:space="preserve"> z wejściem w życie nowelizacji ustawy o usługach płatniczych. Pozytywna decyzja Prezesa NBP</w:t>
      </w:r>
      <w:r w:rsidR="00B62C09">
        <w:t xml:space="preserve"> została wydana 26 czerwca 2018.</w:t>
      </w:r>
      <w:r>
        <w:t xml:space="preserve"> </w:t>
      </w:r>
      <w:r w:rsidR="0068483F">
        <w:t>Licencja</w:t>
      </w:r>
      <w:r>
        <w:t xml:space="preserve"> na prowadzenie „Schematu Płatniczego </w:t>
      </w:r>
      <w:proofErr w:type="spellStart"/>
      <w:r>
        <w:t>SkyCash</w:t>
      </w:r>
      <w:proofErr w:type="spellEnd"/>
      <w:r>
        <w:t>”</w:t>
      </w:r>
      <w:r w:rsidR="001F4757">
        <w:t xml:space="preserve"> </w:t>
      </w:r>
      <w:r>
        <w:t xml:space="preserve">jest potwierdzeniem, że </w:t>
      </w:r>
      <w:proofErr w:type="spellStart"/>
      <w:r>
        <w:t>SkyCash</w:t>
      </w:r>
      <w:proofErr w:type="spellEnd"/>
      <w:r>
        <w:t xml:space="preserve"> zapewnia bezpieczeństwo i stabilność transakcji.</w:t>
      </w:r>
      <w:r w:rsidR="00B62C09">
        <w:t xml:space="preserve"> </w:t>
      </w:r>
      <w:r w:rsidR="00D33458">
        <w:t>Do dotychczasowego nadzoru sprawowanego przez KNF z tytułu</w:t>
      </w:r>
      <w:r w:rsidR="00120DCF">
        <w:t xml:space="preserve"> posiadania przez spółkę</w:t>
      </w:r>
      <w:r w:rsidR="00D33458">
        <w:t xml:space="preserve"> statusu Krajowej Instytucji Płatniczej, dołączył nadzór Narodowego Banku Polskiego.</w:t>
      </w:r>
    </w:p>
    <w:p w:rsidR="00B62C09" w:rsidRDefault="00B62C09" w:rsidP="006D7882">
      <w:r>
        <w:t xml:space="preserve">- To dla nas bardzo ważne wydarzenie. Bardzo się cieszymy, że </w:t>
      </w:r>
      <w:proofErr w:type="spellStart"/>
      <w:r>
        <w:t>SkyCash</w:t>
      </w:r>
      <w:proofErr w:type="spellEnd"/>
      <w:r>
        <w:t xml:space="preserve"> </w:t>
      </w:r>
      <w:r w:rsidR="0035641D">
        <w:t>uzyskał licencję</w:t>
      </w:r>
      <w:r w:rsidR="003D61ED">
        <w:t xml:space="preserve"> jako trzeci w Polsce</w:t>
      </w:r>
      <w:r w:rsidR="0035641D">
        <w:t xml:space="preserve">, obok takich podmiotów, jak </w:t>
      </w:r>
      <w:proofErr w:type="spellStart"/>
      <w:r w:rsidR="0035641D">
        <w:t>Diners</w:t>
      </w:r>
      <w:proofErr w:type="spellEnd"/>
      <w:r w:rsidR="0035641D">
        <w:t xml:space="preserve"> Club czy Polski Standard Płatności</w:t>
      </w:r>
      <w:r>
        <w:t xml:space="preserve">. To dowód, że jesteśmy w ścisłej czołówce polskiej branży </w:t>
      </w:r>
      <w:proofErr w:type="spellStart"/>
      <w:r>
        <w:t>fintech</w:t>
      </w:r>
      <w:proofErr w:type="spellEnd"/>
      <w:r w:rsidR="00120DCF">
        <w:t xml:space="preserve">, jednocześnie spełniając </w:t>
      </w:r>
      <w:r w:rsidR="00120DCF">
        <w:t>wyśrubowane wymagania stawiane przed instytucjami płatniczymi</w:t>
      </w:r>
      <w:r>
        <w:t xml:space="preserve"> – powiedział Tomasz Krajewski, prezes zarządu </w:t>
      </w:r>
      <w:proofErr w:type="spellStart"/>
      <w:r>
        <w:t>SkyCash</w:t>
      </w:r>
      <w:proofErr w:type="spellEnd"/>
      <w:r>
        <w:t xml:space="preserve"> Poland S.A.</w:t>
      </w:r>
    </w:p>
    <w:p w:rsidR="003A5737" w:rsidRPr="003A5737" w:rsidRDefault="007A3C70" w:rsidP="00BD24FD">
      <w:r>
        <w:t xml:space="preserve">To kolejna dobra informacja dla </w:t>
      </w:r>
      <w:proofErr w:type="spellStart"/>
      <w:r>
        <w:t>SkyCash</w:t>
      </w:r>
      <w:proofErr w:type="spellEnd"/>
      <w:r>
        <w:t xml:space="preserve"> w ostatnim czasie. Na początku czerwca podczas gali </w:t>
      </w:r>
      <w:proofErr w:type="spellStart"/>
      <w:r>
        <w:t>Cashless</w:t>
      </w:r>
      <w:proofErr w:type="spellEnd"/>
      <w:r>
        <w:t xml:space="preserve">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powered</w:t>
      </w:r>
      <w:proofErr w:type="spellEnd"/>
      <w:r>
        <w:t xml:space="preserve"> by Mastercard spółce została wręczona n</w:t>
      </w:r>
      <w:r w:rsidR="006D7882">
        <w:t xml:space="preserve">agroda </w:t>
      </w:r>
      <w:proofErr w:type="spellStart"/>
      <w:r w:rsidR="006D7882">
        <w:t>Fintech</w:t>
      </w:r>
      <w:proofErr w:type="spellEnd"/>
      <w:r w:rsidR="006D7882">
        <w:t xml:space="preserve"> Roku 2018</w:t>
      </w:r>
      <w:r>
        <w:t>.</w:t>
      </w:r>
    </w:p>
    <w:p w:rsidR="00323B5E" w:rsidRPr="00323B5E" w:rsidRDefault="003A5737" w:rsidP="006A221F">
      <w:pPr>
        <w:rPr>
          <w:b/>
        </w:rPr>
      </w:pPr>
      <w:r>
        <w:rPr>
          <w:b/>
        </w:rPr>
        <w:t xml:space="preserve">O aplikacji </w:t>
      </w:r>
      <w:proofErr w:type="spellStart"/>
      <w:r w:rsidR="00323B5E" w:rsidRPr="00323B5E">
        <w:rPr>
          <w:b/>
        </w:rPr>
        <w:t>SkyCash</w:t>
      </w:r>
      <w:proofErr w:type="spellEnd"/>
    </w:p>
    <w:p w:rsidR="00323B5E" w:rsidRPr="00323B5E" w:rsidRDefault="00323B5E" w:rsidP="00323B5E">
      <w:r w:rsidRPr="00323B5E">
        <w:t>Z aplikacj</w:t>
      </w:r>
      <w:r>
        <w:t xml:space="preserve">i </w:t>
      </w:r>
      <w:proofErr w:type="spellStart"/>
      <w:r>
        <w:t>SkyCash</w:t>
      </w:r>
      <w:proofErr w:type="spellEnd"/>
      <w:r>
        <w:t xml:space="preserve"> korzysta już ponad 2 0</w:t>
      </w:r>
      <w:r w:rsidRPr="00323B5E">
        <w:t>00 000 użytkowników, którzy mają dostęp do biletów kolejowych i komunikacji miejskiej, a także mog</w:t>
      </w:r>
      <w:r w:rsidR="00A12641">
        <w:t>ą płacić za parkowanie w ponad 6</w:t>
      </w:r>
      <w:r w:rsidRPr="00323B5E">
        <w:t xml:space="preserve">0 miastach. </w:t>
      </w:r>
    </w:p>
    <w:p w:rsidR="006A221F" w:rsidRPr="006D7882" w:rsidRDefault="00323B5E" w:rsidP="00323B5E">
      <w:r w:rsidRPr="00323B5E">
        <w:t xml:space="preserve">Aplikację </w:t>
      </w:r>
      <w:proofErr w:type="spellStart"/>
      <w:r w:rsidRPr="00323B5E">
        <w:t>SkyCash</w:t>
      </w:r>
      <w:proofErr w:type="spellEnd"/>
      <w:r w:rsidRPr="00323B5E">
        <w:t xml:space="preserve"> można pobrać za darmo w </w:t>
      </w:r>
      <w:hyperlink r:id="rId7" w:history="1">
        <w:r w:rsidRPr="00323B5E">
          <w:rPr>
            <w:rStyle w:val="Hipercze"/>
          </w:rPr>
          <w:t>Google Play</w:t>
        </w:r>
      </w:hyperlink>
      <w:r w:rsidRPr="00323B5E">
        <w:t xml:space="preserve"> i </w:t>
      </w:r>
      <w:hyperlink r:id="rId8" w:history="1">
        <w:proofErr w:type="spellStart"/>
        <w:r w:rsidRPr="00323B5E">
          <w:rPr>
            <w:rStyle w:val="Hipercze"/>
          </w:rPr>
          <w:t>App</w:t>
        </w:r>
        <w:proofErr w:type="spellEnd"/>
        <w:r w:rsidRPr="00323B5E">
          <w:rPr>
            <w:rStyle w:val="Hipercze"/>
          </w:rPr>
          <w:t xml:space="preserve"> </w:t>
        </w:r>
        <w:proofErr w:type="spellStart"/>
        <w:r w:rsidRPr="00323B5E">
          <w:rPr>
            <w:rStyle w:val="Hipercze"/>
          </w:rPr>
          <w:t>Store</w:t>
        </w:r>
        <w:proofErr w:type="spellEnd"/>
      </w:hyperlink>
      <w:r w:rsidRPr="00323B5E">
        <w:t xml:space="preserve">, jak również po wpisaniu w przeglądarce internetowej telefonu adresu </w:t>
      </w:r>
      <w:hyperlink r:id="rId9" w:history="1">
        <w:r w:rsidR="003A5737">
          <w:rPr>
            <w:rStyle w:val="Hipercze"/>
          </w:rPr>
          <w:t>skycash.com</w:t>
        </w:r>
      </w:hyperlink>
    </w:p>
    <w:sectPr w:rsidR="006A221F" w:rsidRPr="006D7882" w:rsidSect="00014722">
      <w:headerReference w:type="even" r:id="rId10"/>
      <w:headerReference w:type="default" r:id="rId11"/>
      <w:headerReference w:type="first" r:id="rId12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AF7" w:rsidRDefault="006E1AF7" w:rsidP="00014722">
      <w:pPr>
        <w:spacing w:after="0" w:line="240" w:lineRule="auto"/>
      </w:pPr>
      <w:r>
        <w:separator/>
      </w:r>
    </w:p>
  </w:endnote>
  <w:endnote w:type="continuationSeparator" w:id="0">
    <w:p w:rsidR="006E1AF7" w:rsidRDefault="006E1AF7" w:rsidP="0001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AF7" w:rsidRDefault="006E1AF7" w:rsidP="00014722">
      <w:pPr>
        <w:spacing w:after="0" w:line="240" w:lineRule="auto"/>
      </w:pPr>
      <w:r>
        <w:separator/>
      </w:r>
    </w:p>
  </w:footnote>
  <w:footnote w:type="continuationSeparator" w:id="0">
    <w:p w:rsidR="006E1AF7" w:rsidRDefault="006E1AF7" w:rsidP="0001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22" w:rsidRDefault="006E1A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262745" o:spid="_x0000_s2051" type="#_x0000_t75" alt="skycash-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ycash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22" w:rsidRDefault="006E1A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262746" o:spid="_x0000_s2050" type="#_x0000_t75" alt="skycash-1" style="position:absolute;margin-left:0;margin-top:0;width:595.2pt;height:841.9pt;z-index:-251656192;mso-wrap-edited:f;mso-width-percent:0;mso-height-percent:0;mso-position-horizontal-relative:page;mso-position-vertical-relative:page;mso-width-percent:0;mso-height-percent:0" o:allowincell="f">
          <v:imagedata r:id="rId1" o:title="skycash-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22" w:rsidRDefault="006E1A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262744" o:spid="_x0000_s2049" type="#_x0000_t75" alt="skycash-1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ycash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4A"/>
    <w:rsid w:val="00014722"/>
    <w:rsid w:val="0005415A"/>
    <w:rsid w:val="00062B89"/>
    <w:rsid w:val="00120DCF"/>
    <w:rsid w:val="001A4139"/>
    <w:rsid w:val="001F4757"/>
    <w:rsid w:val="0031356D"/>
    <w:rsid w:val="00323B5E"/>
    <w:rsid w:val="003405BB"/>
    <w:rsid w:val="0035641D"/>
    <w:rsid w:val="003A5737"/>
    <w:rsid w:val="003D61ED"/>
    <w:rsid w:val="00404DC0"/>
    <w:rsid w:val="00421AB9"/>
    <w:rsid w:val="00493EDC"/>
    <w:rsid w:val="00503740"/>
    <w:rsid w:val="005152AD"/>
    <w:rsid w:val="005153DE"/>
    <w:rsid w:val="0057045B"/>
    <w:rsid w:val="00623A66"/>
    <w:rsid w:val="0068483F"/>
    <w:rsid w:val="006A221F"/>
    <w:rsid w:val="006D7882"/>
    <w:rsid w:val="006E1AF7"/>
    <w:rsid w:val="007120D1"/>
    <w:rsid w:val="007A3C70"/>
    <w:rsid w:val="007B3A11"/>
    <w:rsid w:val="007E7B22"/>
    <w:rsid w:val="008613B6"/>
    <w:rsid w:val="00876D55"/>
    <w:rsid w:val="008A3C8B"/>
    <w:rsid w:val="008A4AC4"/>
    <w:rsid w:val="008C1C33"/>
    <w:rsid w:val="008C63E7"/>
    <w:rsid w:val="008F082F"/>
    <w:rsid w:val="009573FD"/>
    <w:rsid w:val="009813A4"/>
    <w:rsid w:val="0099756B"/>
    <w:rsid w:val="009A512D"/>
    <w:rsid w:val="009D00F6"/>
    <w:rsid w:val="009E3454"/>
    <w:rsid w:val="009F1AC6"/>
    <w:rsid w:val="00A03C80"/>
    <w:rsid w:val="00A12641"/>
    <w:rsid w:val="00A6702F"/>
    <w:rsid w:val="00AA2801"/>
    <w:rsid w:val="00B06A5A"/>
    <w:rsid w:val="00B2737E"/>
    <w:rsid w:val="00B62C09"/>
    <w:rsid w:val="00BD24FD"/>
    <w:rsid w:val="00BE1999"/>
    <w:rsid w:val="00C37451"/>
    <w:rsid w:val="00C947B7"/>
    <w:rsid w:val="00CE57BD"/>
    <w:rsid w:val="00D066B6"/>
    <w:rsid w:val="00D33458"/>
    <w:rsid w:val="00D606C4"/>
    <w:rsid w:val="00EA05C4"/>
    <w:rsid w:val="00EA624A"/>
    <w:rsid w:val="00EB52E6"/>
    <w:rsid w:val="00EE2592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E74067"/>
  <w15:docId w15:val="{AC518558-D8EC-D24B-82A9-1C0EF960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2A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722"/>
  </w:style>
  <w:style w:type="paragraph" w:styleId="Stopka">
    <w:name w:val="footer"/>
    <w:basedOn w:val="Normalny"/>
    <w:link w:val="StopkaZnak"/>
    <w:uiPriority w:val="99"/>
    <w:semiHidden/>
    <w:unhideWhenUsed/>
    <w:rsid w:val="0001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722"/>
  </w:style>
  <w:style w:type="character" w:styleId="Hipercze">
    <w:name w:val="Hyperlink"/>
    <w:basedOn w:val="Domylnaczcionkaakapitu"/>
    <w:uiPriority w:val="99"/>
    <w:unhideWhenUsed/>
    <w:rsid w:val="00EE25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592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EE2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2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4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42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A22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pl/app/skycash/id320226186?l=pl&amp;mt=8&amp;referrer=utm_source%3Dfintechroku&amp;utm_medium=infopress&amp;utm_content=infopress&amp;utm_campaign=fintechrok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skycash.beta&amp;referrer=utm_source%3Dfintechroku&amp;utm_medium=infopress&amp;utm_content=infopress&amp;utm_campaign=fintechrok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ycash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63FEA1-DE32-614E-9A81-3984447A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kita kita</cp:lastModifiedBy>
  <cp:revision>7</cp:revision>
  <dcterms:created xsi:type="dcterms:W3CDTF">2018-06-26T14:35:00Z</dcterms:created>
  <dcterms:modified xsi:type="dcterms:W3CDTF">2018-06-27T08:46:00Z</dcterms:modified>
</cp:coreProperties>
</file>