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D8" w:rsidRDefault="003F2BD8" w:rsidP="003F2BD8">
      <w:pPr>
        <w:pStyle w:val="Listapunktowana"/>
        <w:numPr>
          <w:ilvl w:val="0"/>
          <w:numId w:val="0"/>
        </w:numPr>
        <w:jc w:val="right"/>
      </w:pPr>
      <w:bookmarkStart w:id="0" w:name="_Toc480882823"/>
      <w:r>
        <w:t>Łódź, 1</w:t>
      </w:r>
      <w:r w:rsidR="0009702C">
        <w:t>5</w:t>
      </w:r>
      <w:r>
        <w:t xml:space="preserve"> </w:t>
      </w:r>
      <w:r w:rsidR="0009702C">
        <w:t>maj</w:t>
      </w:r>
      <w:r>
        <w:t>a 201</w:t>
      </w:r>
      <w:r w:rsidR="0009702C">
        <w:t>8</w:t>
      </w:r>
      <w:r>
        <w:t xml:space="preserve"> r.</w:t>
      </w:r>
    </w:p>
    <w:p w:rsidR="003F2BD8" w:rsidRDefault="003F2BD8" w:rsidP="003F2BD8">
      <w:pPr>
        <w:rPr>
          <w:rFonts w:hAnsiTheme="minorHAnsi"/>
        </w:rPr>
      </w:pPr>
    </w:p>
    <w:p w:rsidR="003F2BD8" w:rsidRPr="003F2BD8" w:rsidRDefault="003F2BD8" w:rsidP="003F2BD8">
      <w:pPr>
        <w:rPr>
          <w:rFonts w:hAnsiTheme="minorHAnsi"/>
        </w:rPr>
      </w:pPr>
      <w:r w:rsidRPr="003F2BD8">
        <w:rPr>
          <w:rFonts w:hAnsiTheme="minorHAnsi"/>
        </w:rPr>
        <w:t>Informacja prasowa</w:t>
      </w:r>
    </w:p>
    <w:p w:rsidR="003F2BD8" w:rsidRDefault="003F2BD8" w:rsidP="003F2BD8">
      <w:pPr>
        <w:rPr>
          <w:rFonts w:hAnsiTheme="minorHAnsi"/>
          <w:b/>
          <w:sz w:val="28"/>
          <w:szCs w:val="28"/>
        </w:rPr>
      </w:pPr>
    </w:p>
    <w:p w:rsidR="0009702C" w:rsidRDefault="0009702C" w:rsidP="0009702C">
      <w:pPr>
        <w:rPr>
          <w:b/>
          <w:sz w:val="28"/>
          <w:szCs w:val="28"/>
        </w:rPr>
      </w:pPr>
      <w:r w:rsidRPr="001570AB">
        <w:rPr>
          <w:b/>
          <w:sz w:val="28"/>
          <w:szCs w:val="28"/>
        </w:rPr>
        <w:t>Virtual Car 360 – przyszłość sprzedaży samochodów online</w:t>
      </w:r>
    </w:p>
    <w:p w:rsidR="0009702C" w:rsidRPr="00490309" w:rsidRDefault="0009702C" w:rsidP="0009702C">
      <w:pPr>
        <w:rPr>
          <w:b/>
          <w:sz w:val="28"/>
          <w:szCs w:val="28"/>
        </w:rPr>
      </w:pPr>
    </w:p>
    <w:p w:rsidR="006D3086" w:rsidRPr="00490309" w:rsidRDefault="006D3086" w:rsidP="006D3086">
      <w:pPr>
        <w:rPr>
          <w:b/>
        </w:rPr>
      </w:pPr>
      <w:r w:rsidRPr="00490309">
        <w:rPr>
          <w:b/>
        </w:rPr>
        <w:t xml:space="preserve">Virtual Car 360 to </w:t>
      </w:r>
      <w:r>
        <w:rPr>
          <w:b/>
        </w:rPr>
        <w:t>nowe narzędzie przeznaczone dla podmiotów</w:t>
      </w:r>
      <w:r w:rsidRPr="00490309">
        <w:rPr>
          <w:b/>
        </w:rPr>
        <w:t xml:space="preserve"> zajmując</w:t>
      </w:r>
      <w:r>
        <w:rPr>
          <w:b/>
        </w:rPr>
        <w:t>ych</w:t>
      </w:r>
      <w:r w:rsidRPr="00490309">
        <w:rPr>
          <w:b/>
        </w:rPr>
        <w:t xml:space="preserve"> się sprzedażą samochodów nowych i używanyc</w:t>
      </w:r>
      <w:r>
        <w:rPr>
          <w:b/>
        </w:rPr>
        <w:t>h</w:t>
      </w:r>
      <w:r w:rsidRPr="00490309">
        <w:rPr>
          <w:b/>
        </w:rPr>
        <w:t xml:space="preserve">. </w:t>
      </w:r>
      <w:r>
        <w:rPr>
          <w:b/>
        </w:rPr>
        <w:t xml:space="preserve">Jest pierwszym na europejskim rynku </w:t>
      </w:r>
      <w:r w:rsidRPr="00490309">
        <w:rPr>
          <w:b/>
        </w:rPr>
        <w:t>kompletn</w:t>
      </w:r>
      <w:r>
        <w:rPr>
          <w:b/>
        </w:rPr>
        <w:t>ym</w:t>
      </w:r>
      <w:r w:rsidRPr="00490309">
        <w:rPr>
          <w:b/>
        </w:rPr>
        <w:t xml:space="preserve"> rozwiązanie</w:t>
      </w:r>
      <w:r>
        <w:rPr>
          <w:b/>
        </w:rPr>
        <w:t>m</w:t>
      </w:r>
      <w:r w:rsidRPr="00490309">
        <w:rPr>
          <w:b/>
        </w:rPr>
        <w:t xml:space="preserve"> </w:t>
      </w:r>
      <w:r>
        <w:rPr>
          <w:b/>
        </w:rPr>
        <w:t xml:space="preserve">służącym przygotowywaniu materiałów i </w:t>
      </w:r>
      <w:r w:rsidRPr="00490309">
        <w:rPr>
          <w:b/>
        </w:rPr>
        <w:t xml:space="preserve">prezentacji </w:t>
      </w:r>
      <w:r>
        <w:rPr>
          <w:b/>
        </w:rPr>
        <w:t xml:space="preserve">konkretnych </w:t>
      </w:r>
      <w:r w:rsidRPr="00490309">
        <w:rPr>
          <w:b/>
        </w:rPr>
        <w:t>samochodów</w:t>
      </w:r>
      <w:r>
        <w:rPr>
          <w:b/>
        </w:rPr>
        <w:t xml:space="preserve"> w trybie </w:t>
      </w:r>
      <w:r w:rsidRPr="00490309">
        <w:rPr>
          <w:b/>
        </w:rPr>
        <w:t>online</w:t>
      </w:r>
      <w:r>
        <w:rPr>
          <w:b/>
        </w:rPr>
        <w:t>, w widoku 360</w:t>
      </w:r>
      <w:r>
        <w:rPr>
          <w:rFonts w:cstheme="minorHAnsi"/>
          <w:b/>
        </w:rPr>
        <w:t>°</w:t>
      </w:r>
      <w:r w:rsidRPr="00490309">
        <w:rPr>
          <w:b/>
        </w:rPr>
        <w:t>. Marka Virtual Car 360</w:t>
      </w:r>
      <w:r>
        <w:rPr>
          <w:b/>
        </w:rPr>
        <w:t xml:space="preserve"> </w:t>
      </w:r>
      <w:r w:rsidRPr="00490309">
        <w:rPr>
          <w:b/>
        </w:rPr>
        <w:t xml:space="preserve">powstała przy współpracy firm realizujących projekty z zakresu </w:t>
      </w:r>
      <w:proofErr w:type="spellStart"/>
      <w:r w:rsidRPr="00490309">
        <w:rPr>
          <w:b/>
        </w:rPr>
        <w:t>automotive</w:t>
      </w:r>
      <w:proofErr w:type="spellEnd"/>
      <w:r w:rsidRPr="00490309">
        <w:rPr>
          <w:b/>
        </w:rPr>
        <w:t xml:space="preserve"> – CSP</w:t>
      </w:r>
      <w:r w:rsidR="00BB7AE2">
        <w:rPr>
          <w:b/>
        </w:rPr>
        <w:t xml:space="preserve"> Automotive i </w:t>
      </w:r>
      <w:proofErr w:type="spellStart"/>
      <w:r w:rsidRPr="00490309">
        <w:rPr>
          <w:b/>
        </w:rPr>
        <w:t>MakoLab</w:t>
      </w:r>
      <w:proofErr w:type="spellEnd"/>
      <w:r w:rsidR="00BB7AE2">
        <w:rPr>
          <w:b/>
        </w:rPr>
        <w:t xml:space="preserve">. </w:t>
      </w:r>
      <w:bookmarkStart w:id="1" w:name="_GoBack"/>
      <w:bookmarkEnd w:id="1"/>
      <w:r>
        <w:rPr>
          <w:b/>
        </w:rPr>
        <w:t xml:space="preserve">Została stworzona po to, by maksymalnie skrócić i uprościć proces przygotowywania materiałów marketingowych i handlowych. Jest duża szansa, że zrewolucjonizuje sprzedaż samochodów online. </w:t>
      </w:r>
    </w:p>
    <w:p w:rsidR="0009702C" w:rsidRPr="00295F64" w:rsidRDefault="0009702C" w:rsidP="0009702C">
      <w:pPr>
        <w:rPr>
          <w:rStyle w:val="Hipercze"/>
        </w:rPr>
      </w:pPr>
      <w:r>
        <w:fldChar w:fldCharType="begin"/>
      </w:r>
      <w:r>
        <w:instrText xml:space="preserve"> HYPERLINK "https://youtu.be/s-ybXNdZ4Qs" </w:instrText>
      </w:r>
      <w:r>
        <w:fldChar w:fldCharType="separate"/>
      </w:r>
    </w:p>
    <w:p w:rsidR="0009702C" w:rsidRDefault="0009702C" w:rsidP="0009702C">
      <w:r w:rsidRPr="00295F64">
        <w:rPr>
          <w:rStyle w:val="Hipercze"/>
        </w:rPr>
        <w:t xml:space="preserve">Zobacz jak działa Virtual Car 360 </w:t>
      </w:r>
      <w:r>
        <w:fldChar w:fldCharType="end"/>
      </w:r>
    </w:p>
    <w:p w:rsidR="0009702C" w:rsidRDefault="0009702C" w:rsidP="0009702C">
      <w:pPr>
        <w:rPr>
          <w:b/>
        </w:rPr>
      </w:pPr>
    </w:p>
    <w:p w:rsidR="0009702C" w:rsidRPr="0058024B" w:rsidRDefault="0009702C" w:rsidP="0009702C">
      <w:pPr>
        <w:rPr>
          <w:b/>
        </w:rPr>
      </w:pPr>
      <w:r w:rsidRPr="0058024B">
        <w:rPr>
          <w:b/>
        </w:rPr>
        <w:t xml:space="preserve">Sesja zdjęciowa </w:t>
      </w:r>
      <w:r>
        <w:rPr>
          <w:b/>
        </w:rPr>
        <w:t xml:space="preserve">samochodu </w:t>
      </w:r>
      <w:r w:rsidRPr="0058024B">
        <w:rPr>
          <w:b/>
        </w:rPr>
        <w:t>w 15 minut</w:t>
      </w:r>
    </w:p>
    <w:p w:rsidR="006D3086" w:rsidRDefault="006D3086" w:rsidP="006D3086">
      <w:r>
        <w:t>W sprzedaży samochodów kluczowa jest prezentacja pojazdu i jakość zamieszczanych materiałów. Do tej pory przygotowanie samochodu do wystawienia w ogłoszeniu wymagało pracy zespołu ludzi, m.in. profesjonalnego fotografa, któremu wykonanie sesji zdjęciowej zajmowało średnio 45 minut. Podczas sesji należało również zadbać o odpowiednie otoczenie, oświetlenie. Dochodzi do tego konieczność obróbki zdjęć. A gdyby tak cały proces skrócić 3-krotnie? Dzięki Virtual Car 360 czas wykonywania takiej kompletnej sesji można skrócić do 15 minut, otrzymać wysokiej jakości zdjęcia bez względu na to, kto je wykonuje i co w wielu przypadkach kluczowe, zdecydowanie zoptymalizować budżet marketingowy.</w:t>
      </w:r>
    </w:p>
    <w:p w:rsidR="006D3086" w:rsidRDefault="006D3086" w:rsidP="006D3086">
      <w:r>
        <w:t xml:space="preserve">Rozwiązanie spod znaku Virtual Car 360 umożliwia wykonanie zdjęć, których jakość będzie zgodna z wcześniej ustalonym standardem. W ten sposób prezentacja każdego oferowanego pojazdu wygląda podobnie. Twórcy rozwiązania przygotowując się do realizacji projektu, wzięli pod uwagę wszystkie kwestie, które ułatwiłyby pracę podmiotom zajmującym się profesjonalną sprzedażą samochodów zarówno nowych jak i używanych, i na bieżąco udoskonalają narzędzie. </w:t>
      </w:r>
    </w:p>
    <w:p w:rsidR="006D3086" w:rsidRDefault="006D3086" w:rsidP="006D3086"/>
    <w:p w:rsidR="006D3086" w:rsidRPr="0058024B" w:rsidRDefault="006D3086" w:rsidP="006D3086">
      <w:pPr>
        <w:rPr>
          <w:b/>
        </w:rPr>
      </w:pPr>
      <w:r w:rsidRPr="0058024B">
        <w:rPr>
          <w:b/>
        </w:rPr>
        <w:lastRenderedPageBreak/>
        <w:t xml:space="preserve">Co się składa na Virtual Car 360? </w:t>
      </w:r>
    </w:p>
    <w:p w:rsidR="006D3086" w:rsidRDefault="006D3086" w:rsidP="006D3086">
      <w:r>
        <w:t xml:space="preserve">Trzon rozwiązania stanowią dwa elementy: aplikacja </w:t>
      </w:r>
      <w:r w:rsidRPr="00E32989">
        <w:t>Virtual Car 360 Studio</w:t>
      </w:r>
      <w:r>
        <w:t xml:space="preserve"> oraz </w:t>
      </w:r>
      <w:r w:rsidRPr="00E32989">
        <w:t>platform</w:t>
      </w:r>
      <w:r>
        <w:t>a</w:t>
      </w:r>
      <w:r w:rsidRPr="00E32989">
        <w:t>, któr</w:t>
      </w:r>
      <w:r>
        <w:t xml:space="preserve">a pozwala na obracanie fotografowanego samochodu w czasie sesji zdjęciowej bez konieczności zmiany pozycji aparatu fotograficznego. Wystarczy wjechać samochodem na obrotową powierzchnię i uruchomić aplikację. Sesja zdjęciowa, podzielona na cztery etapy, jest wykonywana półautomatycznie przez pracowników punktu sprzedaży – wszystko dzięki stworzonej przez </w:t>
      </w:r>
      <w:proofErr w:type="spellStart"/>
      <w:r>
        <w:t>MakoLab</w:t>
      </w:r>
      <w:proofErr w:type="spellEnd"/>
      <w:r>
        <w:t xml:space="preserve"> aplikacji, którą można zainstalować w smartfonie. Zdjęcia trafiają przez sieć WIFI bezpośrednio do aplikacji Virtual Car 360 Manager, gdzie w kilku krokach można przygotować materiał </w:t>
      </w:r>
      <w:r w:rsidRPr="00CD3CA5">
        <w:t>zdjęciowy 360</w:t>
      </w:r>
      <w:r w:rsidRPr="00CD3CA5">
        <w:rPr>
          <w:rFonts w:cstheme="minorHAnsi"/>
        </w:rPr>
        <w:t>°</w:t>
      </w:r>
      <w:r>
        <w:t>,</w:t>
      </w:r>
      <w:r w:rsidRPr="00490309">
        <w:rPr>
          <w:b/>
        </w:rPr>
        <w:t xml:space="preserve"> </w:t>
      </w:r>
      <w:r>
        <w:t>dokończyć przygotowanie oferty i rozesłać ją bezpośrednio do największych portali pośredniczących w sprzedaży samochodów.</w:t>
      </w:r>
    </w:p>
    <w:p w:rsidR="006D3086" w:rsidRDefault="006D3086" w:rsidP="006D3086">
      <w:pPr>
        <w:rPr>
          <w:b/>
        </w:rPr>
      </w:pPr>
    </w:p>
    <w:p w:rsidR="006D3086" w:rsidRPr="0058024B" w:rsidRDefault="006D3086" w:rsidP="006D3086">
      <w:pPr>
        <w:rPr>
          <w:b/>
        </w:rPr>
      </w:pPr>
      <w:r w:rsidRPr="0058024B">
        <w:rPr>
          <w:b/>
        </w:rPr>
        <w:t xml:space="preserve">Virtual Car 360 </w:t>
      </w:r>
      <w:r>
        <w:rPr>
          <w:b/>
        </w:rPr>
        <w:t xml:space="preserve">- </w:t>
      </w:r>
      <w:r w:rsidRPr="0058024B">
        <w:rPr>
          <w:b/>
        </w:rPr>
        <w:t xml:space="preserve">nowoczesny </w:t>
      </w:r>
      <w:r>
        <w:rPr>
          <w:b/>
        </w:rPr>
        <w:t>sposób</w:t>
      </w:r>
      <w:r w:rsidRPr="0058024B">
        <w:rPr>
          <w:b/>
        </w:rPr>
        <w:t xml:space="preserve"> sprzedaży aut w pełni wykorzystujący technologię 360</w:t>
      </w:r>
    </w:p>
    <w:p w:rsidR="006D3086" w:rsidRDefault="006D3086" w:rsidP="006D3086">
      <w:r>
        <w:t>Virtual Car 360 jest innowacyjnym narzędziem, które w pełni odpowiada potrzebom nowoczesnego użytkownika. Prezentacja samochodu w widoku 360 pozwala obejrzeć dokładnie cały pojazd, tak jak w rzeczywistym salonie jak również jego całe wnętrze, a nie tylko wybrane fragmenty. Prezentacja wykorzystuje Virtual Car 360 Player, na stronie internetowej serwisu ogłoszeniowego. Player, na podstawie materiałów z sesji zdjęciowej, pozwala na dowolne obracanie pojazdu oraz prezentację wnętrza za pomocą widoku 360 stopni. Prezentację pojazdu można także obejrzeć na dowolnym urządzeniu mobilnym. Twórcy zadbali o to, żeby by wszystkie materiały automatycznie były dopasowywane do różnych standardów formatów mobile.</w:t>
      </w:r>
    </w:p>
    <w:p w:rsidR="006D3086" w:rsidRDefault="006D3086" w:rsidP="006D3086">
      <w:r>
        <w:t xml:space="preserve">Ważną informacją dla sprzedawców jest to, że sam </w:t>
      </w:r>
      <w:proofErr w:type="spellStart"/>
      <w:r>
        <w:t>player</w:t>
      </w:r>
      <w:proofErr w:type="spellEnd"/>
      <w:r>
        <w:t xml:space="preserve"> z prezentacją pojazdu może być umieszczony na stronach z ogłoszeniami samochodów i dostosowany do rozwiązań aktualnie wykorzystywanych przez sprzedawców (strony firmowe, </w:t>
      </w:r>
      <w:proofErr w:type="spellStart"/>
      <w:r>
        <w:t>Otomoto</w:t>
      </w:r>
      <w:proofErr w:type="spellEnd"/>
      <w:r>
        <w:t xml:space="preserve">, Gratka etc.). </w:t>
      </w:r>
    </w:p>
    <w:p w:rsidR="006D3086" w:rsidRDefault="006D3086" w:rsidP="006D3086"/>
    <w:p w:rsidR="006D3086" w:rsidRPr="00AC7F4D" w:rsidRDefault="006D3086" w:rsidP="006D3086">
      <w:pPr>
        <w:rPr>
          <w:b/>
        </w:rPr>
      </w:pPr>
      <w:r w:rsidRPr="00AC7F4D">
        <w:rPr>
          <w:b/>
        </w:rPr>
        <w:t>Korzyści</w:t>
      </w:r>
    </w:p>
    <w:p w:rsidR="006D3086" w:rsidRDefault="006D3086" w:rsidP="006D3086">
      <w:r>
        <w:t>Rozwiązanie Virtual Car 360 pozwala podmiotom zajmującym się sprzedażą samochodów zoptymalizować proces przygotowania materiałów do wykorzystania online oraz uzyskać cenne narzędzie do nowoczesnej, interaktywnej i kompletnej prezentacji pojazdów. VC 360 to także możliwość zbudowania własnej profesjonalnej platformy sprzedażowej.</w:t>
      </w:r>
    </w:p>
    <w:p w:rsidR="0009702C" w:rsidRDefault="0009702C" w:rsidP="0009702C"/>
    <w:p w:rsidR="0009702C" w:rsidRDefault="0009702C" w:rsidP="0009702C">
      <w:r>
        <w:t xml:space="preserve">Więcej informacji </w:t>
      </w:r>
      <w:hyperlink r:id="rId8" w:history="1">
        <w:r w:rsidRPr="005A5DF3">
          <w:rPr>
            <w:rStyle w:val="Hipercze"/>
          </w:rPr>
          <w:t>http://www.virtualcar360.com/</w:t>
        </w:r>
      </w:hyperlink>
    </w:p>
    <w:p w:rsidR="0009702C" w:rsidRDefault="0009702C" w:rsidP="004A2737">
      <w:pPr>
        <w:spacing w:after="0"/>
        <w:rPr>
          <w:rFonts w:hAnsiTheme="minorHAnsi"/>
        </w:rPr>
      </w:pPr>
    </w:p>
    <w:p w:rsidR="0009702C" w:rsidRDefault="0009702C" w:rsidP="004A2737">
      <w:pPr>
        <w:spacing w:after="0"/>
        <w:rPr>
          <w:rFonts w:hAnsiTheme="minorHAnsi"/>
        </w:rPr>
      </w:pPr>
    </w:p>
    <w:p w:rsidR="004A2737" w:rsidRPr="009D457B" w:rsidRDefault="004A2737" w:rsidP="004A2737">
      <w:pPr>
        <w:spacing w:after="0"/>
        <w:rPr>
          <w:rFonts w:hAnsiTheme="minorHAnsi"/>
        </w:rPr>
      </w:pPr>
      <w:r w:rsidRPr="009D457B">
        <w:rPr>
          <w:rFonts w:hAnsiTheme="minorHAnsi"/>
        </w:rPr>
        <w:t>Osoba do kontaktu</w:t>
      </w:r>
    </w:p>
    <w:p w:rsidR="004A2737" w:rsidRDefault="004A2737" w:rsidP="004A2737">
      <w:pPr>
        <w:spacing w:after="0"/>
        <w:rPr>
          <w:rFonts w:hAnsiTheme="minorHAnsi"/>
        </w:rPr>
      </w:pPr>
      <w:r>
        <w:rPr>
          <w:rFonts w:hAnsiTheme="minorHAnsi"/>
        </w:rPr>
        <w:t>Marta Ostrowska</w:t>
      </w:r>
    </w:p>
    <w:p w:rsidR="004A2737" w:rsidRDefault="004A2737" w:rsidP="004A2737">
      <w:pPr>
        <w:spacing w:after="0"/>
        <w:rPr>
          <w:rFonts w:hAnsiTheme="minorHAnsi"/>
        </w:rPr>
      </w:pPr>
      <w:r>
        <w:rPr>
          <w:rFonts w:hAnsiTheme="minorHAnsi"/>
        </w:rPr>
        <w:t xml:space="preserve">PR </w:t>
      </w:r>
      <w:proofErr w:type="spellStart"/>
      <w:r>
        <w:rPr>
          <w:rFonts w:hAnsiTheme="minorHAnsi"/>
        </w:rPr>
        <w:t>Specialist</w:t>
      </w:r>
      <w:proofErr w:type="spellEnd"/>
    </w:p>
    <w:p w:rsidR="004A2737" w:rsidRDefault="00BD3B53" w:rsidP="004A2737">
      <w:pPr>
        <w:spacing w:after="0"/>
        <w:rPr>
          <w:rFonts w:hAnsiTheme="minorHAnsi"/>
        </w:rPr>
      </w:pPr>
      <w:hyperlink r:id="rId9" w:history="1">
        <w:r w:rsidR="004A2737" w:rsidRPr="00EB044F">
          <w:rPr>
            <w:rStyle w:val="Hipercze"/>
            <w:rFonts w:hAnsiTheme="minorHAnsi"/>
          </w:rPr>
          <w:t>marta.ostrowska@makolab.com</w:t>
        </w:r>
      </w:hyperlink>
    </w:p>
    <w:p w:rsidR="004A2737" w:rsidRPr="009D457B" w:rsidRDefault="004A2737" w:rsidP="004A2737">
      <w:pPr>
        <w:spacing w:after="0"/>
        <w:rPr>
          <w:rFonts w:hAnsiTheme="minorHAnsi"/>
        </w:rPr>
      </w:pPr>
      <w:r w:rsidRPr="009D457B">
        <w:rPr>
          <w:rFonts w:ascii="Helvetica" w:hAnsi="Helvetica" w:cs="Helvetica"/>
          <w:shd w:val="clear" w:color="auto" w:fill="FFFFFF"/>
        </w:rPr>
        <w:lastRenderedPageBreak/>
        <w:t>+48 735 201 070</w:t>
      </w:r>
    </w:p>
    <w:p w:rsidR="004A2737" w:rsidRDefault="004A2737" w:rsidP="004A2737">
      <w:pPr>
        <w:overflowPunct/>
        <w:autoSpaceDE/>
        <w:autoSpaceDN/>
        <w:adjustRightInd/>
        <w:spacing w:after="0"/>
        <w:textAlignment w:val="auto"/>
        <w:rPr>
          <w:rFonts w:eastAsiaTheme="majorEastAsia"/>
          <w:bCs/>
          <w:noProof/>
          <w:sz w:val="24"/>
          <w:szCs w:val="20"/>
        </w:rPr>
      </w:pPr>
    </w:p>
    <w:p w:rsidR="004A2737" w:rsidRDefault="004A2737" w:rsidP="004A2737">
      <w:pPr>
        <w:overflowPunct/>
        <w:autoSpaceDE/>
        <w:adjustRightInd/>
        <w:spacing w:after="0"/>
        <w:rPr>
          <w:rFonts w:eastAsiaTheme="majorEastAsia"/>
          <w:bCs/>
          <w:noProof/>
        </w:rPr>
      </w:pPr>
      <w:r>
        <w:rPr>
          <w:rFonts w:eastAsiaTheme="majorEastAsia"/>
          <w:bCs/>
          <w:noProof/>
        </w:rPr>
        <w:t>Kontakt w sprawach marketingowych</w:t>
      </w:r>
    </w:p>
    <w:p w:rsidR="004A2737" w:rsidRDefault="004A2737" w:rsidP="004A2737">
      <w:pPr>
        <w:overflowPunct/>
        <w:autoSpaceDE/>
        <w:adjustRightInd/>
        <w:spacing w:after="0"/>
        <w:rPr>
          <w:rFonts w:eastAsiaTheme="majorEastAsia"/>
          <w:bCs/>
          <w:noProof/>
        </w:rPr>
      </w:pPr>
      <w:r>
        <w:rPr>
          <w:rFonts w:eastAsiaTheme="majorEastAsia"/>
          <w:bCs/>
          <w:noProof/>
        </w:rPr>
        <w:t>Michał Hertel</w:t>
      </w:r>
    </w:p>
    <w:p w:rsidR="004A2737" w:rsidRDefault="004A2737" w:rsidP="004A2737">
      <w:pPr>
        <w:overflowPunct/>
        <w:autoSpaceDE/>
        <w:adjustRightInd/>
        <w:spacing w:after="0"/>
        <w:rPr>
          <w:rFonts w:eastAsiaTheme="majorEastAsia"/>
          <w:bCs/>
          <w:noProof/>
        </w:rPr>
      </w:pPr>
      <w:r>
        <w:rPr>
          <w:rFonts w:eastAsiaTheme="majorEastAsia"/>
          <w:bCs/>
          <w:noProof/>
        </w:rPr>
        <w:t>Dyrektor marketingu</w:t>
      </w:r>
    </w:p>
    <w:p w:rsidR="004A2737" w:rsidRDefault="004A2737" w:rsidP="004A2737">
      <w:pPr>
        <w:overflowPunct/>
        <w:autoSpaceDE/>
        <w:adjustRightInd/>
        <w:spacing w:after="0"/>
        <w:rPr>
          <w:rFonts w:eastAsiaTheme="majorEastAsia"/>
          <w:bCs/>
          <w:noProof/>
        </w:rPr>
      </w:pPr>
      <w:r>
        <w:rPr>
          <w:rFonts w:eastAsiaTheme="majorEastAsia"/>
          <w:noProof/>
        </w:rPr>
        <w:t>michal.hertel@makolab.co</w:t>
      </w:r>
      <w:r>
        <w:rPr>
          <w:rFonts w:eastAsiaTheme="majorEastAsia"/>
          <w:bCs/>
          <w:noProof/>
        </w:rPr>
        <w:t>m</w:t>
      </w:r>
    </w:p>
    <w:p w:rsidR="004A2737" w:rsidRDefault="004A2737" w:rsidP="004A2737">
      <w:pPr>
        <w:overflowPunct/>
        <w:autoSpaceDE/>
        <w:adjustRightInd/>
        <w:spacing w:after="0"/>
        <w:rPr>
          <w:rFonts w:eastAsiaTheme="majorEastAsia"/>
          <w:bCs/>
          <w:noProof/>
        </w:rPr>
      </w:pPr>
      <w:r>
        <w:rPr>
          <w:rFonts w:eastAsiaTheme="majorEastAsia"/>
          <w:bCs/>
          <w:noProof/>
        </w:rPr>
        <w:t>+48 604 176 276</w:t>
      </w:r>
    </w:p>
    <w:p w:rsidR="004A2737" w:rsidRDefault="004A2737" w:rsidP="004A2737">
      <w:pPr>
        <w:overflowPunct/>
        <w:autoSpaceDE/>
        <w:adjustRightInd/>
        <w:spacing w:after="0"/>
        <w:rPr>
          <w:rFonts w:asciiTheme="minorHAnsi" w:hAnsiTheme="minorHAnsi" w:cstheme="minorHAnsi"/>
          <w:b/>
          <w:caps/>
          <w:kern w:val="32"/>
          <w:sz w:val="24"/>
          <w:szCs w:val="20"/>
        </w:rPr>
      </w:pPr>
    </w:p>
    <w:p w:rsidR="004A2737" w:rsidRDefault="004A2737" w:rsidP="004A2737">
      <w:pPr>
        <w:rPr>
          <w:rFonts w:asciiTheme="minorHAnsi" w:hAnsiTheme="minorHAnsi" w:cstheme="minorHAnsi"/>
        </w:rPr>
      </w:pPr>
    </w:p>
    <w:p w:rsidR="004A2737" w:rsidRDefault="004A2737" w:rsidP="004A2737">
      <w:pPr>
        <w:rPr>
          <w:rFonts w:asciiTheme="minorHAnsi" w:hAnsiTheme="minorHAnsi" w:cstheme="minorHAnsi"/>
          <w:b/>
          <w:sz w:val="20"/>
          <w:szCs w:val="20"/>
        </w:rPr>
      </w:pPr>
      <w:r>
        <w:rPr>
          <w:rFonts w:asciiTheme="minorHAnsi" w:hAnsiTheme="minorHAnsi" w:cstheme="minorHAnsi"/>
          <w:b/>
          <w:sz w:val="20"/>
          <w:szCs w:val="20"/>
        </w:rPr>
        <w:t xml:space="preserve">O </w:t>
      </w:r>
      <w:proofErr w:type="spellStart"/>
      <w:r>
        <w:rPr>
          <w:rFonts w:asciiTheme="minorHAnsi" w:hAnsiTheme="minorHAnsi" w:cstheme="minorHAnsi"/>
          <w:b/>
          <w:sz w:val="20"/>
          <w:szCs w:val="20"/>
        </w:rPr>
        <w:t>MakoLab</w:t>
      </w:r>
      <w:proofErr w:type="spellEnd"/>
    </w:p>
    <w:p w:rsidR="004A2737" w:rsidRPr="00DA40CE" w:rsidRDefault="004A2737" w:rsidP="004A2737">
      <w:pPr>
        <w:rPr>
          <w:rFonts w:asciiTheme="minorHAnsi" w:hAnsiTheme="minorHAnsi" w:cstheme="minorHAnsi"/>
          <w:sz w:val="20"/>
          <w:szCs w:val="20"/>
        </w:rPr>
      </w:pPr>
      <w:r>
        <w:rPr>
          <w:rFonts w:asciiTheme="minorHAnsi" w:hAnsiTheme="minorHAnsi" w:cstheme="minorHAnsi"/>
          <w:sz w:val="20"/>
          <w:szCs w:val="20"/>
        </w:rPr>
        <w:t xml:space="preserve">Jesteśmy agencją marketingowo - technologiczną. Całościowo realizujemy projekty służące transformacji cyfrowej globalnych koncernów i największych polskich instytucji. W naszej ofercie znajdują się platformy komunikacyjne i </w:t>
      </w:r>
      <w:proofErr w:type="spellStart"/>
      <w:r>
        <w:rPr>
          <w:rFonts w:asciiTheme="minorHAnsi" w:hAnsiTheme="minorHAnsi" w:cstheme="minorHAnsi"/>
          <w:sz w:val="20"/>
          <w:szCs w:val="20"/>
        </w:rPr>
        <w:t>prosprzedażowe</w:t>
      </w:r>
      <w:proofErr w:type="spellEnd"/>
      <w:r>
        <w:rPr>
          <w:rFonts w:asciiTheme="minorHAnsi" w:hAnsiTheme="minorHAnsi" w:cstheme="minorHAnsi"/>
          <w:sz w:val="20"/>
          <w:szCs w:val="20"/>
        </w:rPr>
        <w:t xml:space="preserve">: strony i portale internetowe, e-sklepy, systemy biznesowe, aplikacje mobilne, usługi z obszaru Data i semantyki, a także kreacji i multimediów, </w:t>
      </w:r>
      <w:proofErr w:type="spellStart"/>
      <w:r>
        <w:rPr>
          <w:rFonts w:asciiTheme="minorHAnsi" w:hAnsiTheme="minorHAnsi" w:cstheme="minorHAnsi"/>
          <w:sz w:val="20"/>
          <w:szCs w:val="20"/>
        </w:rPr>
        <w:t>user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experience</w:t>
      </w:r>
      <w:proofErr w:type="spellEnd"/>
      <w:r>
        <w:rPr>
          <w:rFonts w:asciiTheme="minorHAnsi" w:hAnsiTheme="minorHAnsi" w:cstheme="minorHAnsi"/>
          <w:sz w:val="20"/>
          <w:szCs w:val="20"/>
        </w:rPr>
        <w:t xml:space="preserve">, e-marketingu i analityki webowej. Mamy na swoim koncie wiele dedykowanych rozwiązań dla sektorów </w:t>
      </w:r>
      <w:proofErr w:type="spellStart"/>
      <w:r>
        <w:rPr>
          <w:rFonts w:asciiTheme="minorHAnsi" w:hAnsiTheme="minorHAnsi" w:cstheme="minorHAnsi"/>
          <w:sz w:val="20"/>
          <w:szCs w:val="20"/>
        </w:rPr>
        <w:t>automotive</w:t>
      </w:r>
      <w:proofErr w:type="spellEnd"/>
      <w:r>
        <w:rPr>
          <w:rFonts w:asciiTheme="minorHAnsi" w:hAnsiTheme="minorHAnsi" w:cstheme="minorHAnsi"/>
          <w:sz w:val="20"/>
          <w:szCs w:val="20"/>
        </w:rPr>
        <w:t>, finansów i ubezpieczeń oraz nieruchomości komercyjnych, wdrożonych w ponad 70 krajach na całym świecie. Dobieramy najlepsze dostępne technologie, unikalne kompetencje i doświadczenia w obszarze marketingu i kreatywności do opracowywania optymalnych rozwiązań internetowych służących realizacji celów biznesowych klientów.</w:t>
      </w:r>
    </w:p>
    <w:p w:rsidR="003F2BD8" w:rsidRDefault="003F2BD8" w:rsidP="0049307C">
      <w:pPr>
        <w:overflowPunct/>
        <w:autoSpaceDE/>
        <w:autoSpaceDN/>
        <w:adjustRightInd/>
        <w:spacing w:after="0"/>
        <w:textAlignment w:val="auto"/>
        <w:rPr>
          <w:rFonts w:asciiTheme="minorHAnsi" w:hAnsiTheme="minorHAnsi" w:cstheme="minorHAnsi"/>
          <w:b/>
          <w:caps/>
          <w:kern w:val="32"/>
          <w:sz w:val="24"/>
          <w:szCs w:val="20"/>
          <w:lang w:val="en-US"/>
        </w:rPr>
      </w:pPr>
    </w:p>
    <w:p w:rsidR="003C52BB" w:rsidRDefault="003C52BB" w:rsidP="003C52BB">
      <w:pPr>
        <w:rPr>
          <w:rFonts w:asciiTheme="minorHAnsi" w:hAnsiTheme="minorHAnsi" w:cstheme="minorHAnsi"/>
        </w:rPr>
      </w:pPr>
      <w:bookmarkStart w:id="2" w:name="_Toc490750720"/>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bookmarkEnd w:id="0"/>
    <w:bookmarkEnd w:id="2"/>
    <w:p w:rsidR="003C52BB" w:rsidRDefault="003C52BB" w:rsidP="003C52BB">
      <w:pPr>
        <w:rPr>
          <w:rFonts w:asciiTheme="minorHAnsi" w:hAnsiTheme="minorHAnsi" w:cstheme="minorHAnsi"/>
        </w:rPr>
      </w:pPr>
    </w:p>
    <w:sectPr w:rsidR="003C52BB" w:rsidSect="00420B05">
      <w:headerReference w:type="default" r:id="rId10"/>
      <w:footerReference w:type="default" r:id="rId11"/>
      <w:headerReference w:type="first" r:id="rId12"/>
      <w:footerReference w:type="first" r:id="rId13"/>
      <w:pgSz w:w="11906" w:h="16838" w:code="9"/>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B53" w:rsidRDefault="00BD3B53">
      <w:r>
        <w:separator/>
      </w:r>
    </w:p>
  </w:endnote>
  <w:endnote w:type="continuationSeparator" w:id="0">
    <w:p w:rsidR="00BD3B53" w:rsidRDefault="00BD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tillium Web">
    <w:altName w:val="Courier New"/>
    <w:charset w:val="EE"/>
    <w:family w:val="auto"/>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FC" w:rsidRPr="00DB5592" w:rsidRDefault="008251FC" w:rsidP="000C4FF7">
    <w:pPr>
      <w:rPr>
        <w:sz w:val="4"/>
        <w:szCs w:val="4"/>
      </w:rPr>
    </w:pPr>
  </w:p>
  <w:p w:rsidR="00BE4108" w:rsidRPr="00494852" w:rsidRDefault="00BE4108" w:rsidP="00BE4108">
    <w:pPr>
      <w:pStyle w:val="Numerstrony1"/>
    </w:pPr>
    <w:r w:rsidRPr="003F6F2B">
      <w:t xml:space="preserve">Strona </w:t>
    </w:r>
    <w:r w:rsidRPr="003F6F2B">
      <w:fldChar w:fldCharType="begin"/>
    </w:r>
    <w:r w:rsidRPr="003F6F2B">
      <w:instrText>PAGE  \* Arabic  \* MERGEFORMAT</w:instrText>
    </w:r>
    <w:r w:rsidRPr="003F6F2B">
      <w:fldChar w:fldCharType="separate"/>
    </w:r>
    <w:r w:rsidR="004A2737">
      <w:t>3</w:t>
    </w:r>
    <w:r w:rsidRPr="003F6F2B">
      <w:fldChar w:fldCharType="end"/>
    </w:r>
    <w:r w:rsidRPr="003F6F2B">
      <w:t xml:space="preserve"> z </w:t>
    </w:r>
    <w:r w:rsidR="00BD3B53">
      <w:fldChar w:fldCharType="begin"/>
    </w:r>
    <w:r w:rsidR="00BD3B53">
      <w:instrText>NUMPAGES  \* Arabic  \* MERGEFORMAT</w:instrText>
    </w:r>
    <w:r w:rsidR="00BD3B53">
      <w:fldChar w:fldCharType="separate"/>
    </w:r>
    <w:r w:rsidR="004A2737">
      <w:t>3</w:t>
    </w:r>
    <w:r w:rsidR="00BD3B53">
      <w:fldChar w:fldCharType="end"/>
    </w:r>
  </w:p>
  <w:p w:rsidR="00BE4108" w:rsidRPr="0099056B" w:rsidRDefault="00BE4108" w:rsidP="00BE4108">
    <w:pPr>
      <w:pStyle w:val="StopkaiKRS"/>
      <w:jc w:val="left"/>
      <w:rPr>
        <w:lang w:eastAsia="pl-PL"/>
      </w:rPr>
    </w:pPr>
    <w:r w:rsidRPr="003F6F2B">
      <w:rPr>
        <w:lang w:eastAsia="pl-PL"/>
      </w:rPr>
      <w:t xml:space="preserve">Zawartość niniejszego dokumentu jest własnością </w:t>
    </w:r>
    <w:proofErr w:type="spellStart"/>
    <w:r w:rsidRPr="003F6F2B">
      <w:rPr>
        <w:lang w:eastAsia="pl-PL"/>
      </w:rPr>
      <w:t>MakoLab</w:t>
    </w:r>
    <w:proofErr w:type="spellEnd"/>
    <w:r w:rsidRPr="003F6F2B">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rsidR="008251FC" w:rsidRDefault="008251FC" w:rsidP="000C4FF7">
    <w:pPr>
      <w:pStyle w:val="Disclaim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5B" w:rsidRPr="00494852" w:rsidRDefault="0053725B" w:rsidP="0053725B">
    <w:pPr>
      <w:pStyle w:val="Numerstrony1"/>
    </w:pPr>
    <w:r w:rsidRPr="003F6F2B">
      <w:t xml:space="preserve">Strona </w:t>
    </w:r>
    <w:r w:rsidRPr="003F6F2B">
      <w:fldChar w:fldCharType="begin"/>
    </w:r>
    <w:r w:rsidRPr="003F6F2B">
      <w:instrText>PAGE  \* Arabic  \* MERGEFORMAT</w:instrText>
    </w:r>
    <w:r w:rsidRPr="003F6F2B">
      <w:fldChar w:fldCharType="separate"/>
    </w:r>
    <w:r w:rsidR="004A2737">
      <w:t>1</w:t>
    </w:r>
    <w:r w:rsidRPr="003F6F2B">
      <w:fldChar w:fldCharType="end"/>
    </w:r>
    <w:r w:rsidRPr="003F6F2B">
      <w:t xml:space="preserve"> z </w:t>
    </w:r>
    <w:r w:rsidR="00BD3B53">
      <w:fldChar w:fldCharType="begin"/>
    </w:r>
    <w:r w:rsidR="00BD3B53">
      <w:instrText>NUMPAGES  \* Arabic  \* MERGEFORMAT</w:instrText>
    </w:r>
    <w:r w:rsidR="00BD3B53">
      <w:fldChar w:fldCharType="separate"/>
    </w:r>
    <w:r w:rsidR="004A2737">
      <w:t>3</w:t>
    </w:r>
    <w:r w:rsidR="00BD3B53">
      <w:fldChar w:fldCharType="end"/>
    </w:r>
  </w:p>
  <w:p w:rsidR="00CE02F3" w:rsidRDefault="00CE02F3" w:rsidP="00CE02F3">
    <w:pPr>
      <w:pStyle w:val="StopkaiKRS"/>
      <w:ind w:left="-737" w:right="-737"/>
      <w:jc w:val="left"/>
      <w:rPr>
        <w:lang w:eastAsia="pl-PL"/>
      </w:rPr>
    </w:pPr>
    <w:proofErr w:type="spellStart"/>
    <w:r w:rsidRPr="00512A5D">
      <w:t>MakoLab</w:t>
    </w:r>
    <w:proofErr w:type="spellEnd"/>
    <w:r w:rsidRPr="00512A5D">
      <w:t>, Rzgowska 30, 93-172, Łódź, t: 48 42 239 28 50, office@makolab.com, www.makolab.com.</w:t>
    </w:r>
    <w:r>
      <w:rPr>
        <w:lang w:eastAsia="pl-PL"/>
      </w:rPr>
      <w:t xml:space="preserve"> </w:t>
    </w:r>
    <w:proofErr w:type="spellStart"/>
    <w:r>
      <w:rPr>
        <w:lang w:eastAsia="pl-PL"/>
      </w:rPr>
      <w:t>MakoLab</w:t>
    </w:r>
    <w:proofErr w:type="spellEnd"/>
    <w:r>
      <w:rPr>
        <w:lang w:eastAsia="pl-PL"/>
      </w:rPr>
      <w:t xml:space="preserve"> SA, Demokratyczna 46, 93-430 Łódź. Spółka zarejestrowana w Krajowym Rejestrze Sądowym przez Sąd Rejonowy dla Łodzi - Śródmieścia w Łodzi XX Wydział Krajowego Rejestru Sądowego pod numerem KRS 0000289179. Kapitał zakładowy Spółki wynosi 698.698,00 zł (słownie: sześćset dziewięćdziesiąt osiem tysięcy sześćset dziewięćdziesiąt osiem złotych zero groszy). Kapitał zakładowy został wpłacony w całości. NIP 7250015526, REGON 471343117. </w:t>
    </w:r>
    <w:r>
      <w:rPr>
        <w:lang w:eastAsia="pl-PL"/>
      </w:rPr>
      <w:br/>
      <w:t xml:space="preserve">Zawartość niniejszego dokumentu jest własnością </w:t>
    </w:r>
    <w:proofErr w:type="spellStart"/>
    <w:r>
      <w:rPr>
        <w:lang w:eastAsia="pl-PL"/>
      </w:rPr>
      <w:t>MakoLab</w:t>
    </w:r>
    <w:proofErr w:type="spellEnd"/>
    <w:r>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rsidR="008251FC" w:rsidRDefault="008251FC" w:rsidP="000C4FF7">
    <w:pPr>
      <w:pStyle w:val="Disclaim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B53" w:rsidRDefault="00BD3B53">
      <w:r>
        <w:separator/>
      </w:r>
    </w:p>
  </w:footnote>
  <w:footnote w:type="continuationSeparator" w:id="0">
    <w:p w:rsidR="00BD3B53" w:rsidRDefault="00BD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FC" w:rsidRDefault="008251FC">
    <w:pPr>
      <w:pStyle w:val="Nagwek"/>
    </w:pPr>
    <w:r w:rsidRPr="00720A85">
      <w:rPr>
        <w:noProof/>
        <w:color w:val="DC0032"/>
        <w:bdr w:val="single" w:sz="4" w:space="0" w:color="DC0032"/>
        <w:lang w:eastAsia="pl-PL"/>
      </w:rPr>
      <w:drawing>
        <wp:anchor distT="0" distB="0" distL="114300" distR="114300" simplePos="0" relativeHeight="251663360" behindDoc="0" locked="0" layoutInCell="1" allowOverlap="1" wp14:anchorId="12EF0100" wp14:editId="437D040F">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1FC" w:rsidRDefault="008251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FC" w:rsidRDefault="008251FC">
    <w:pPr>
      <w:pStyle w:val="Nagwek"/>
    </w:pPr>
    <w:r w:rsidRPr="00720A85">
      <w:rPr>
        <w:noProof/>
        <w:color w:val="DC0032"/>
        <w:bdr w:val="single" w:sz="4" w:space="0" w:color="DC0032"/>
        <w:lang w:eastAsia="pl-PL"/>
      </w:rPr>
      <w:drawing>
        <wp:anchor distT="0" distB="0" distL="114300" distR="114300" simplePos="0" relativeHeight="251665408" behindDoc="0" locked="0" layoutInCell="1" allowOverlap="1" wp14:anchorId="69781983" wp14:editId="49B56021">
          <wp:simplePos x="0" y="0"/>
          <wp:positionH relativeFrom="page">
            <wp:align>center</wp:align>
          </wp:positionH>
          <wp:positionV relativeFrom="paragraph">
            <wp:posOffset>-39370</wp:posOffset>
          </wp:positionV>
          <wp:extent cx="1152000" cy="349200"/>
          <wp:effectExtent l="0" t="0" r="0" b="0"/>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4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1FC" w:rsidRDefault="008251FC">
    <w:pPr>
      <w:pStyle w:val="Nagwek"/>
    </w:pPr>
    <w:r>
      <w:rPr>
        <w:noProof/>
        <w:lang w:eastAsia="pl-PL"/>
      </w:rPr>
      <mc:AlternateContent>
        <mc:Choice Requires="wps">
          <w:drawing>
            <wp:anchor distT="0" distB="0" distL="114300" distR="114300" simplePos="0" relativeHeight="251659264" behindDoc="0" locked="0" layoutInCell="1" allowOverlap="1" wp14:anchorId="4E8E8717" wp14:editId="0004BE7D">
              <wp:simplePos x="0" y="0"/>
              <wp:positionH relativeFrom="margin">
                <wp:posOffset>2737485</wp:posOffset>
              </wp:positionH>
              <wp:positionV relativeFrom="paragraph">
                <wp:posOffset>211455</wp:posOffset>
              </wp:positionV>
              <wp:extent cx="251460" cy="251460"/>
              <wp:effectExtent l="0" t="0" r="0" b="0"/>
              <wp:wrapNone/>
              <wp:docPr id="11" name="Owal 11"/>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A9C0D" id="Owal 11" o:spid="_x0000_s1026" style="position:absolute;margin-left:215.55pt;margin-top:16.65pt;width:19.8pt;height:1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mc:Fallback>
      </mc:AlternateContent>
    </w:r>
  </w:p>
  <w:p w:rsidR="008251FC" w:rsidRDefault="008251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2F814C2"/>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F19A27EE"/>
    <w:lvl w:ilvl="0">
      <w:start w:val="1"/>
      <w:numFmt w:val="decimal"/>
      <w:pStyle w:val="Listanumerowana2"/>
      <w:lvlText w:val="%1."/>
      <w:lvlJc w:val="left"/>
      <w:pPr>
        <w:tabs>
          <w:tab w:val="num" w:pos="643"/>
        </w:tabs>
        <w:ind w:left="643" w:hanging="360"/>
      </w:pPr>
    </w:lvl>
  </w:abstractNum>
  <w:abstractNum w:abstractNumId="2" w15:restartNumberingAfterBreak="0">
    <w:nsid w:val="FFFFFF89"/>
    <w:multiLevelType w:val="singleLevel"/>
    <w:tmpl w:val="126ABBF0"/>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23F3E3A"/>
    <w:multiLevelType w:val="multilevel"/>
    <w:tmpl w:val="DD54A464"/>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5B3F76"/>
    <w:multiLevelType w:val="multilevel"/>
    <w:tmpl w:val="04FA5BAC"/>
    <w:lvl w:ilvl="0">
      <w:start w:val="1"/>
      <w:numFmt w:val="decimal"/>
      <w:pStyle w:val="Tekstwyliczenia1"/>
      <w:lvlText w:val="%1."/>
      <w:lvlJc w:val="left"/>
      <w:pPr>
        <w:ind w:left="340" w:hanging="340"/>
      </w:pPr>
      <w:rPr>
        <w:rFonts w:hint="default"/>
        <w:b/>
        <w:sz w:val="22"/>
        <w:szCs w:val="22"/>
      </w:rPr>
    </w:lvl>
    <w:lvl w:ilvl="1">
      <w:start w:val="1"/>
      <w:numFmt w:val="decimal"/>
      <w:pStyle w:val="Tekstwyliczenia2"/>
      <w:lvlText w:val="%1.%2."/>
      <w:lvlJc w:val="left"/>
      <w:pPr>
        <w:ind w:left="907" w:hanging="567"/>
      </w:pPr>
      <w:rPr>
        <w:rFonts w:hint="default"/>
        <w:b/>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13" w15:restartNumberingAfterBreak="0">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14" w15:restartNumberingAfterBreak="0">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15" w15:restartNumberingAfterBreak="0">
    <w:nsid w:val="6DC331BB"/>
    <w:multiLevelType w:val="multilevel"/>
    <w:tmpl w:val="6AD61390"/>
    <w:lvl w:ilvl="0">
      <w:start w:val="1"/>
      <w:numFmt w:val="bullet"/>
      <w:lvlText w:val=""/>
      <w:lvlJc w:val="left"/>
      <w:pPr>
        <w:ind w:left="340" w:hanging="340"/>
      </w:pPr>
      <w:rPr>
        <w:rFonts w:ascii="Wingdings 3" w:hAnsi="Wingdings 3"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1A3618"/>
    <w:multiLevelType w:val="multilevel"/>
    <w:tmpl w:val="33AA4966"/>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17"/>
  </w:num>
  <w:num w:numId="3">
    <w:abstractNumId w:val="13"/>
  </w:num>
  <w:num w:numId="4">
    <w:abstractNumId w:val="6"/>
  </w:num>
  <w:num w:numId="5">
    <w:abstractNumId w:val="14"/>
  </w:num>
  <w:num w:numId="6">
    <w:abstractNumId w:val="5"/>
  </w:num>
  <w:num w:numId="7">
    <w:abstractNumId w:val="11"/>
  </w:num>
  <w:num w:numId="8">
    <w:abstractNumId w:val="9"/>
  </w:num>
  <w:num w:numId="9">
    <w:abstractNumId w:val="16"/>
  </w:num>
  <w:num w:numId="10">
    <w:abstractNumId w:val="1"/>
  </w:num>
  <w:num w:numId="11">
    <w:abstractNumId w:val="0"/>
  </w:num>
  <w:num w:numId="12">
    <w:abstractNumId w:val="10"/>
  </w:num>
  <w:num w:numId="13">
    <w:abstractNumId w:val="10"/>
    <w:lvlOverride w:ilvl="0">
      <w:lvl w:ilvl="0">
        <w:start w:val="1"/>
        <w:numFmt w:val="decimal"/>
        <w:pStyle w:val="Tekstwyliczenia1"/>
        <w:lvlText w:val="%1."/>
        <w:lvlJc w:val="left"/>
        <w:pPr>
          <w:ind w:left="340" w:hanging="340"/>
        </w:pPr>
        <w:rPr>
          <w:rFonts w:hint="default"/>
          <w:b/>
          <w:sz w:val="22"/>
          <w:szCs w:val="22"/>
        </w:rPr>
      </w:lvl>
    </w:lvlOverride>
    <w:lvlOverride w:ilvl="1">
      <w:lvl w:ilvl="1">
        <w:start w:val="1"/>
        <w:numFmt w:val="decimal"/>
        <w:pStyle w:val="Tekstwyliczenia2"/>
        <w:lvlText w:val="%1.%2."/>
        <w:lvlJc w:val="left"/>
        <w:pPr>
          <w:tabs>
            <w:tab w:val="num" w:pos="454"/>
          </w:tabs>
          <w:ind w:left="907" w:hanging="567"/>
        </w:pPr>
        <w:rPr>
          <w:rFonts w:hint="default"/>
          <w:b/>
        </w:rPr>
      </w:lvl>
    </w:lvlOverride>
    <w:lvlOverride w:ilvl="2">
      <w:lvl w:ilvl="2">
        <w:start w:val="1"/>
        <w:numFmt w:val="decimal"/>
        <w:pStyle w:val="Tekstwyliczenia3"/>
        <w:lvlText w:val="%1.%2.%3."/>
        <w:lvlJc w:val="left"/>
        <w:pPr>
          <w:tabs>
            <w:tab w:val="num" w:pos="907"/>
          </w:tabs>
          <w:ind w:left="1701" w:hanging="794"/>
        </w:pPr>
        <w:rPr>
          <w:rFonts w:hint="default"/>
          <w:b/>
        </w:rPr>
      </w:lvl>
    </w:lvlOverride>
    <w:lvlOverride w:ilvl="3">
      <w:lvl w:ilvl="3">
        <w:start w:val="1"/>
        <w:numFmt w:val="decimal"/>
        <w:pStyle w:val="Tekstwyliczenia4"/>
        <w:lvlText w:val="%1.%2.%3.%4."/>
        <w:lvlJc w:val="left"/>
        <w:pPr>
          <w:tabs>
            <w:tab w:val="num" w:pos="1871"/>
          </w:tabs>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340" w:hanging="340"/>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14">
    <w:abstractNumId w:val="15"/>
  </w:num>
  <w:num w:numId="15">
    <w:abstractNumId w:val="3"/>
  </w:num>
  <w:num w:numId="16">
    <w:abstractNumId w:val="7"/>
  </w:num>
  <w:num w:numId="17">
    <w:abstractNumId w:val="4"/>
  </w:num>
  <w:num w:numId="18">
    <w:abstractNumId w:val="8"/>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49">
      <o:colormru v:ext="edit" colors="#f0c46c,#fc0,#d7d7d7,#ffff36,#a8df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1A"/>
    <w:rsid w:val="00002EB1"/>
    <w:rsid w:val="0000532E"/>
    <w:rsid w:val="00006CFB"/>
    <w:rsid w:val="00023114"/>
    <w:rsid w:val="00024B2C"/>
    <w:rsid w:val="00026626"/>
    <w:rsid w:val="00032049"/>
    <w:rsid w:val="00034831"/>
    <w:rsid w:val="00040590"/>
    <w:rsid w:val="00043AB3"/>
    <w:rsid w:val="0004646F"/>
    <w:rsid w:val="00047959"/>
    <w:rsid w:val="000562E2"/>
    <w:rsid w:val="00056C85"/>
    <w:rsid w:val="00060D8B"/>
    <w:rsid w:val="0006161B"/>
    <w:rsid w:val="00062F6F"/>
    <w:rsid w:val="00064D1A"/>
    <w:rsid w:val="00064F68"/>
    <w:rsid w:val="00070FE8"/>
    <w:rsid w:val="00076C75"/>
    <w:rsid w:val="00082B31"/>
    <w:rsid w:val="00094210"/>
    <w:rsid w:val="00096601"/>
    <w:rsid w:val="0009702C"/>
    <w:rsid w:val="000A25D7"/>
    <w:rsid w:val="000A28D6"/>
    <w:rsid w:val="000A4AEC"/>
    <w:rsid w:val="000B4803"/>
    <w:rsid w:val="000B549A"/>
    <w:rsid w:val="000C1722"/>
    <w:rsid w:val="000C319E"/>
    <w:rsid w:val="000C38BC"/>
    <w:rsid w:val="000C4FF7"/>
    <w:rsid w:val="000C6A15"/>
    <w:rsid w:val="000D1EC7"/>
    <w:rsid w:val="000E3999"/>
    <w:rsid w:val="000E49F4"/>
    <w:rsid w:val="000F47D6"/>
    <w:rsid w:val="000F69C7"/>
    <w:rsid w:val="00100EFD"/>
    <w:rsid w:val="001014BA"/>
    <w:rsid w:val="001020F2"/>
    <w:rsid w:val="00111D6F"/>
    <w:rsid w:val="00113337"/>
    <w:rsid w:val="00113E02"/>
    <w:rsid w:val="00114044"/>
    <w:rsid w:val="001153AE"/>
    <w:rsid w:val="00120299"/>
    <w:rsid w:val="00125042"/>
    <w:rsid w:val="00127A21"/>
    <w:rsid w:val="00133DAD"/>
    <w:rsid w:val="00136B2B"/>
    <w:rsid w:val="00141368"/>
    <w:rsid w:val="00146164"/>
    <w:rsid w:val="00151C9A"/>
    <w:rsid w:val="0015274E"/>
    <w:rsid w:val="00153B53"/>
    <w:rsid w:val="001557E9"/>
    <w:rsid w:val="00161461"/>
    <w:rsid w:val="00163EC1"/>
    <w:rsid w:val="001643AE"/>
    <w:rsid w:val="001906E0"/>
    <w:rsid w:val="00192815"/>
    <w:rsid w:val="00197C40"/>
    <w:rsid w:val="001A18ED"/>
    <w:rsid w:val="001A5465"/>
    <w:rsid w:val="001A70BD"/>
    <w:rsid w:val="001B060D"/>
    <w:rsid w:val="001C1C90"/>
    <w:rsid w:val="001D289C"/>
    <w:rsid w:val="001E0314"/>
    <w:rsid w:val="001E29AD"/>
    <w:rsid w:val="001E3CEA"/>
    <w:rsid w:val="001E4361"/>
    <w:rsid w:val="001E53EE"/>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545ED"/>
    <w:rsid w:val="00260B75"/>
    <w:rsid w:val="0026297F"/>
    <w:rsid w:val="002663E7"/>
    <w:rsid w:val="0027018C"/>
    <w:rsid w:val="0027107D"/>
    <w:rsid w:val="002718DF"/>
    <w:rsid w:val="00274CF1"/>
    <w:rsid w:val="00275954"/>
    <w:rsid w:val="002826FB"/>
    <w:rsid w:val="0028410C"/>
    <w:rsid w:val="00285D73"/>
    <w:rsid w:val="00285FCB"/>
    <w:rsid w:val="00290C09"/>
    <w:rsid w:val="0029163E"/>
    <w:rsid w:val="00292C16"/>
    <w:rsid w:val="0029628A"/>
    <w:rsid w:val="00296B52"/>
    <w:rsid w:val="00297807"/>
    <w:rsid w:val="002A755D"/>
    <w:rsid w:val="002B6DFD"/>
    <w:rsid w:val="002C5512"/>
    <w:rsid w:val="002D1019"/>
    <w:rsid w:val="002D438E"/>
    <w:rsid w:val="002E0D93"/>
    <w:rsid w:val="002E29EF"/>
    <w:rsid w:val="002E2BC7"/>
    <w:rsid w:val="002E4D2E"/>
    <w:rsid w:val="002F01F3"/>
    <w:rsid w:val="002F14FD"/>
    <w:rsid w:val="002F7C7A"/>
    <w:rsid w:val="00302735"/>
    <w:rsid w:val="00311C7C"/>
    <w:rsid w:val="00314A78"/>
    <w:rsid w:val="003161B7"/>
    <w:rsid w:val="00323897"/>
    <w:rsid w:val="0033409E"/>
    <w:rsid w:val="00334BCB"/>
    <w:rsid w:val="003354B0"/>
    <w:rsid w:val="00335BD5"/>
    <w:rsid w:val="00350267"/>
    <w:rsid w:val="00356FAC"/>
    <w:rsid w:val="003574B4"/>
    <w:rsid w:val="003578B7"/>
    <w:rsid w:val="00362E2A"/>
    <w:rsid w:val="003735FF"/>
    <w:rsid w:val="003764D5"/>
    <w:rsid w:val="00381A58"/>
    <w:rsid w:val="00387838"/>
    <w:rsid w:val="00391104"/>
    <w:rsid w:val="0039434B"/>
    <w:rsid w:val="0039470D"/>
    <w:rsid w:val="00397BA0"/>
    <w:rsid w:val="003A2C62"/>
    <w:rsid w:val="003A4CB9"/>
    <w:rsid w:val="003A5CDC"/>
    <w:rsid w:val="003C06C3"/>
    <w:rsid w:val="003C0D7A"/>
    <w:rsid w:val="003C52BB"/>
    <w:rsid w:val="003C59DA"/>
    <w:rsid w:val="003D1B41"/>
    <w:rsid w:val="003D1D65"/>
    <w:rsid w:val="003E0A55"/>
    <w:rsid w:val="003E4153"/>
    <w:rsid w:val="003E490B"/>
    <w:rsid w:val="003E51FF"/>
    <w:rsid w:val="003E52BD"/>
    <w:rsid w:val="003E63C4"/>
    <w:rsid w:val="003E7BC3"/>
    <w:rsid w:val="003F2A4D"/>
    <w:rsid w:val="003F2BD8"/>
    <w:rsid w:val="003F78D3"/>
    <w:rsid w:val="00402933"/>
    <w:rsid w:val="00414014"/>
    <w:rsid w:val="00414061"/>
    <w:rsid w:val="00417307"/>
    <w:rsid w:val="0041746A"/>
    <w:rsid w:val="00420B05"/>
    <w:rsid w:val="00420B15"/>
    <w:rsid w:val="00421DDA"/>
    <w:rsid w:val="00421F00"/>
    <w:rsid w:val="004220F4"/>
    <w:rsid w:val="00427A02"/>
    <w:rsid w:val="00433CFF"/>
    <w:rsid w:val="00434846"/>
    <w:rsid w:val="00436388"/>
    <w:rsid w:val="00447CCB"/>
    <w:rsid w:val="00450145"/>
    <w:rsid w:val="00457B96"/>
    <w:rsid w:val="004636FA"/>
    <w:rsid w:val="004676CE"/>
    <w:rsid w:val="00475C26"/>
    <w:rsid w:val="004805DA"/>
    <w:rsid w:val="004806C7"/>
    <w:rsid w:val="00480AE3"/>
    <w:rsid w:val="00482718"/>
    <w:rsid w:val="00486FC6"/>
    <w:rsid w:val="00487E1D"/>
    <w:rsid w:val="0049255A"/>
    <w:rsid w:val="004929AC"/>
    <w:rsid w:val="0049307C"/>
    <w:rsid w:val="0049706B"/>
    <w:rsid w:val="00497395"/>
    <w:rsid w:val="004A0F1B"/>
    <w:rsid w:val="004A10B9"/>
    <w:rsid w:val="004A1C4C"/>
    <w:rsid w:val="004A2737"/>
    <w:rsid w:val="004A5B9C"/>
    <w:rsid w:val="004B5065"/>
    <w:rsid w:val="004C6118"/>
    <w:rsid w:val="004D26D2"/>
    <w:rsid w:val="004D42AE"/>
    <w:rsid w:val="004E2872"/>
    <w:rsid w:val="004E2F15"/>
    <w:rsid w:val="004E3243"/>
    <w:rsid w:val="004E3F52"/>
    <w:rsid w:val="004F169F"/>
    <w:rsid w:val="004F245F"/>
    <w:rsid w:val="00502EF9"/>
    <w:rsid w:val="00505668"/>
    <w:rsid w:val="00505B94"/>
    <w:rsid w:val="00512674"/>
    <w:rsid w:val="005145C6"/>
    <w:rsid w:val="00516E49"/>
    <w:rsid w:val="00521055"/>
    <w:rsid w:val="005258CE"/>
    <w:rsid w:val="00525A56"/>
    <w:rsid w:val="005309FD"/>
    <w:rsid w:val="005328F3"/>
    <w:rsid w:val="0053725B"/>
    <w:rsid w:val="005411F1"/>
    <w:rsid w:val="005415A7"/>
    <w:rsid w:val="005448B9"/>
    <w:rsid w:val="00545475"/>
    <w:rsid w:val="00551F18"/>
    <w:rsid w:val="00553E49"/>
    <w:rsid w:val="00561051"/>
    <w:rsid w:val="00564DAE"/>
    <w:rsid w:val="00567E6A"/>
    <w:rsid w:val="0057427E"/>
    <w:rsid w:val="005746B7"/>
    <w:rsid w:val="00583098"/>
    <w:rsid w:val="00583462"/>
    <w:rsid w:val="00583616"/>
    <w:rsid w:val="00584D58"/>
    <w:rsid w:val="0058711E"/>
    <w:rsid w:val="00592D1B"/>
    <w:rsid w:val="005932DC"/>
    <w:rsid w:val="00596B5A"/>
    <w:rsid w:val="005A6764"/>
    <w:rsid w:val="005B1D2D"/>
    <w:rsid w:val="005B3E05"/>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3ED3"/>
    <w:rsid w:val="00617861"/>
    <w:rsid w:val="00620449"/>
    <w:rsid w:val="00622F9F"/>
    <w:rsid w:val="0062436E"/>
    <w:rsid w:val="006253C0"/>
    <w:rsid w:val="00627E1D"/>
    <w:rsid w:val="00630646"/>
    <w:rsid w:val="0063157B"/>
    <w:rsid w:val="0063227C"/>
    <w:rsid w:val="00636842"/>
    <w:rsid w:val="006373FE"/>
    <w:rsid w:val="00641245"/>
    <w:rsid w:val="006448E4"/>
    <w:rsid w:val="00644D33"/>
    <w:rsid w:val="006456FD"/>
    <w:rsid w:val="00646F6B"/>
    <w:rsid w:val="0065330B"/>
    <w:rsid w:val="00653CBF"/>
    <w:rsid w:val="00665CDF"/>
    <w:rsid w:val="006673F0"/>
    <w:rsid w:val="00676FA4"/>
    <w:rsid w:val="0068336C"/>
    <w:rsid w:val="00692766"/>
    <w:rsid w:val="00697C60"/>
    <w:rsid w:val="006A3D85"/>
    <w:rsid w:val="006A73DB"/>
    <w:rsid w:val="006A7768"/>
    <w:rsid w:val="006B0EB1"/>
    <w:rsid w:val="006B65AB"/>
    <w:rsid w:val="006B6665"/>
    <w:rsid w:val="006C5458"/>
    <w:rsid w:val="006C5CC7"/>
    <w:rsid w:val="006D004A"/>
    <w:rsid w:val="006D2B1B"/>
    <w:rsid w:val="006D3086"/>
    <w:rsid w:val="006D39E6"/>
    <w:rsid w:val="006D3C7B"/>
    <w:rsid w:val="006D3D5E"/>
    <w:rsid w:val="006E02CF"/>
    <w:rsid w:val="006E1464"/>
    <w:rsid w:val="006E314B"/>
    <w:rsid w:val="006E46AC"/>
    <w:rsid w:val="006E6605"/>
    <w:rsid w:val="006E723B"/>
    <w:rsid w:val="007038E6"/>
    <w:rsid w:val="00712501"/>
    <w:rsid w:val="0071681A"/>
    <w:rsid w:val="0071716D"/>
    <w:rsid w:val="00720A85"/>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3278"/>
    <w:rsid w:val="00792383"/>
    <w:rsid w:val="007970D7"/>
    <w:rsid w:val="007A27F5"/>
    <w:rsid w:val="007A48FF"/>
    <w:rsid w:val="007A69DD"/>
    <w:rsid w:val="007A762A"/>
    <w:rsid w:val="007B7B29"/>
    <w:rsid w:val="007C0346"/>
    <w:rsid w:val="007C721E"/>
    <w:rsid w:val="007C7999"/>
    <w:rsid w:val="007D2687"/>
    <w:rsid w:val="007D50F7"/>
    <w:rsid w:val="007D76BE"/>
    <w:rsid w:val="007D7CF5"/>
    <w:rsid w:val="007E3FC3"/>
    <w:rsid w:val="007E7B28"/>
    <w:rsid w:val="00800D0D"/>
    <w:rsid w:val="00802050"/>
    <w:rsid w:val="00802A47"/>
    <w:rsid w:val="0080514F"/>
    <w:rsid w:val="0080682F"/>
    <w:rsid w:val="008107D4"/>
    <w:rsid w:val="008130C2"/>
    <w:rsid w:val="008251FC"/>
    <w:rsid w:val="008260E9"/>
    <w:rsid w:val="00826702"/>
    <w:rsid w:val="00831436"/>
    <w:rsid w:val="008359CE"/>
    <w:rsid w:val="008401DD"/>
    <w:rsid w:val="00840AEA"/>
    <w:rsid w:val="00840EF3"/>
    <w:rsid w:val="008430AD"/>
    <w:rsid w:val="00843B65"/>
    <w:rsid w:val="00846018"/>
    <w:rsid w:val="00847FF2"/>
    <w:rsid w:val="00850DCD"/>
    <w:rsid w:val="008627AA"/>
    <w:rsid w:val="00865D5F"/>
    <w:rsid w:val="00870854"/>
    <w:rsid w:val="00871E1B"/>
    <w:rsid w:val="0087215A"/>
    <w:rsid w:val="00874C69"/>
    <w:rsid w:val="008768F3"/>
    <w:rsid w:val="00882CE5"/>
    <w:rsid w:val="0088507C"/>
    <w:rsid w:val="00886B18"/>
    <w:rsid w:val="00887764"/>
    <w:rsid w:val="00887844"/>
    <w:rsid w:val="00887A07"/>
    <w:rsid w:val="0089022F"/>
    <w:rsid w:val="00893074"/>
    <w:rsid w:val="0089360D"/>
    <w:rsid w:val="008943DD"/>
    <w:rsid w:val="00897134"/>
    <w:rsid w:val="008A145F"/>
    <w:rsid w:val="008A6A5B"/>
    <w:rsid w:val="008A751E"/>
    <w:rsid w:val="008B204C"/>
    <w:rsid w:val="008B38AC"/>
    <w:rsid w:val="008C117D"/>
    <w:rsid w:val="008C1EAA"/>
    <w:rsid w:val="008C4822"/>
    <w:rsid w:val="008C542C"/>
    <w:rsid w:val="008C601F"/>
    <w:rsid w:val="008D0E74"/>
    <w:rsid w:val="008D325C"/>
    <w:rsid w:val="008F1184"/>
    <w:rsid w:val="008F656F"/>
    <w:rsid w:val="008F743F"/>
    <w:rsid w:val="008F767F"/>
    <w:rsid w:val="009078D6"/>
    <w:rsid w:val="00914678"/>
    <w:rsid w:val="00922CF8"/>
    <w:rsid w:val="009272F6"/>
    <w:rsid w:val="009273CC"/>
    <w:rsid w:val="00927A60"/>
    <w:rsid w:val="009319B4"/>
    <w:rsid w:val="009336DD"/>
    <w:rsid w:val="00933FCF"/>
    <w:rsid w:val="009370DE"/>
    <w:rsid w:val="0094113A"/>
    <w:rsid w:val="00950B07"/>
    <w:rsid w:val="009528B9"/>
    <w:rsid w:val="00957413"/>
    <w:rsid w:val="009656DF"/>
    <w:rsid w:val="00965F72"/>
    <w:rsid w:val="00975B72"/>
    <w:rsid w:val="00977E28"/>
    <w:rsid w:val="00980B10"/>
    <w:rsid w:val="00981E24"/>
    <w:rsid w:val="00984CC8"/>
    <w:rsid w:val="009A1F1D"/>
    <w:rsid w:val="009B41F0"/>
    <w:rsid w:val="009B4A96"/>
    <w:rsid w:val="009B6756"/>
    <w:rsid w:val="009B705B"/>
    <w:rsid w:val="009C4A33"/>
    <w:rsid w:val="009C5A72"/>
    <w:rsid w:val="009C78A1"/>
    <w:rsid w:val="009D2ECF"/>
    <w:rsid w:val="009D457B"/>
    <w:rsid w:val="009E5CCD"/>
    <w:rsid w:val="009E693A"/>
    <w:rsid w:val="009E78A4"/>
    <w:rsid w:val="009F0B0B"/>
    <w:rsid w:val="009F3C3E"/>
    <w:rsid w:val="009F52DE"/>
    <w:rsid w:val="00A00464"/>
    <w:rsid w:val="00A0417D"/>
    <w:rsid w:val="00A118F0"/>
    <w:rsid w:val="00A17BF5"/>
    <w:rsid w:val="00A20F30"/>
    <w:rsid w:val="00A22292"/>
    <w:rsid w:val="00A30806"/>
    <w:rsid w:val="00A31005"/>
    <w:rsid w:val="00A31206"/>
    <w:rsid w:val="00A327C2"/>
    <w:rsid w:val="00A4023A"/>
    <w:rsid w:val="00A41418"/>
    <w:rsid w:val="00A41883"/>
    <w:rsid w:val="00A452C6"/>
    <w:rsid w:val="00A45FD6"/>
    <w:rsid w:val="00A53824"/>
    <w:rsid w:val="00A628FE"/>
    <w:rsid w:val="00A62D9B"/>
    <w:rsid w:val="00A643DF"/>
    <w:rsid w:val="00A6678F"/>
    <w:rsid w:val="00A72391"/>
    <w:rsid w:val="00A7301F"/>
    <w:rsid w:val="00A731EC"/>
    <w:rsid w:val="00A759BA"/>
    <w:rsid w:val="00A76651"/>
    <w:rsid w:val="00A77CE9"/>
    <w:rsid w:val="00A875AB"/>
    <w:rsid w:val="00A90CB7"/>
    <w:rsid w:val="00A91D23"/>
    <w:rsid w:val="00A97823"/>
    <w:rsid w:val="00AA0AD1"/>
    <w:rsid w:val="00AA0DAF"/>
    <w:rsid w:val="00AA1891"/>
    <w:rsid w:val="00AA27C3"/>
    <w:rsid w:val="00AA4F83"/>
    <w:rsid w:val="00AA611F"/>
    <w:rsid w:val="00AB110D"/>
    <w:rsid w:val="00AB2748"/>
    <w:rsid w:val="00AB57A2"/>
    <w:rsid w:val="00AB7C89"/>
    <w:rsid w:val="00AC17DB"/>
    <w:rsid w:val="00AC4120"/>
    <w:rsid w:val="00AD4FB6"/>
    <w:rsid w:val="00AD6748"/>
    <w:rsid w:val="00AD72B8"/>
    <w:rsid w:val="00AE2744"/>
    <w:rsid w:val="00AE3116"/>
    <w:rsid w:val="00AF470B"/>
    <w:rsid w:val="00AF5433"/>
    <w:rsid w:val="00B002AA"/>
    <w:rsid w:val="00B01B7F"/>
    <w:rsid w:val="00B050C1"/>
    <w:rsid w:val="00B11066"/>
    <w:rsid w:val="00B231EF"/>
    <w:rsid w:val="00B25E3F"/>
    <w:rsid w:val="00B30BE8"/>
    <w:rsid w:val="00B317E0"/>
    <w:rsid w:val="00B32471"/>
    <w:rsid w:val="00B32971"/>
    <w:rsid w:val="00B35904"/>
    <w:rsid w:val="00B370D1"/>
    <w:rsid w:val="00B43205"/>
    <w:rsid w:val="00B43EA9"/>
    <w:rsid w:val="00B44C5D"/>
    <w:rsid w:val="00B47B7E"/>
    <w:rsid w:val="00B5423D"/>
    <w:rsid w:val="00B555C8"/>
    <w:rsid w:val="00B555CF"/>
    <w:rsid w:val="00B61975"/>
    <w:rsid w:val="00B65BF4"/>
    <w:rsid w:val="00B849F7"/>
    <w:rsid w:val="00B86ABF"/>
    <w:rsid w:val="00B87405"/>
    <w:rsid w:val="00B87897"/>
    <w:rsid w:val="00B906CE"/>
    <w:rsid w:val="00B930B2"/>
    <w:rsid w:val="00B949E4"/>
    <w:rsid w:val="00BA45C0"/>
    <w:rsid w:val="00BA5111"/>
    <w:rsid w:val="00BA691B"/>
    <w:rsid w:val="00BB0BB2"/>
    <w:rsid w:val="00BB299E"/>
    <w:rsid w:val="00BB7AE2"/>
    <w:rsid w:val="00BC2EB3"/>
    <w:rsid w:val="00BD0DCA"/>
    <w:rsid w:val="00BD3B53"/>
    <w:rsid w:val="00BD3E02"/>
    <w:rsid w:val="00BE1239"/>
    <w:rsid w:val="00BE21AF"/>
    <w:rsid w:val="00BE2313"/>
    <w:rsid w:val="00BE4108"/>
    <w:rsid w:val="00BF08E7"/>
    <w:rsid w:val="00BF11E4"/>
    <w:rsid w:val="00BF246C"/>
    <w:rsid w:val="00BF352F"/>
    <w:rsid w:val="00BF753C"/>
    <w:rsid w:val="00C0496B"/>
    <w:rsid w:val="00C07858"/>
    <w:rsid w:val="00C15623"/>
    <w:rsid w:val="00C15959"/>
    <w:rsid w:val="00C2080A"/>
    <w:rsid w:val="00C20CF0"/>
    <w:rsid w:val="00C23AF6"/>
    <w:rsid w:val="00C25B8E"/>
    <w:rsid w:val="00C263F3"/>
    <w:rsid w:val="00C30697"/>
    <w:rsid w:val="00C30972"/>
    <w:rsid w:val="00C3392A"/>
    <w:rsid w:val="00C426FC"/>
    <w:rsid w:val="00C634A6"/>
    <w:rsid w:val="00C64DB8"/>
    <w:rsid w:val="00C71C44"/>
    <w:rsid w:val="00C72315"/>
    <w:rsid w:val="00C75436"/>
    <w:rsid w:val="00C80B2A"/>
    <w:rsid w:val="00C83391"/>
    <w:rsid w:val="00C845FA"/>
    <w:rsid w:val="00C853B3"/>
    <w:rsid w:val="00C85C95"/>
    <w:rsid w:val="00CC45B2"/>
    <w:rsid w:val="00CE02F3"/>
    <w:rsid w:val="00CE0FD0"/>
    <w:rsid w:val="00CE208F"/>
    <w:rsid w:val="00CF3E52"/>
    <w:rsid w:val="00CF54FB"/>
    <w:rsid w:val="00D0307A"/>
    <w:rsid w:val="00D03D8E"/>
    <w:rsid w:val="00D043B0"/>
    <w:rsid w:val="00D0677B"/>
    <w:rsid w:val="00D1323B"/>
    <w:rsid w:val="00D24A0F"/>
    <w:rsid w:val="00D324B4"/>
    <w:rsid w:val="00D34979"/>
    <w:rsid w:val="00D3507E"/>
    <w:rsid w:val="00D35BE5"/>
    <w:rsid w:val="00D36A25"/>
    <w:rsid w:val="00D42D40"/>
    <w:rsid w:val="00D461BC"/>
    <w:rsid w:val="00D52113"/>
    <w:rsid w:val="00D56B9B"/>
    <w:rsid w:val="00D734E5"/>
    <w:rsid w:val="00D77DA8"/>
    <w:rsid w:val="00D8302E"/>
    <w:rsid w:val="00D84A93"/>
    <w:rsid w:val="00D93EA5"/>
    <w:rsid w:val="00D95A5B"/>
    <w:rsid w:val="00D95EFC"/>
    <w:rsid w:val="00DA1004"/>
    <w:rsid w:val="00DA17B1"/>
    <w:rsid w:val="00DA4124"/>
    <w:rsid w:val="00DA76BE"/>
    <w:rsid w:val="00DB1F47"/>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26986"/>
    <w:rsid w:val="00E305EE"/>
    <w:rsid w:val="00E32BA1"/>
    <w:rsid w:val="00E36D0B"/>
    <w:rsid w:val="00E408FA"/>
    <w:rsid w:val="00E41A54"/>
    <w:rsid w:val="00E41BE5"/>
    <w:rsid w:val="00E42E33"/>
    <w:rsid w:val="00E50430"/>
    <w:rsid w:val="00E51CDE"/>
    <w:rsid w:val="00E53A7A"/>
    <w:rsid w:val="00E54365"/>
    <w:rsid w:val="00E56846"/>
    <w:rsid w:val="00E57050"/>
    <w:rsid w:val="00E64B23"/>
    <w:rsid w:val="00E6548E"/>
    <w:rsid w:val="00E66E36"/>
    <w:rsid w:val="00E67A66"/>
    <w:rsid w:val="00E67F5F"/>
    <w:rsid w:val="00E73FFB"/>
    <w:rsid w:val="00E8033D"/>
    <w:rsid w:val="00E82528"/>
    <w:rsid w:val="00E82642"/>
    <w:rsid w:val="00E83FDB"/>
    <w:rsid w:val="00E86AA9"/>
    <w:rsid w:val="00EA0381"/>
    <w:rsid w:val="00EA3AB4"/>
    <w:rsid w:val="00EA674C"/>
    <w:rsid w:val="00EB212D"/>
    <w:rsid w:val="00EB408F"/>
    <w:rsid w:val="00EB7F4D"/>
    <w:rsid w:val="00EC4061"/>
    <w:rsid w:val="00EC74DD"/>
    <w:rsid w:val="00ED01AC"/>
    <w:rsid w:val="00ED1A5D"/>
    <w:rsid w:val="00ED5611"/>
    <w:rsid w:val="00ED6CF7"/>
    <w:rsid w:val="00EE2132"/>
    <w:rsid w:val="00EE5EF9"/>
    <w:rsid w:val="00EE5FEF"/>
    <w:rsid w:val="00EE7257"/>
    <w:rsid w:val="00EF16C0"/>
    <w:rsid w:val="00EF49CA"/>
    <w:rsid w:val="00F017F8"/>
    <w:rsid w:val="00F11D2E"/>
    <w:rsid w:val="00F13711"/>
    <w:rsid w:val="00F15526"/>
    <w:rsid w:val="00F17318"/>
    <w:rsid w:val="00F17B54"/>
    <w:rsid w:val="00F23AD9"/>
    <w:rsid w:val="00F24C9F"/>
    <w:rsid w:val="00F26FDC"/>
    <w:rsid w:val="00F30C0D"/>
    <w:rsid w:val="00F30F93"/>
    <w:rsid w:val="00F32C34"/>
    <w:rsid w:val="00F3418D"/>
    <w:rsid w:val="00F3441C"/>
    <w:rsid w:val="00F35EA8"/>
    <w:rsid w:val="00F41487"/>
    <w:rsid w:val="00F534FB"/>
    <w:rsid w:val="00F5707E"/>
    <w:rsid w:val="00F61669"/>
    <w:rsid w:val="00F622B6"/>
    <w:rsid w:val="00F64AA8"/>
    <w:rsid w:val="00F65FB2"/>
    <w:rsid w:val="00F70328"/>
    <w:rsid w:val="00F71AB3"/>
    <w:rsid w:val="00F71BD1"/>
    <w:rsid w:val="00F7558D"/>
    <w:rsid w:val="00F77443"/>
    <w:rsid w:val="00F95EE1"/>
    <w:rsid w:val="00FA066F"/>
    <w:rsid w:val="00FA07BF"/>
    <w:rsid w:val="00FA34F1"/>
    <w:rsid w:val="00FA78FF"/>
    <w:rsid w:val="00FB7CBA"/>
    <w:rsid w:val="00FC2D97"/>
    <w:rsid w:val="00FC6F23"/>
    <w:rsid w:val="00FC775D"/>
    <w:rsid w:val="00FC77EF"/>
    <w:rsid w:val="00FD2E6F"/>
    <w:rsid w:val="00FD70BE"/>
    <w:rsid w:val="00FE1A43"/>
    <w:rsid w:val="00FE5228"/>
    <w:rsid w:val="00FF265B"/>
    <w:rsid w:val="00FF3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c46c,#fc0,#d7d7d7,#ffff36,#a8dfec"/>
    </o:shapedefaults>
    <o:shapelayout v:ext="edit">
      <o:idmap v:ext="edit" data="1"/>
    </o:shapelayout>
  </w:shapeDefaults>
  <w:decimalSymbol w:val=","/>
  <w:listSeparator w:val=";"/>
  <w14:docId w14:val="5027BE53"/>
  <w15:chartTrackingRefBased/>
  <w15:docId w15:val="{67C1BD93-CAD7-4F5E-80F3-DAAC8EE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uiPriority="22"/>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aliases w:val="Tekst"/>
    <w:qFormat/>
    <w:rsid w:val="00887844"/>
    <w:pPr>
      <w:overflowPunct w:val="0"/>
      <w:autoSpaceDE w:val="0"/>
      <w:autoSpaceDN w:val="0"/>
      <w:adjustRightInd w:val="0"/>
      <w:spacing w:after="160"/>
      <w:textAlignment w:val="baseline"/>
    </w:pPr>
    <w:rPr>
      <w:rFonts w:ascii="Segoe UI" w:hAnsi="Segoe UI"/>
      <w:sz w:val="22"/>
      <w:szCs w:val="22"/>
      <w:lang w:eastAsia="en-US"/>
    </w:rPr>
  </w:style>
  <w:style w:type="paragraph" w:styleId="Nagwek1">
    <w:name w:val="heading 1"/>
    <w:basedOn w:val="Normalny"/>
    <w:next w:val="Normalny"/>
    <w:link w:val="Nagwek1Znak1"/>
    <w:uiPriority w:val="9"/>
    <w:qFormat/>
    <w:rsid w:val="00E16191"/>
    <w:pPr>
      <w:keepNext/>
      <w:spacing w:before="480" w:after="120"/>
      <w:outlineLvl w:val="0"/>
    </w:pPr>
    <w:rPr>
      <w:rFonts w:cs="Arial"/>
      <w:b/>
      <w:bCs/>
      <w:caps/>
      <w:kern w:val="32"/>
      <w:sz w:val="36"/>
      <w:szCs w:val="32"/>
    </w:rPr>
  </w:style>
  <w:style w:type="paragraph" w:styleId="Nagwek2">
    <w:name w:val="heading 2"/>
    <w:basedOn w:val="Normalny"/>
    <w:next w:val="Normalny"/>
    <w:link w:val="Nagwek2Znak1"/>
    <w:uiPriority w:val="9"/>
    <w:qFormat/>
    <w:rsid w:val="009C78A1"/>
    <w:pPr>
      <w:keepNext/>
      <w:spacing w:before="240" w:after="240" w:line="216" w:lineRule="auto"/>
      <w:outlineLvl w:val="1"/>
    </w:pPr>
    <w:rPr>
      <w:rFonts w:cs="Arial"/>
      <w:bCs/>
      <w:iCs/>
      <w:caps/>
      <w:sz w:val="28"/>
      <w:szCs w:val="28"/>
    </w:rPr>
  </w:style>
  <w:style w:type="paragraph" w:styleId="Nagwek3">
    <w:name w:val="heading 3"/>
    <w:basedOn w:val="Normalny"/>
    <w:next w:val="Normalny"/>
    <w:link w:val="Nagwek3Znak1"/>
    <w:qFormat/>
    <w:rsid w:val="003A4CB9"/>
    <w:pPr>
      <w:keepNext/>
      <w:spacing w:before="240" w:after="60"/>
      <w:outlineLvl w:val="2"/>
    </w:pPr>
    <w:rPr>
      <w:rFonts w:cs="Arial"/>
      <w:b/>
      <w:bCs/>
      <w:caps/>
      <w:sz w:val="24"/>
      <w:szCs w:val="26"/>
    </w:rPr>
  </w:style>
  <w:style w:type="paragraph" w:styleId="Nagwek4">
    <w:name w:val="heading 4"/>
    <w:basedOn w:val="Normalny"/>
    <w:next w:val="Normalny"/>
    <w:link w:val="Nagwek4Znak"/>
    <w:qFormat/>
    <w:rsid w:val="00622F9F"/>
    <w:pPr>
      <w:keepNext/>
      <w:spacing w:before="240" w:after="60"/>
      <w:outlineLvl w:val="3"/>
    </w:pPr>
    <w:rPr>
      <w:b/>
      <w:bCs/>
      <w:sz w:val="24"/>
      <w:szCs w:val="28"/>
    </w:rPr>
  </w:style>
  <w:style w:type="paragraph" w:styleId="Nagwek9">
    <w:name w:val="heading 9"/>
    <w:basedOn w:val="Normalny"/>
    <w:next w:val="Normalny"/>
    <w:rsid w:val="007C799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OLHeader3">
    <w:name w:val="EPOL_Header3"/>
    <w:basedOn w:val="Normalny"/>
    <w:next w:val="Normalny"/>
    <w:rsid w:val="00897134"/>
    <w:pPr>
      <w:spacing w:before="240" w:after="120"/>
      <w:outlineLvl w:val="2"/>
    </w:pPr>
    <w:rPr>
      <w:bCs/>
      <w:kern w:val="28"/>
      <w:u w:val="single"/>
    </w:rPr>
  </w:style>
  <w:style w:type="paragraph" w:styleId="Nagwek">
    <w:name w:val="header"/>
    <w:basedOn w:val="Normalny"/>
    <w:rsid w:val="00B43EA9"/>
    <w:pPr>
      <w:tabs>
        <w:tab w:val="center" w:pos="4536"/>
        <w:tab w:val="right" w:pos="9072"/>
      </w:tabs>
    </w:pPr>
  </w:style>
  <w:style w:type="paragraph" w:styleId="Stopka">
    <w:name w:val="footer"/>
    <w:basedOn w:val="Normalny"/>
    <w:rsid w:val="00B43EA9"/>
    <w:pPr>
      <w:tabs>
        <w:tab w:val="center" w:pos="4536"/>
        <w:tab w:val="right" w:pos="9072"/>
      </w:tabs>
    </w:pPr>
  </w:style>
  <w:style w:type="character" w:styleId="Numerstrony">
    <w:name w:val="page number"/>
    <w:basedOn w:val="Domylnaczcionkaakapitu"/>
    <w:rsid w:val="00C23AF6"/>
  </w:style>
  <w:style w:type="paragraph" w:customStyle="1" w:styleId="EPTytul">
    <w:name w:val="EP.Tytul"/>
    <w:basedOn w:val="Tytu"/>
    <w:rsid w:val="00D95A5B"/>
    <w:pPr>
      <w:spacing w:before="480" w:after="600"/>
      <w:contextualSpacing/>
    </w:pPr>
    <w:rPr>
      <w:rFonts w:ascii="Verdana" w:hAnsi="Verdana"/>
      <w:b w:val="0"/>
      <w:sz w:val="28"/>
    </w:rPr>
  </w:style>
  <w:style w:type="paragraph" w:customStyle="1" w:styleId="EPTOC">
    <w:name w:val="EP.TOC"/>
    <w:basedOn w:val="Tytu"/>
    <w:rsid w:val="00D95A5B"/>
    <w:pPr>
      <w:spacing w:before="600"/>
    </w:pPr>
    <w:rPr>
      <w:rFonts w:ascii="Verdana" w:hAnsi="Verdana"/>
      <w:sz w:val="24"/>
    </w:rPr>
  </w:style>
  <w:style w:type="paragraph" w:styleId="Tytu">
    <w:name w:val="Title"/>
    <w:basedOn w:val="Normalny"/>
    <w:qFormat/>
    <w:rsid w:val="00285D73"/>
    <w:pPr>
      <w:spacing w:after="240" w:line="800" w:lineRule="exact"/>
      <w:jc w:val="center"/>
      <w:outlineLvl w:val="0"/>
    </w:pPr>
    <w:rPr>
      <w:rFonts w:ascii="Times New Roman" w:eastAsiaTheme="majorEastAsia" w:hAnsi="Times New Roman"/>
      <w:b/>
      <w:bCs/>
      <w:spacing w:val="-20"/>
      <w:kern w:val="28"/>
      <w:sz w:val="80"/>
      <w:szCs w:val="80"/>
    </w:rPr>
  </w:style>
  <w:style w:type="paragraph" w:customStyle="1" w:styleId="EPNormalny">
    <w:name w:val="EP.Normalny"/>
    <w:basedOn w:val="Normalny"/>
    <w:link w:val="EPNormalnyZnak"/>
    <w:rsid w:val="00A20F30"/>
    <w:pPr>
      <w:spacing w:before="120"/>
      <w:ind w:left="709"/>
      <w:jc w:val="both"/>
    </w:pPr>
  </w:style>
  <w:style w:type="paragraph" w:customStyle="1" w:styleId="EPN1">
    <w:name w:val="EP.N1"/>
    <w:basedOn w:val="Nagwek1"/>
    <w:next w:val="EPNormalny"/>
    <w:rsid w:val="00B317E0"/>
    <w:pPr>
      <w:numPr>
        <w:numId w:val="5"/>
      </w:numPr>
    </w:pPr>
    <w:rPr>
      <w:rFonts w:ascii="Times New Roman" w:hAnsi="Times New Roman"/>
      <w:sz w:val="24"/>
    </w:rPr>
  </w:style>
  <w:style w:type="paragraph" w:customStyle="1" w:styleId="EPOLTabelaNastpny">
    <w:name w:val="EPOL_TabelaNastępny"/>
    <w:basedOn w:val="Normalny"/>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ny"/>
    <w:rsid w:val="00CE0FD0"/>
    <w:pPr>
      <w:numPr>
        <w:ilvl w:val="7"/>
        <w:numId w:val="1"/>
      </w:numPr>
    </w:pPr>
  </w:style>
  <w:style w:type="paragraph" w:customStyle="1" w:styleId="EPOLDocTekst">
    <w:name w:val="EPOL_DocTekst"/>
    <w:basedOn w:val="Normalny"/>
    <w:rsid w:val="006D39E6"/>
    <w:pPr>
      <w:spacing w:before="120"/>
      <w:ind w:left="1134"/>
      <w:jc w:val="both"/>
    </w:pPr>
  </w:style>
  <w:style w:type="paragraph" w:customStyle="1" w:styleId="EPOLDocRef">
    <w:name w:val="EPOL_DocRef"/>
    <w:basedOn w:val="Normalny"/>
    <w:rsid w:val="00F30C0D"/>
    <w:pPr>
      <w:tabs>
        <w:tab w:val="num" w:pos="1701"/>
      </w:tabs>
      <w:spacing w:before="120"/>
      <w:ind w:left="1701" w:hanging="567"/>
    </w:pPr>
  </w:style>
  <w:style w:type="paragraph" w:customStyle="1" w:styleId="EPOLNagwek1">
    <w:name w:val="EPOL_Nagłówek1"/>
    <w:basedOn w:val="Normalny"/>
    <w:next w:val="Normalny"/>
    <w:rsid w:val="00F30C0D"/>
    <w:pPr>
      <w:tabs>
        <w:tab w:val="num" w:pos="1134"/>
      </w:tabs>
      <w:spacing w:before="240" w:after="120"/>
      <w:ind w:left="1135" w:hanging="851"/>
    </w:pPr>
    <w:rPr>
      <w:b/>
      <w:caps/>
      <w:kern w:val="32"/>
      <w:u w:val="single"/>
    </w:rPr>
  </w:style>
  <w:style w:type="paragraph" w:customStyle="1" w:styleId="EPOLNagwek2">
    <w:name w:val="EPOL_Nagłówek2"/>
    <w:basedOn w:val="Normalny"/>
    <w:next w:val="Normalny"/>
    <w:rsid w:val="00F30C0D"/>
    <w:pPr>
      <w:tabs>
        <w:tab w:val="num" w:pos="1134"/>
      </w:tabs>
      <w:spacing w:before="240" w:after="120"/>
      <w:ind w:left="1135" w:hanging="851"/>
    </w:pPr>
    <w:rPr>
      <w:b/>
      <w:kern w:val="32"/>
      <w:u w:val="single"/>
    </w:rPr>
  </w:style>
  <w:style w:type="paragraph" w:customStyle="1" w:styleId="EPOLNagwek3">
    <w:name w:val="EPOL_Nagłówek3"/>
    <w:basedOn w:val="Normalny"/>
    <w:next w:val="Normalny"/>
    <w:rsid w:val="00F30C0D"/>
    <w:pPr>
      <w:tabs>
        <w:tab w:val="num" w:pos="1134"/>
      </w:tabs>
      <w:spacing w:before="240"/>
      <w:ind w:left="1135" w:hanging="851"/>
    </w:pPr>
    <w:rPr>
      <w:kern w:val="28"/>
      <w:u w:val="single"/>
    </w:rPr>
  </w:style>
  <w:style w:type="numbering" w:customStyle="1" w:styleId="EPOLListaGwna">
    <w:name w:val="EPOL_ListaGłówna"/>
    <w:basedOn w:val="Bezlisty"/>
    <w:rsid w:val="00F30C0D"/>
  </w:style>
  <w:style w:type="paragraph" w:customStyle="1" w:styleId="EPOLNagwek4">
    <w:name w:val="EPOL_Nagłówek4"/>
    <w:basedOn w:val="Normalny"/>
    <w:next w:val="Normalny"/>
    <w:rsid w:val="00F30C0D"/>
    <w:pPr>
      <w:tabs>
        <w:tab w:val="num" w:pos="1134"/>
      </w:tabs>
      <w:spacing w:before="240" w:after="60"/>
      <w:ind w:left="1135" w:hanging="851"/>
    </w:pPr>
    <w:rPr>
      <w:i/>
    </w:rPr>
  </w:style>
  <w:style w:type="paragraph" w:customStyle="1" w:styleId="EPOLTabelaHistoriaNastpny">
    <w:name w:val="EPOL_TabelaHistoriaNastępny"/>
    <w:basedOn w:val="Normalny"/>
    <w:rsid w:val="00F30C0D"/>
    <w:rPr>
      <w:rFonts w:ascii="Arial" w:hAnsi="Arial" w:cs="Arial"/>
      <w:sz w:val="20"/>
    </w:rPr>
  </w:style>
  <w:style w:type="paragraph" w:customStyle="1" w:styleId="EPOLTabelaHistoriaPierwszy">
    <w:name w:val="EPOL_TabelaHistoriaPierwszy"/>
    <w:basedOn w:val="Normalny"/>
    <w:rsid w:val="00F30C0D"/>
    <w:rPr>
      <w:rFonts w:ascii="Arial" w:hAnsi="Arial"/>
      <w:b/>
      <w:sz w:val="20"/>
    </w:rPr>
  </w:style>
  <w:style w:type="paragraph" w:customStyle="1" w:styleId="EPN2">
    <w:name w:val="EP.N2"/>
    <w:basedOn w:val="Nagwek2"/>
    <w:next w:val="EPNormalny"/>
    <w:rsid w:val="00B317E0"/>
    <w:pPr>
      <w:numPr>
        <w:ilvl w:val="1"/>
        <w:numId w:val="5"/>
      </w:numPr>
    </w:pPr>
    <w:rPr>
      <w:rFonts w:ascii="Times New Roman" w:hAnsi="Times New Roman"/>
      <w:i/>
      <w:sz w:val="22"/>
    </w:rPr>
  </w:style>
  <w:style w:type="paragraph" w:styleId="Spistreci1">
    <w:name w:val="toc 1"/>
    <w:basedOn w:val="Nagwek1"/>
    <w:next w:val="Normalny"/>
    <w:link w:val="Spistreci1Znak"/>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Spistreci2">
    <w:name w:val="toc 2"/>
    <w:basedOn w:val="Normalny"/>
    <w:next w:val="Normalny"/>
    <w:uiPriority w:val="39"/>
    <w:rsid w:val="00914678"/>
    <w:pPr>
      <w:tabs>
        <w:tab w:val="right" w:pos="454"/>
        <w:tab w:val="right" w:leader="underscore" w:pos="9061"/>
      </w:tabs>
      <w:spacing w:before="240" w:after="0" w:line="216" w:lineRule="auto"/>
      <w:ind w:left="454"/>
    </w:pPr>
    <w:rPr>
      <w:caps/>
      <w:sz w:val="20"/>
      <w:szCs w:val="20"/>
    </w:rPr>
  </w:style>
  <w:style w:type="paragraph" w:styleId="Spistreci3">
    <w:name w:val="toc 3"/>
    <w:basedOn w:val="Normalny"/>
    <w:next w:val="Normalny"/>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Spistreci4">
    <w:name w:val="toc 4"/>
    <w:basedOn w:val="Normalny"/>
    <w:next w:val="Normalny"/>
    <w:autoRedefine/>
    <w:semiHidden/>
    <w:rsid w:val="00FF265B"/>
    <w:pPr>
      <w:ind w:left="660"/>
    </w:pPr>
    <w:rPr>
      <w:sz w:val="18"/>
      <w:szCs w:val="18"/>
    </w:rPr>
  </w:style>
  <w:style w:type="paragraph" w:styleId="Spistreci5">
    <w:name w:val="toc 5"/>
    <w:basedOn w:val="Normalny"/>
    <w:next w:val="Normalny"/>
    <w:autoRedefine/>
    <w:semiHidden/>
    <w:rsid w:val="00FF265B"/>
    <w:pPr>
      <w:ind w:left="880"/>
    </w:pPr>
    <w:rPr>
      <w:sz w:val="18"/>
      <w:szCs w:val="18"/>
    </w:rPr>
  </w:style>
  <w:style w:type="paragraph" w:styleId="Spistreci6">
    <w:name w:val="toc 6"/>
    <w:basedOn w:val="Normalny"/>
    <w:next w:val="Normalny"/>
    <w:autoRedefine/>
    <w:semiHidden/>
    <w:rsid w:val="00FF265B"/>
    <w:pPr>
      <w:ind w:left="1100"/>
    </w:pPr>
    <w:rPr>
      <w:sz w:val="18"/>
      <w:szCs w:val="18"/>
    </w:rPr>
  </w:style>
  <w:style w:type="paragraph" w:styleId="Spistreci7">
    <w:name w:val="toc 7"/>
    <w:basedOn w:val="Normalny"/>
    <w:next w:val="Normalny"/>
    <w:autoRedefine/>
    <w:semiHidden/>
    <w:rsid w:val="00FF265B"/>
    <w:pPr>
      <w:ind w:left="1320"/>
    </w:pPr>
    <w:rPr>
      <w:sz w:val="18"/>
      <w:szCs w:val="18"/>
    </w:rPr>
  </w:style>
  <w:style w:type="paragraph" w:styleId="Spistreci8">
    <w:name w:val="toc 8"/>
    <w:basedOn w:val="Normalny"/>
    <w:next w:val="Normalny"/>
    <w:autoRedefine/>
    <w:semiHidden/>
    <w:rsid w:val="00FF265B"/>
    <w:pPr>
      <w:ind w:left="1540"/>
    </w:pPr>
    <w:rPr>
      <w:sz w:val="18"/>
      <w:szCs w:val="18"/>
    </w:rPr>
  </w:style>
  <w:style w:type="paragraph" w:styleId="Spistreci9">
    <w:name w:val="toc 9"/>
    <w:basedOn w:val="Normalny"/>
    <w:next w:val="Normalny"/>
    <w:autoRedefine/>
    <w:semiHidden/>
    <w:rsid w:val="00FF265B"/>
    <w:pPr>
      <w:ind w:left="1760"/>
    </w:pPr>
    <w:rPr>
      <w:sz w:val="18"/>
      <w:szCs w:val="18"/>
    </w:rPr>
  </w:style>
  <w:style w:type="paragraph" w:customStyle="1" w:styleId="EPAbstract">
    <w:name w:val="EP.Abstract"/>
    <w:basedOn w:val="Normalny"/>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Nagwek"/>
    <w:rsid w:val="005C10A6"/>
    <w:pPr>
      <w:jc w:val="right"/>
    </w:pPr>
    <w:rPr>
      <w:rFonts w:ascii="Verdana" w:hAnsi="Verdana"/>
      <w:sz w:val="20"/>
      <w:szCs w:val="18"/>
    </w:rPr>
  </w:style>
  <w:style w:type="paragraph" w:customStyle="1" w:styleId="EPS">
    <w:name w:val="EP.S"/>
    <w:basedOn w:val="Normalny"/>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Nagwek3"/>
    <w:next w:val="EPNormalny"/>
    <w:rsid w:val="00B317E0"/>
    <w:pPr>
      <w:numPr>
        <w:ilvl w:val="2"/>
        <w:numId w:val="5"/>
      </w:numPr>
    </w:pPr>
    <w:rPr>
      <w:rFonts w:ascii="Times New Roman" w:hAnsi="Times New Roman"/>
      <w:b w:val="0"/>
      <w:sz w:val="22"/>
      <w:u w:val="single"/>
    </w:rPr>
  </w:style>
  <w:style w:type="paragraph" w:customStyle="1" w:styleId="EPN4">
    <w:name w:val="EP.N4"/>
    <w:basedOn w:val="Nagwek4"/>
    <w:rsid w:val="00B317E0"/>
    <w:pPr>
      <w:numPr>
        <w:ilvl w:val="3"/>
        <w:numId w:val="5"/>
      </w:numPr>
    </w:pPr>
    <w:rPr>
      <w:b w:val="0"/>
      <w:i/>
      <w:sz w:val="22"/>
    </w:rPr>
  </w:style>
  <w:style w:type="paragraph" w:customStyle="1" w:styleId="EPListaNum1">
    <w:name w:val="EP.ListaNum1"/>
    <w:basedOn w:val="Normalny"/>
    <w:rsid w:val="00311C7C"/>
    <w:pPr>
      <w:numPr>
        <w:numId w:val="3"/>
      </w:numPr>
    </w:pPr>
  </w:style>
  <w:style w:type="paragraph" w:customStyle="1" w:styleId="EPReferences">
    <w:name w:val="EP.References"/>
    <w:basedOn w:val="Nagwek9"/>
    <w:rsid w:val="00B317E0"/>
    <w:pPr>
      <w:numPr>
        <w:ilvl w:val="8"/>
        <w:numId w:val="5"/>
      </w:numPr>
      <w:spacing w:before="120" w:after="120"/>
      <w:contextualSpacing/>
    </w:pPr>
    <w:rPr>
      <w:rFonts w:ascii="Times New Roman" w:hAnsi="Times New Roman"/>
    </w:rPr>
  </w:style>
  <w:style w:type="table" w:styleId="Tabela-Siatka">
    <w:name w:val="Table Grid"/>
    <w:basedOn w:val="Standardowy"/>
    <w:uiPriority w:val="59"/>
    <w:rsid w:val="00A643DF"/>
    <w:pPr>
      <w:keepNext/>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F15526"/>
    <w:rPr>
      <w:sz w:val="16"/>
      <w:szCs w:val="16"/>
    </w:rPr>
  </w:style>
  <w:style w:type="paragraph" w:styleId="Tekstkomentarza">
    <w:name w:val="annotation text"/>
    <w:basedOn w:val="Normalny"/>
    <w:rsid w:val="00F15526"/>
    <w:rPr>
      <w:sz w:val="20"/>
      <w:szCs w:val="20"/>
    </w:rPr>
  </w:style>
  <w:style w:type="paragraph" w:styleId="Tematkomentarza">
    <w:name w:val="annotation subject"/>
    <w:basedOn w:val="Tekstkomentarza"/>
    <w:next w:val="Tekstkomentarza"/>
    <w:rsid w:val="00F15526"/>
    <w:rPr>
      <w:b/>
      <w:bCs/>
    </w:rPr>
  </w:style>
  <w:style w:type="paragraph" w:styleId="Tekstdymka">
    <w:name w:val="Balloon Text"/>
    <w:basedOn w:val="Normalny"/>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ipercze">
    <w:name w:val="Hyperlink"/>
    <w:uiPriority w:val="99"/>
    <w:rsid w:val="002E4D2E"/>
    <w:rPr>
      <w:color w:val="0000FF"/>
      <w:u w:val="single"/>
    </w:rPr>
  </w:style>
  <w:style w:type="paragraph" w:styleId="Legenda">
    <w:name w:val="caption"/>
    <w:basedOn w:val="Normalny"/>
    <w:next w:val="Normalny"/>
    <w:qFormat/>
    <w:rsid w:val="00FA07BF"/>
    <w:pPr>
      <w:jc w:val="center"/>
    </w:pPr>
    <w:rPr>
      <w:bCs/>
      <w:sz w:val="20"/>
      <w:szCs w:val="20"/>
    </w:rPr>
  </w:style>
  <w:style w:type="paragraph" w:customStyle="1" w:styleId="EPOLTabelaPierwszy">
    <w:name w:val="EPOL_TabelaPierwszy"/>
    <w:basedOn w:val="Normalny"/>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Podtytu">
    <w:name w:val="Subtitle"/>
    <w:basedOn w:val="Normalny"/>
    <w:next w:val="Normalny"/>
    <w:link w:val="PodtytuZnak"/>
    <w:qFormat/>
    <w:rsid w:val="00285D73"/>
    <w:pPr>
      <w:suppressAutoHyphens/>
      <w:overflowPunct/>
      <w:autoSpaceDE/>
      <w:adjustRightInd/>
      <w:spacing w:before="360"/>
      <w:jc w:val="center"/>
    </w:pPr>
    <w:rPr>
      <w:rFonts w:asciiTheme="majorHAnsi" w:eastAsiaTheme="minorEastAsia" w:hAnsiTheme="majorHAnsi"/>
      <w:caps/>
      <w:color w:val="7F7F7F"/>
      <w:spacing w:val="15"/>
      <w:sz w:val="36"/>
    </w:rPr>
  </w:style>
  <w:style w:type="character" w:customStyle="1" w:styleId="PodtytuZnak">
    <w:name w:val="Podtytuł Znak"/>
    <w:basedOn w:val="Domylnaczcionkaakapitu"/>
    <w:link w:val="Podtytu"/>
    <w:rsid w:val="00285D73"/>
    <w:rPr>
      <w:rFonts w:asciiTheme="majorHAnsi" w:eastAsiaTheme="minorEastAsia" w:hAnsiTheme="majorHAnsi"/>
      <w:caps/>
      <w:color w:val="7F7F7F"/>
      <w:spacing w:val="15"/>
      <w:sz w:val="36"/>
      <w:szCs w:val="22"/>
      <w:lang w:eastAsia="en-US"/>
    </w:rPr>
  </w:style>
  <w:style w:type="character" w:styleId="Wyrnieniedelikatne">
    <w:name w:val="Subtle Emphasis"/>
    <w:rsid w:val="00A00464"/>
    <w:rPr>
      <w:rFonts w:ascii="Calibri Light" w:hAnsi="Calibri Light"/>
      <w:i/>
      <w:iCs/>
      <w:color w:val="404040"/>
    </w:rPr>
  </w:style>
  <w:style w:type="character" w:styleId="Uwydatnienie">
    <w:name w:val="Emphasis"/>
    <w:rsid w:val="00A00464"/>
    <w:rPr>
      <w:rFonts w:ascii="Calibri" w:hAnsi="Calibri"/>
      <w:b/>
      <w:i/>
      <w:iCs/>
    </w:rPr>
  </w:style>
  <w:style w:type="character" w:styleId="Pogrubienie">
    <w:name w:val="Strong"/>
    <w:uiPriority w:val="22"/>
    <w:rsid w:val="00A00464"/>
    <w:rPr>
      <w:rFonts w:ascii="Calibri" w:hAnsi="Calibri"/>
      <w:b w:val="0"/>
      <w:bCs/>
    </w:rPr>
  </w:style>
  <w:style w:type="paragraph" w:styleId="Cytat">
    <w:name w:val="Quote"/>
    <w:basedOn w:val="Normalny"/>
    <w:next w:val="Normalny"/>
    <w:link w:val="CytatZnak"/>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CytatZnak">
    <w:name w:val="Cytat Znak"/>
    <w:basedOn w:val="Domylnaczcionkaakapitu"/>
    <w:link w:val="Cytat"/>
    <w:rsid w:val="00A00464"/>
    <w:rPr>
      <w:rFonts w:ascii="Calibri Light" w:eastAsia="Calibri Light" w:hAnsi="Calibri Light"/>
      <w:i/>
      <w:iCs/>
      <w:color w:val="404040"/>
      <w:sz w:val="22"/>
      <w:szCs w:val="22"/>
      <w:lang w:eastAsia="en-US"/>
    </w:rPr>
  </w:style>
  <w:style w:type="paragraph" w:styleId="Cytatintensywny">
    <w:name w:val="Intense Quote"/>
    <w:basedOn w:val="Normalny"/>
    <w:next w:val="Normalny"/>
    <w:link w:val="CytatintensywnyZnak"/>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CytatintensywnyZnak">
    <w:name w:val="Cytat intensywny Znak"/>
    <w:basedOn w:val="Domylnaczcionkaakapitu"/>
    <w:link w:val="Cytatintensywny"/>
    <w:uiPriority w:val="30"/>
    <w:rsid w:val="00032049"/>
    <w:rPr>
      <w:rFonts w:asciiTheme="minorHAnsi" w:eastAsia="Calibri Light" w:hAnsiTheme="minorHAnsi" w:cstheme="minorHAnsi"/>
      <w:i/>
      <w:iCs/>
      <w:color w:val="7F7F7F"/>
      <w:sz w:val="24"/>
      <w:szCs w:val="24"/>
      <w:lang w:val="en-US" w:eastAsia="en-US"/>
    </w:rPr>
  </w:style>
  <w:style w:type="character" w:styleId="Odwoaniedelikatne">
    <w:name w:val="Subtle Reference"/>
    <w:rsid w:val="00A00464"/>
    <w:rPr>
      <w:smallCaps/>
      <w:color w:val="5A5A5A"/>
    </w:rPr>
  </w:style>
  <w:style w:type="character" w:styleId="Tytuksiki">
    <w:name w:val="Book Title"/>
    <w:rsid w:val="00A00464"/>
    <w:rPr>
      <w:b/>
      <w:bCs/>
      <w:i/>
      <w:iCs/>
      <w:spacing w:val="5"/>
    </w:rPr>
  </w:style>
  <w:style w:type="paragraph" w:styleId="Akapitzlist">
    <w:name w:val="List Paragraph"/>
    <w:basedOn w:val="Normalny"/>
    <w:link w:val="AkapitzlistZnak"/>
    <w:rsid w:val="00A00464"/>
    <w:pPr>
      <w:suppressAutoHyphens/>
      <w:overflowPunct/>
      <w:autoSpaceDE/>
      <w:adjustRightInd/>
      <w:spacing w:line="256" w:lineRule="auto"/>
      <w:ind w:left="720"/>
      <w:jc w:val="both"/>
    </w:pPr>
    <w:rPr>
      <w:rFonts w:ascii="Calibri Light" w:eastAsia="Calibri Light" w:hAnsi="Calibri Light"/>
    </w:rPr>
  </w:style>
  <w:style w:type="paragraph" w:styleId="NormalnyWeb">
    <w:name w:val="Normal (Web)"/>
    <w:basedOn w:val="Normalny"/>
    <w:link w:val="NormalnyWebZnak"/>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Tekstprzypisukocowego">
    <w:name w:val="endnote text"/>
    <w:basedOn w:val="Normalny"/>
    <w:link w:val="TekstprzypisukocowegoZnak"/>
    <w:rsid w:val="00A00464"/>
    <w:pPr>
      <w:suppressAutoHyphens/>
      <w:overflowPunct/>
      <w:autoSpaceDE/>
      <w:adjustRightInd/>
      <w:jc w:val="both"/>
    </w:pPr>
    <w:rPr>
      <w:sz w:val="20"/>
      <w:szCs w:val="20"/>
      <w:lang w:eastAsia="pl-PL"/>
    </w:rPr>
  </w:style>
  <w:style w:type="character" w:customStyle="1" w:styleId="TekstprzypisukocowegoZnak">
    <w:name w:val="Tekst przypisu końcowego Znak"/>
    <w:basedOn w:val="Domylnaczcionkaakapitu"/>
    <w:link w:val="Tekstprzypisukocowego"/>
    <w:rsid w:val="00A00464"/>
  </w:style>
  <w:style w:type="character" w:styleId="Odwoanieprzypisukocowego">
    <w:name w:val="endnote reference"/>
    <w:rsid w:val="00A00464"/>
    <w:rPr>
      <w:position w:val="0"/>
      <w:vertAlign w:val="superscript"/>
    </w:rPr>
  </w:style>
  <w:style w:type="character" w:customStyle="1" w:styleId="TekstkomentarzaZnak">
    <w:name w:val="Tekst komentarza Znak"/>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Poprawka">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ny"/>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Tekstprzypisudolnego">
    <w:name w:val="footnote text"/>
    <w:basedOn w:val="Normalny"/>
    <w:link w:val="TekstprzypisudolnegoZnak"/>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TekstprzypisudolnegoZnak">
    <w:name w:val="Tekst przypisu dolnego Znak"/>
    <w:basedOn w:val="Domylnaczcionkaakapitu"/>
    <w:link w:val="Tekstprzypisudolnego"/>
    <w:uiPriority w:val="99"/>
    <w:rsid w:val="00A00464"/>
    <w:rPr>
      <w:rFonts w:ascii="Calibri Light" w:eastAsia="Calibri Light" w:hAnsi="Calibri Light"/>
      <w:sz w:val="24"/>
      <w:szCs w:val="24"/>
      <w:lang w:eastAsia="en-US"/>
    </w:rPr>
  </w:style>
  <w:style w:type="character" w:styleId="Odwoanieprzypisudolnego">
    <w:name w:val="footnote reference"/>
    <w:uiPriority w:val="99"/>
    <w:unhideWhenUsed/>
    <w:rsid w:val="00A00464"/>
    <w:rPr>
      <w:vertAlign w:val="superscript"/>
    </w:rPr>
  </w:style>
  <w:style w:type="paragraph" w:styleId="Mapadokumentu">
    <w:name w:val="Document Map"/>
    <w:basedOn w:val="Normalny"/>
    <w:link w:val="MapadokumentuZnak"/>
    <w:uiPriority w:val="99"/>
    <w:unhideWhenUsed/>
    <w:rsid w:val="00A00464"/>
    <w:pPr>
      <w:suppressAutoHyphens/>
      <w:overflowPunct/>
      <w:autoSpaceDE/>
      <w:adjustRightInd/>
      <w:jc w:val="both"/>
    </w:pPr>
    <w:rPr>
      <w:rFonts w:eastAsia="Calibri Light"/>
      <w:sz w:val="24"/>
      <w:szCs w:val="24"/>
    </w:rPr>
  </w:style>
  <w:style w:type="character" w:customStyle="1" w:styleId="MapadokumentuZnak">
    <w:name w:val="Mapa dokumentu Znak"/>
    <w:basedOn w:val="Domylnaczcionkaakapitu"/>
    <w:link w:val="Mapadokumentu"/>
    <w:uiPriority w:val="99"/>
    <w:rsid w:val="00A00464"/>
    <w:rPr>
      <w:rFonts w:eastAsia="Calibri Light"/>
      <w:sz w:val="24"/>
      <w:szCs w:val="24"/>
      <w:lang w:eastAsia="en-US"/>
    </w:rPr>
  </w:style>
  <w:style w:type="paragraph" w:customStyle="1" w:styleId="StempelDoUzytkuWewn">
    <w:name w:val="Stempel Do Uzytku Wewn"/>
    <w:basedOn w:val="Normalny"/>
    <w:link w:val="StempelDoUzytkuWewnZnak"/>
    <w:qFormat/>
    <w:rsid w:val="003E52BD"/>
    <w:pPr>
      <w:spacing w:after="0"/>
      <w:jc w:val="right"/>
    </w:pPr>
    <w:rPr>
      <w:caps/>
      <w:color w:val="00B0F0"/>
    </w:rPr>
  </w:style>
  <w:style w:type="character" w:customStyle="1" w:styleId="StempelDoUzytkuWewnZnak">
    <w:name w:val="Stempel Do Uzytku Wewn Znak"/>
    <w:basedOn w:val="Domylnaczcionkaakapitu"/>
    <w:link w:val="StempelDoUzytkuWewn"/>
    <w:rsid w:val="003E52BD"/>
    <w:rPr>
      <w:rFonts w:ascii="Segoe UI" w:hAnsi="Segoe UI"/>
      <w:caps/>
      <w:color w:val="00B0F0"/>
      <w:sz w:val="22"/>
      <w:szCs w:val="22"/>
      <w:lang w:eastAsia="en-US"/>
    </w:rPr>
  </w:style>
  <w:style w:type="paragraph" w:customStyle="1" w:styleId="Tabelatekst">
    <w:name w:val="Tabela tekst"/>
    <w:basedOn w:val="Normalny"/>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Nagwek1"/>
    <w:link w:val="Nagwek1NumerowanyZnak"/>
    <w:qFormat/>
    <w:rsid w:val="001E0314"/>
    <w:pPr>
      <w:numPr>
        <w:numId w:val="9"/>
      </w:numPr>
      <w:spacing w:line="216" w:lineRule="auto"/>
      <w:ind w:left="567" w:hanging="567"/>
    </w:pPr>
    <w:rPr>
      <w:rFonts w:eastAsiaTheme="majorEastAsia"/>
      <w:lang w:val="en-GB" w:eastAsia="pl-PL"/>
    </w:rPr>
  </w:style>
  <w:style w:type="character" w:customStyle="1" w:styleId="TabelatekstZnak">
    <w:name w:val="Tabela tekst Znak"/>
    <w:basedOn w:val="Domylnaczcionkaakapitu"/>
    <w:link w:val="Tabelatekst"/>
    <w:rsid w:val="00D043B0"/>
    <w:rPr>
      <w:rFonts w:ascii="Segoe UI" w:hAnsi="Segoe UI"/>
      <w:szCs w:val="22"/>
      <w:lang w:val="en-GB" w:eastAsia="en-US"/>
    </w:rPr>
  </w:style>
  <w:style w:type="paragraph" w:customStyle="1" w:styleId="Spistekst">
    <w:name w:val="Spis tekst"/>
    <w:basedOn w:val="Spistreci1"/>
    <w:link w:val="SpistekstZnak"/>
    <w:rsid w:val="009656DF"/>
    <w:pPr>
      <w:tabs>
        <w:tab w:val="right" w:leader="dot" w:pos="9061"/>
      </w:tabs>
      <w:spacing w:before="100" w:beforeAutospacing="1" w:line="360" w:lineRule="auto"/>
    </w:pPr>
    <w:rPr>
      <w:rFonts w:asciiTheme="minorHAnsi" w:eastAsiaTheme="majorEastAsia" w:hAnsiTheme="minorHAnsi"/>
      <w:noProof/>
    </w:rPr>
  </w:style>
  <w:style w:type="character" w:customStyle="1" w:styleId="Nagwek1Znak1">
    <w:name w:val="Nagłówek 1 Znak1"/>
    <w:basedOn w:val="Domylnaczcionkaakapitu"/>
    <w:link w:val="Nagwek1"/>
    <w:rsid w:val="00E16191"/>
    <w:rPr>
      <w:rFonts w:ascii="Segoe UI" w:hAnsi="Segoe UI" w:cs="Arial"/>
      <w:b/>
      <w:bCs/>
      <w:caps/>
      <w:kern w:val="32"/>
      <w:sz w:val="36"/>
      <w:szCs w:val="32"/>
      <w:lang w:eastAsia="en-US"/>
    </w:rPr>
  </w:style>
  <w:style w:type="character" w:customStyle="1" w:styleId="Nagwek1NumerowanyZnak">
    <w:name w:val="Nagłówek 1 Numerowany Znak"/>
    <w:basedOn w:val="Nagwek1Znak1"/>
    <w:link w:val="Nagwek1Numerowany"/>
    <w:rsid w:val="001E0314"/>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Nagwek2"/>
    <w:link w:val="Nagwek2NumerowanyZnak"/>
    <w:qFormat/>
    <w:rsid w:val="0022311B"/>
    <w:pPr>
      <w:numPr>
        <w:ilvl w:val="1"/>
        <w:numId w:val="9"/>
      </w:numPr>
      <w:ind w:left="567" w:hanging="567"/>
    </w:pPr>
    <w:rPr>
      <w:lang w:val="en-GB"/>
    </w:rPr>
  </w:style>
  <w:style w:type="character" w:customStyle="1" w:styleId="Spistreci1Znak">
    <w:name w:val="Spis treści 1 Znak"/>
    <w:basedOn w:val="Domylnaczcionkaakapitu"/>
    <w:link w:val="Spistreci1"/>
    <w:uiPriority w:val="39"/>
    <w:rsid w:val="00F30F93"/>
    <w:rPr>
      <w:rFonts w:ascii="Segoe UI" w:hAnsi="Segoe UI" w:cs="Arial"/>
      <w:b/>
      <w:caps/>
      <w:kern w:val="32"/>
      <w:sz w:val="24"/>
      <w:lang w:eastAsia="en-US"/>
    </w:rPr>
  </w:style>
  <w:style w:type="character" w:customStyle="1" w:styleId="SpistekstZnak">
    <w:name w:val="Spis tekst Znak"/>
    <w:basedOn w:val="Spistreci1Znak"/>
    <w:link w:val="Spistekst"/>
    <w:rsid w:val="009656DF"/>
    <w:rPr>
      <w:rFonts w:asciiTheme="minorHAnsi" w:eastAsiaTheme="majorEastAsia" w:hAnsiTheme="minorHAnsi" w:cs="Arial"/>
      <w:b/>
      <w:bCs w:val="0"/>
      <w:caps/>
      <w:noProof/>
      <w:kern w:val="32"/>
      <w:sz w:val="24"/>
      <w:lang w:val="en-GB" w:eastAsia="en-US"/>
    </w:rPr>
  </w:style>
  <w:style w:type="character" w:customStyle="1" w:styleId="Nagwek2Znak1">
    <w:name w:val="Nagłówek 2 Znak1"/>
    <w:basedOn w:val="Domylnaczcionkaakapitu"/>
    <w:link w:val="Nagwek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Nagwek2Znak1"/>
    <w:link w:val="Nagwek2Numerowany"/>
    <w:rsid w:val="0022311B"/>
    <w:rPr>
      <w:rFonts w:ascii="Segoe UI" w:hAnsi="Segoe UI" w:cs="Arial"/>
      <w:bCs/>
      <w:iCs/>
      <w:caps/>
      <w:sz w:val="28"/>
      <w:szCs w:val="28"/>
      <w:lang w:val="en-GB" w:eastAsia="en-US"/>
    </w:rPr>
  </w:style>
  <w:style w:type="paragraph" w:customStyle="1" w:styleId="Paginacja">
    <w:name w:val="Paginacja"/>
    <w:basedOn w:val="Normalny"/>
    <w:link w:val="PaginacjaZnak"/>
    <w:qFormat/>
    <w:rsid w:val="002E0D93"/>
    <w:pPr>
      <w:spacing w:before="240" w:after="0"/>
      <w:jc w:val="center"/>
    </w:pPr>
  </w:style>
  <w:style w:type="paragraph" w:customStyle="1" w:styleId="Paragraf">
    <w:name w:val="Paragraf"/>
    <w:basedOn w:val="Normalny"/>
    <w:link w:val="ParagrafZnak"/>
    <w:qFormat/>
    <w:rsid w:val="004E2872"/>
    <w:pPr>
      <w:keepNext/>
      <w:spacing w:before="240"/>
      <w:jc w:val="center"/>
    </w:pPr>
    <w:rPr>
      <w:rFonts w:asciiTheme="majorHAnsi" w:hAnsiTheme="majorHAnsi" w:cstheme="majorHAnsi"/>
      <w:b/>
      <w:sz w:val="24"/>
    </w:rPr>
  </w:style>
  <w:style w:type="character" w:customStyle="1" w:styleId="PaginacjaZnak">
    <w:name w:val="Paginacja Znak"/>
    <w:basedOn w:val="Domylnaczcionkaakapitu"/>
    <w:link w:val="Paginacja"/>
    <w:rsid w:val="002E0D93"/>
    <w:rPr>
      <w:rFonts w:ascii="Segoe UI" w:hAnsi="Segoe UI"/>
      <w:sz w:val="22"/>
      <w:szCs w:val="22"/>
      <w:lang w:eastAsia="en-US"/>
    </w:rPr>
  </w:style>
  <w:style w:type="character" w:styleId="Tekstzastpczy">
    <w:name w:val="Placeholder Text"/>
    <w:basedOn w:val="Domylnaczcionkaakapitu"/>
    <w:uiPriority w:val="99"/>
    <w:semiHidden/>
    <w:rsid w:val="00163EC1"/>
    <w:rPr>
      <w:color w:val="808080"/>
    </w:rPr>
  </w:style>
  <w:style w:type="character" w:customStyle="1" w:styleId="NormalnyWebZnak">
    <w:name w:val="Normalny (Web) Znak"/>
    <w:basedOn w:val="Domylnaczcionkaakapitu"/>
    <w:link w:val="NormalnyWeb"/>
    <w:rsid w:val="00EA674C"/>
    <w:rPr>
      <w:rFonts w:ascii="Times" w:eastAsia="MS Mincho" w:hAnsi="Times"/>
    </w:rPr>
  </w:style>
  <w:style w:type="character" w:customStyle="1" w:styleId="ParagrafZnak">
    <w:name w:val="Paragraf Znak"/>
    <w:basedOn w:val="NormalnyWebZnak"/>
    <w:link w:val="Paragraf"/>
    <w:rsid w:val="004E2872"/>
    <w:rPr>
      <w:rFonts w:asciiTheme="majorHAnsi" w:eastAsia="MS Mincho" w:hAnsiTheme="majorHAnsi" w:cstheme="majorHAnsi"/>
      <w:b/>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Nagwek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Nagwek4"/>
    <w:link w:val="Nagwek4NumerowanyZnak"/>
    <w:qFormat/>
    <w:rsid w:val="001153AE"/>
    <w:pPr>
      <w:numPr>
        <w:numId w:val="8"/>
      </w:numPr>
      <w:ind w:left="1429" w:hanging="357"/>
    </w:pPr>
  </w:style>
  <w:style w:type="character" w:customStyle="1" w:styleId="Nagwek3Znak1">
    <w:name w:val="Nagłówek 3 Znak1"/>
    <w:basedOn w:val="Domylnaczcionkaakapitu"/>
    <w:link w:val="Nagwek3"/>
    <w:rsid w:val="003A4CB9"/>
    <w:rPr>
      <w:rFonts w:ascii="Segoe UI" w:hAnsi="Segoe UI" w:cs="Arial"/>
      <w:b/>
      <w:bCs/>
      <w:caps/>
      <w:sz w:val="24"/>
      <w:szCs w:val="26"/>
      <w:lang w:eastAsia="en-US"/>
    </w:rPr>
  </w:style>
  <w:style w:type="character" w:customStyle="1" w:styleId="Nagwek3NumerowanyZnak">
    <w:name w:val="Nagłówek 3 Numerowany Znak"/>
    <w:basedOn w:val="Nagwek3Znak1"/>
    <w:link w:val="Nagwek3Numerowany"/>
    <w:rsid w:val="00B32971"/>
    <w:rPr>
      <w:rFonts w:ascii="Segoe UI" w:hAnsi="Segoe UI" w:cs="Arial"/>
      <w:b/>
      <w:bCs/>
      <w:caps/>
      <w:sz w:val="24"/>
      <w:szCs w:val="26"/>
      <w:lang w:eastAsia="en-US"/>
    </w:rPr>
  </w:style>
  <w:style w:type="table" w:styleId="Tabelasiatki4akcent3">
    <w:name w:val="Grid Table 4 Accent 3"/>
    <w:aliases w:val="ML Tabela Podstawowa"/>
    <w:basedOn w:val="Standardowy"/>
    <w:uiPriority w:val="49"/>
    <w:rsid w:val="001020F2"/>
    <w:rPr>
      <w:rFonts w:asciiTheme="minorHAnsi" w:hAnsiTheme="minorHAnsi"/>
      <w:sz w:val="16"/>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4Znak">
    <w:name w:val="Nagłówek 4 Znak"/>
    <w:basedOn w:val="Domylnaczcionkaakapitu"/>
    <w:link w:val="Nagwek4"/>
    <w:rsid w:val="00622F9F"/>
    <w:rPr>
      <w:rFonts w:ascii="Segoe UI" w:hAnsi="Segoe UI"/>
      <w:b/>
      <w:bCs/>
      <w:sz w:val="24"/>
      <w:szCs w:val="28"/>
      <w:lang w:eastAsia="en-US"/>
    </w:rPr>
  </w:style>
  <w:style w:type="character" w:customStyle="1" w:styleId="Nagwek4NumerowanyZnak">
    <w:name w:val="Nagłówek 4 Numerowany Znak"/>
    <w:basedOn w:val="Nagwek4Znak"/>
    <w:link w:val="Nagwek4Numerowany"/>
    <w:rsid w:val="001153AE"/>
    <w:rPr>
      <w:rFonts w:ascii="Segoe UI" w:hAnsi="Segoe UI"/>
      <w:b/>
      <w:bCs/>
      <w:sz w:val="24"/>
      <w:szCs w:val="28"/>
      <w:lang w:eastAsia="en-US"/>
    </w:rPr>
  </w:style>
  <w:style w:type="paragraph" w:styleId="Nagwekspisutreci">
    <w:name w:val="TOC Heading"/>
    <w:basedOn w:val="Nagwek1"/>
    <w:next w:val="Normalny"/>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1E0314"/>
    <w:pPr>
      <w:numPr>
        <w:ilvl w:val="2"/>
      </w:numPr>
    </w:pPr>
  </w:style>
  <w:style w:type="character" w:customStyle="1" w:styleId="Tekstwyliczenia3Znak">
    <w:name w:val="Tekst wyliczenia 3 Znak"/>
    <w:basedOn w:val="Domylnaczcionkaakapitu"/>
    <w:link w:val="Tekstwyliczenia3"/>
    <w:rsid w:val="001E0314"/>
    <w:rPr>
      <w:rFonts w:asciiTheme="minorHAnsi" w:eastAsia="Calibri Light" w:hAnsiTheme="minorHAnsi" w:cstheme="minorHAnsi"/>
      <w:sz w:val="22"/>
      <w:szCs w:val="22"/>
      <w:lang w:val="en-US" w:eastAsia="en-US"/>
    </w:rPr>
  </w:style>
  <w:style w:type="paragraph" w:customStyle="1" w:styleId="Nagwek1Numerowny">
    <w:name w:val="Nagłówek 1 Numerowny"/>
    <w:basedOn w:val="Nagwek1"/>
    <w:link w:val="Nagwek1NumerownyZnak"/>
    <w:qFormat/>
    <w:rsid w:val="00F24C9F"/>
    <w:rPr>
      <w:rFonts w:eastAsiaTheme="majorEastAsia" w:cstheme="majorBidi"/>
      <w:bCs w:val="0"/>
      <w:lang w:val="en-GB"/>
    </w:rPr>
  </w:style>
  <w:style w:type="character" w:customStyle="1" w:styleId="Nagwek1NumerownyZnak">
    <w:name w:val="Nagłówek 1 Numerowny Znak"/>
    <w:basedOn w:val="Nagwek1NumerowanyZnak"/>
    <w:link w:val="Nagwek1Numerowny"/>
    <w:rsid w:val="00F24C9F"/>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ny"/>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omylnaczcionkaakapitu"/>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Stopka"/>
    <w:link w:val="DisclaimerZnak"/>
    <w:qFormat/>
    <w:rsid w:val="00AD4FB6"/>
    <w:pPr>
      <w:spacing w:line="216" w:lineRule="auto"/>
      <w:jc w:val="center"/>
    </w:pPr>
    <w:rPr>
      <w:color w:val="BFBFBF" w:themeColor="background1" w:themeShade="BF"/>
      <w:sz w:val="12"/>
      <w:szCs w:val="12"/>
      <w:lang w:eastAsia="pl-PL"/>
    </w:rPr>
  </w:style>
  <w:style w:type="character" w:customStyle="1" w:styleId="DisclaimerZnak">
    <w:name w:val="Disclaimer Znak"/>
    <w:basedOn w:val="Domylnaczcionkaakapitu"/>
    <w:link w:val="Disclaimer"/>
    <w:rsid w:val="00AD4FB6"/>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1E0314"/>
    <w:pPr>
      <w:numPr>
        <w:ilvl w:val="3"/>
      </w:numPr>
    </w:pPr>
  </w:style>
  <w:style w:type="paragraph" w:customStyle="1" w:styleId="Tekstwyliczenia2">
    <w:name w:val="Tekst wyliczenia 2"/>
    <w:basedOn w:val="Tekstwyliczenia1"/>
    <w:link w:val="Tekstwyliczenia2Znak"/>
    <w:qFormat/>
    <w:rsid w:val="00FA78FF"/>
    <w:pPr>
      <w:numPr>
        <w:ilvl w:val="1"/>
      </w:numPr>
      <w15:collapsed/>
    </w:pPr>
  </w:style>
  <w:style w:type="character" w:customStyle="1" w:styleId="Tekstwyliczenia4Znak">
    <w:name w:val="Tekst wyliczenia 4 Znak"/>
    <w:basedOn w:val="Tekstwyliczenia3Znak"/>
    <w:link w:val="Tekstwyliczenia4"/>
    <w:rsid w:val="001E0314"/>
    <w:rPr>
      <w:rFonts w:asciiTheme="minorHAnsi" w:eastAsia="Calibri Light" w:hAnsiTheme="minorHAnsi" w:cstheme="minorHAnsi"/>
      <w:sz w:val="22"/>
      <w:szCs w:val="22"/>
      <w:lang w:val="en-US" w:eastAsia="en-US"/>
    </w:rPr>
  </w:style>
  <w:style w:type="paragraph" w:customStyle="1" w:styleId="Tekstwyliczenia1">
    <w:name w:val="Tekst wyliczenia 1"/>
    <w:basedOn w:val="Akapitzlist"/>
    <w:link w:val="Tekstwyliczenia1Znak"/>
    <w:qFormat/>
    <w:rsid w:val="00FA78FF"/>
    <w:pPr>
      <w:numPr>
        <w:numId w:val="12"/>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FA78FF"/>
    <w:rPr>
      <w:rFonts w:asciiTheme="minorHAnsi" w:eastAsia="Calibri Light" w:hAnsiTheme="minorHAnsi" w:cstheme="minorHAnsi"/>
      <w:bCs w:val="0"/>
      <w:iCs w:val="0"/>
      <w:caps w:val="0"/>
      <w:sz w:val="22"/>
      <w:szCs w:val="22"/>
      <w:lang w:val="en-US" w:eastAsia="en-US"/>
    </w:rPr>
  </w:style>
  <w:style w:type="character" w:customStyle="1" w:styleId="AkapitzlistZnak">
    <w:name w:val="Akapit z listą Znak"/>
    <w:basedOn w:val="Domylnaczcionkaakapitu"/>
    <w:link w:val="Akapitzlist"/>
    <w:rsid w:val="00F70328"/>
    <w:rPr>
      <w:rFonts w:ascii="Calibri Light" w:eastAsia="Calibri Light" w:hAnsi="Calibri Light"/>
      <w:sz w:val="22"/>
      <w:szCs w:val="22"/>
      <w:lang w:eastAsia="en-US"/>
    </w:rPr>
  </w:style>
  <w:style w:type="character" w:customStyle="1" w:styleId="Tekstwyliczenia1Znak">
    <w:name w:val="Tekst wyliczenia 1 Znak"/>
    <w:basedOn w:val="AkapitzlistZnak"/>
    <w:link w:val="Tekstwyliczenia1"/>
    <w:rsid w:val="00FA78FF"/>
    <w:rPr>
      <w:rFonts w:asciiTheme="minorHAnsi" w:eastAsia="Calibri Light" w:hAnsiTheme="minorHAnsi" w:cstheme="minorHAnsi"/>
      <w:sz w:val="22"/>
      <w:szCs w:val="22"/>
      <w:lang w:val="en-US" w:eastAsia="en-US"/>
    </w:rPr>
  </w:style>
  <w:style w:type="paragraph" w:styleId="Listanumerowana2">
    <w:name w:val="List Number 2"/>
    <w:basedOn w:val="Normalny"/>
    <w:rsid w:val="0022311B"/>
    <w:pPr>
      <w:numPr>
        <w:numId w:val="10"/>
      </w:numPr>
      <w:contextualSpacing/>
    </w:pPr>
  </w:style>
  <w:style w:type="paragraph" w:styleId="Listanumerowana3">
    <w:name w:val="List Number 3"/>
    <w:basedOn w:val="Normalny"/>
    <w:rsid w:val="0022311B"/>
    <w:pPr>
      <w:numPr>
        <w:numId w:val="11"/>
      </w:numPr>
      <w:contextualSpacing/>
    </w:pPr>
  </w:style>
  <w:style w:type="paragraph" w:customStyle="1" w:styleId="Tytuilustracji">
    <w:name w:val="Tytuł ilustracji"/>
    <w:basedOn w:val="Normalny"/>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omylnaczcionkaakapitu"/>
    <w:link w:val="Tytuilustracji"/>
    <w:rsid w:val="00FD70BE"/>
    <w:rPr>
      <w:rFonts w:asciiTheme="minorHAnsi" w:hAnsiTheme="minorHAnsi" w:cstheme="minorHAnsi"/>
      <w:caps/>
      <w:sz w:val="22"/>
      <w:szCs w:val="22"/>
      <w:lang w:eastAsia="en-US"/>
    </w:rPr>
  </w:style>
  <w:style w:type="table" w:customStyle="1" w:styleId="MLTabelaLinie">
    <w:name w:val="ML Tabela Linie"/>
    <w:basedOn w:val="Standardowy"/>
    <w:uiPriority w:val="99"/>
    <w:rsid w:val="009A1F1D"/>
    <w:rPr>
      <w:rFonts w:asciiTheme="minorHAnsi" w:hAnsiTheme="minorHAnsi"/>
      <w:sz w:val="22"/>
    </w:rPr>
    <w:tblPr>
      <w:tblBorders>
        <w:insideH w:val="single" w:sz="4" w:space="0" w:color="BFBFBF" w:themeColor="background1" w:themeShade="BF"/>
        <w:insideV w:val="single" w:sz="4" w:space="0" w:color="BFBFBF" w:themeColor="background1" w:themeShade="BF"/>
      </w:tblBorders>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styleId="Tabelasiatki1jasna">
    <w:name w:val="Grid Table 1 Light"/>
    <w:basedOn w:val="Standardowy"/>
    <w:uiPriority w:val="46"/>
    <w:rsid w:val="00E570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5"/>
      </w:numPr>
    </w:pPr>
  </w:style>
  <w:style w:type="paragraph" w:customStyle="1" w:styleId="Tekstbullety2">
    <w:name w:val="Tekst bullety 2"/>
    <w:basedOn w:val="Tekstbullety1"/>
    <w:link w:val="Tekstbullety2Znak"/>
    <w:qFormat/>
    <w:rsid w:val="00B87405"/>
    <w:pPr>
      <w:numPr>
        <w:ilvl w:val="1"/>
        <w:numId w:val="17"/>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8"/>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Spisilustracji">
    <w:name w:val="table of figures"/>
    <w:basedOn w:val="Normalny"/>
    <w:next w:val="Normalny"/>
    <w:uiPriority w:val="99"/>
    <w:rsid w:val="007038E6"/>
    <w:pPr>
      <w:spacing w:after="0"/>
    </w:pPr>
    <w:rPr>
      <w:caps/>
      <w:sz w:val="20"/>
    </w:rPr>
  </w:style>
  <w:style w:type="paragraph" w:customStyle="1" w:styleId="StopkaiKRS">
    <w:name w:val="Stopka i KRS"/>
    <w:basedOn w:val="Normalny"/>
    <w:link w:val="StopkaiKRSZnak"/>
    <w:qFormat/>
    <w:rsid w:val="0053725B"/>
    <w:pPr>
      <w:spacing w:before="240" w:after="0"/>
      <w:jc w:val="center"/>
    </w:pPr>
    <w:rPr>
      <w:color w:val="808080" w:themeColor="background1" w:themeShade="80"/>
      <w:sz w:val="12"/>
    </w:rPr>
  </w:style>
  <w:style w:type="character" w:customStyle="1" w:styleId="StopkaiKRSZnak">
    <w:name w:val="Stopka i KRS Znak"/>
    <w:basedOn w:val="Domylnaczcionkaakapitu"/>
    <w:link w:val="StopkaiKRS"/>
    <w:rsid w:val="0053725B"/>
    <w:rPr>
      <w:rFonts w:ascii="Segoe UI" w:hAnsi="Segoe UI"/>
      <w:color w:val="808080" w:themeColor="background1" w:themeShade="80"/>
      <w:sz w:val="12"/>
      <w:szCs w:val="22"/>
      <w:lang w:eastAsia="en-US"/>
    </w:rPr>
  </w:style>
  <w:style w:type="paragraph" w:customStyle="1" w:styleId="Numerstrony1">
    <w:name w:val="Numer strony 1"/>
    <w:basedOn w:val="Normalny"/>
    <w:link w:val="Numerstrony1Znak"/>
    <w:qFormat/>
    <w:rsid w:val="0053725B"/>
    <w:pPr>
      <w:spacing w:before="240" w:after="0"/>
      <w:jc w:val="center"/>
    </w:pPr>
    <w:rPr>
      <w:noProof/>
      <w:color w:val="808080" w:themeColor="background1" w:themeShade="80"/>
    </w:rPr>
  </w:style>
  <w:style w:type="character" w:customStyle="1" w:styleId="Numerstrony1Znak">
    <w:name w:val="Numer strony 1 Znak"/>
    <w:basedOn w:val="StopkaiKRSZnak"/>
    <w:link w:val="Numerstrony1"/>
    <w:rsid w:val="0053725B"/>
    <w:rPr>
      <w:rFonts w:ascii="Segoe UI" w:hAnsi="Segoe UI"/>
      <w:noProof/>
      <w:color w:val="808080" w:themeColor="background1" w:themeShade="80"/>
      <w:sz w:val="22"/>
      <w:szCs w:val="22"/>
      <w:lang w:eastAsia="en-US"/>
    </w:rPr>
  </w:style>
  <w:style w:type="paragraph" w:styleId="Listapunktowana">
    <w:name w:val="List Bullet"/>
    <w:basedOn w:val="Normalny"/>
    <w:rsid w:val="003F2BD8"/>
    <w:pPr>
      <w:numPr>
        <w:numId w:val="19"/>
      </w:numPr>
      <w:contextualSpacing/>
    </w:pPr>
  </w:style>
  <w:style w:type="character" w:styleId="Nierozpoznanawzmianka">
    <w:name w:val="Unresolved Mention"/>
    <w:basedOn w:val="Domylnaczcionkaakapitu"/>
    <w:rsid w:val="003F2B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car360.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a.ostrowska@makola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Dox%20D&#322;ugi%20Uni%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E0B59-1F9B-4342-A700-85D8F225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Uni Rough</Template>
  <TotalTime>5</TotalTime>
  <Pages>3</Pages>
  <Words>767</Words>
  <Characters>4602</Characters>
  <Application>Microsoft Office Word</Application>
  <DocSecurity>0</DocSecurity>
  <Lines>38</Lines>
  <Paragraphs>10</Paragraphs>
  <ScaleCrop>false</ScaleCrop>
  <HeadingPairs>
    <vt:vector size="4" baseType="variant">
      <vt:variant>
        <vt:lpstr>Tytuł</vt:lpstr>
      </vt:variant>
      <vt:variant>
        <vt:i4>1</vt:i4>
      </vt:variant>
      <vt:variant>
        <vt:lpstr>Headings</vt:lpstr>
      </vt:variant>
      <vt:variant>
        <vt:i4>29</vt:i4>
      </vt:variant>
    </vt:vector>
  </HeadingPairs>
  <TitlesOfParts>
    <vt:vector size="30" baseType="lpstr">
      <vt:lpstr>Elektroniczne dokumenty firmowe</vt:lpstr>
      <vt:lpstr>Process: Policy management relationships with	1</vt:lpstr>
      <vt:lpstr>1.	Purpose and scope	3</vt:lpstr>
      <vt:lpstr>2.	General principles	3</vt:lpstr>
      <vt:lpstr>3.	Access control	4</vt:lpstr>
      <vt:lpstr>4.	Remote connetions (VPN)	4</vt:lpstr>
      <vt:lpstr>5.	Reporting	5</vt:lpstr>
      <vt:lpstr>6.	ROZDZIAŁ 1 Nagłówek 1 NUMEROWANY	6</vt:lpstr>
      <vt:lpstr>7.	ROZDZIAŁ 2 NAGŁÓWEK 1 NUMEROWANY	6</vt:lpstr>
      <vt:lpstr>8.	ROZDZIAŁ 3 NAGŁÓWEK 1 NUMEROWANY	6</vt:lpstr>
      <vt:lpstr>9.	Ilustracje NAGŁÓWEK 1 NUMEROWANY	7</vt:lpstr>
      <vt:lpstr/>
      <vt:lpstr>Purpose and scope</vt:lpstr>
      <vt:lpstr>General principles</vt:lpstr>
      <vt:lpstr>    Security mobile devices</vt:lpstr>
      <vt:lpstr>    Security of remote work</vt:lpstr>
      <vt:lpstr>Access control</vt:lpstr>
      <vt:lpstr>Remote connetions (VPN)</vt:lpstr>
      <vt:lpstr>Reporting</vt:lpstr>
      <vt:lpstr>ROZDZIAŁ 1 Nagłówek 1 NUMEROWANY </vt:lpstr>
      <vt:lpstr>    Nagłówek 2 DŁUGI Isquassequi bearia pro oditibus apeles endus doluptiam, </vt:lpstr>
      <vt:lpstr>ROZDZIAŁ 2 NAGŁÓWEK 1 NUMEROWANY </vt:lpstr>
      <vt:lpstr>    Nagłówek 2 WYLICZENIA:</vt:lpstr>
      <vt:lpstr>ROZDZIAŁ 3 NAGŁÓWEK 1 NUMEROWANY </vt:lpstr>
      <vt:lpstr>    NAGŁÓWEK 2 Z NIŻSZYMI POZIOMAMI </vt:lpstr>
      <vt:lpstr>        Nagłówek 3</vt:lpstr>
      <vt:lpstr>Ilustracje NAGŁÓWEK 1 NUMEROWANY </vt:lpstr>
      <vt:lpstr>    NAGŁOWEK 2 </vt:lpstr>
      <vt:lpstr>    NAGŁOWEK 2 Ilustracje</vt:lpstr>
      <vt:lpstr>    Nagłówek tabeli Stylem Nagłówek 2 </vt:lpstr>
    </vt:vector>
  </TitlesOfParts>
  <Manager>Wojciech Zieliński</Manager>
  <Company>MakoLab</Company>
  <LinksUpToDate>false</LinksUpToDate>
  <CharactersWithSpaces>5359</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Marta Ostrowska</cp:lastModifiedBy>
  <cp:revision>8</cp:revision>
  <cp:lastPrinted>2017-07-25T13:23:00Z</cp:lastPrinted>
  <dcterms:created xsi:type="dcterms:W3CDTF">2017-10-11T07:01:00Z</dcterms:created>
  <dcterms:modified xsi:type="dcterms:W3CDTF">2018-06-26T10:52:00Z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