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2A19" w14:textId="77777777" w:rsidR="007237BF" w:rsidRDefault="007237BF" w:rsidP="00374F72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11310243" w14:textId="77777777" w:rsidR="007237BF" w:rsidRDefault="007237BF" w:rsidP="00374F72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1F782A5F" w14:textId="0C29C5AF" w:rsidR="003D5E25" w:rsidRDefault="003D5E25" w:rsidP="00A545E6">
      <w:pPr>
        <w:spacing w:after="0" w:line="240" w:lineRule="auto"/>
        <w:rPr>
          <w:rFonts w:ascii="Calibri Light" w:hAnsi="Calibri Light" w:cs="Calibri Light"/>
          <w:i/>
          <w:sz w:val="20"/>
          <w:szCs w:val="20"/>
        </w:rPr>
      </w:pPr>
    </w:p>
    <w:p w14:paraId="3FC7F0E0" w14:textId="77777777" w:rsidR="003D5E25" w:rsidRDefault="003D5E25" w:rsidP="003D5E25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 xml:space="preserve"> </w:t>
      </w:r>
    </w:p>
    <w:p w14:paraId="50BA7E0A" w14:textId="0452B366" w:rsidR="003D5E25" w:rsidRPr="00C56962" w:rsidRDefault="00C878E1" w:rsidP="003D5E25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  <w:r w:rsidRPr="006029BB">
        <w:rPr>
          <w:rFonts w:ascii="Calibri Light" w:hAnsi="Calibri Light" w:cs="Calibri Light"/>
          <w:i/>
          <w:sz w:val="20"/>
          <w:szCs w:val="20"/>
        </w:rPr>
        <w:t xml:space="preserve">Warszawa, </w:t>
      </w:r>
      <w:r w:rsidR="00472B28">
        <w:rPr>
          <w:rFonts w:ascii="Calibri Light" w:hAnsi="Calibri Light" w:cs="Calibri Light"/>
          <w:i/>
          <w:sz w:val="20"/>
          <w:szCs w:val="20"/>
        </w:rPr>
        <w:t>11</w:t>
      </w:r>
      <w:r w:rsidR="00FE4944">
        <w:rPr>
          <w:rFonts w:ascii="Calibri Light" w:hAnsi="Calibri Light" w:cs="Calibri Light"/>
          <w:i/>
          <w:sz w:val="20"/>
          <w:szCs w:val="20"/>
        </w:rPr>
        <w:t xml:space="preserve"> czerwca </w:t>
      </w:r>
      <w:r w:rsidR="00202BEA" w:rsidRPr="006029BB">
        <w:rPr>
          <w:rFonts w:ascii="Calibri Light" w:hAnsi="Calibri Light" w:cs="Calibri Light"/>
          <w:i/>
          <w:sz w:val="20"/>
          <w:szCs w:val="20"/>
        </w:rPr>
        <w:t>2018 r.</w:t>
      </w:r>
    </w:p>
    <w:p w14:paraId="38AB5B1B" w14:textId="109CBA1D" w:rsidR="0035045E" w:rsidRDefault="003D5E25" w:rsidP="00F04B4E">
      <w:pPr>
        <w:jc w:val="center"/>
        <w:rPr>
          <w:rFonts w:ascii="Calibri Light" w:hAnsi="Calibri Light" w:cs="Calibri Light"/>
          <w:b/>
          <w:sz w:val="24"/>
        </w:rPr>
      </w:pPr>
      <w:bookmarkStart w:id="0" w:name="_GoBack"/>
      <w:proofErr w:type="spellStart"/>
      <w:r>
        <w:rPr>
          <w:rFonts w:ascii="Calibri Light" w:hAnsi="Calibri Light" w:cs="Calibri Light"/>
          <w:b/>
          <w:sz w:val="24"/>
        </w:rPr>
        <w:t>Nexity</w:t>
      </w:r>
      <w:proofErr w:type="spellEnd"/>
      <w:r>
        <w:rPr>
          <w:rFonts w:ascii="Calibri Light" w:hAnsi="Calibri Light" w:cs="Calibri Light"/>
          <w:b/>
          <w:sz w:val="24"/>
        </w:rPr>
        <w:t xml:space="preserve">: sukces II etapu inwestycji </w:t>
      </w:r>
      <w:proofErr w:type="spellStart"/>
      <w:r>
        <w:rPr>
          <w:rFonts w:ascii="Calibri Light" w:hAnsi="Calibri Light" w:cs="Calibri Light"/>
          <w:b/>
          <w:sz w:val="24"/>
        </w:rPr>
        <w:t>LifeTown</w:t>
      </w:r>
      <w:proofErr w:type="spellEnd"/>
    </w:p>
    <w:bookmarkEnd w:id="0"/>
    <w:p w14:paraId="0CE356E1" w14:textId="5644F9FE" w:rsidR="00FE4944" w:rsidRPr="00FE4944" w:rsidRDefault="00FE4944" w:rsidP="00472B28">
      <w:pPr>
        <w:jc w:val="both"/>
        <w:rPr>
          <w:rFonts w:ascii="Calibri Light" w:hAnsi="Calibri Light" w:cs="Calibri Light"/>
          <w:b/>
        </w:rPr>
      </w:pPr>
      <w:proofErr w:type="spellStart"/>
      <w:r w:rsidRPr="00FE4944">
        <w:rPr>
          <w:rFonts w:ascii="Calibri Light" w:hAnsi="Calibri Light" w:cs="Calibri Light"/>
          <w:b/>
        </w:rPr>
        <w:t>Nexity</w:t>
      </w:r>
      <w:proofErr w:type="spellEnd"/>
      <w:r w:rsidRPr="00FE4944">
        <w:rPr>
          <w:rFonts w:ascii="Calibri Light" w:hAnsi="Calibri Light" w:cs="Calibri Light"/>
          <w:b/>
        </w:rPr>
        <w:t xml:space="preserve"> Polska, deweloper działający na warszawskim rynku nieruchomości mieszkaniowych, z sukcesem rozpoczął sprzedaż mieszkań w ramach II etapu inwestycji </w:t>
      </w:r>
      <w:proofErr w:type="spellStart"/>
      <w:r w:rsidRPr="00FE4944">
        <w:rPr>
          <w:rFonts w:ascii="Calibri Light" w:hAnsi="Calibri Light" w:cs="Calibri Light"/>
          <w:b/>
        </w:rPr>
        <w:t>LifeTown</w:t>
      </w:r>
      <w:proofErr w:type="spellEnd"/>
      <w:r w:rsidRPr="00FE4944">
        <w:rPr>
          <w:rFonts w:ascii="Calibri Light" w:hAnsi="Calibri Light" w:cs="Calibri Light"/>
          <w:b/>
        </w:rPr>
        <w:t xml:space="preserve"> u styku Ursynowa i Służewca. W efekcie projektu zlokalizowanego przy ul. Kłobuckiej 6</w:t>
      </w:r>
      <w:r w:rsidR="005F0DB9">
        <w:rPr>
          <w:rFonts w:ascii="Calibri Light" w:hAnsi="Calibri Light" w:cs="Calibri Light"/>
          <w:b/>
        </w:rPr>
        <w:t>,</w:t>
      </w:r>
      <w:r w:rsidRPr="00FE4944">
        <w:rPr>
          <w:rFonts w:ascii="Calibri Light" w:hAnsi="Calibri Light" w:cs="Calibri Light"/>
          <w:b/>
        </w:rPr>
        <w:t xml:space="preserve"> powstanie 129 funkcjonalnych mieszkań sprzedawanych wraz z prawem </w:t>
      </w:r>
      <w:r>
        <w:rPr>
          <w:rFonts w:ascii="Calibri Light" w:hAnsi="Calibri Light" w:cs="Calibri Light"/>
          <w:b/>
        </w:rPr>
        <w:br/>
      </w:r>
      <w:r w:rsidRPr="00FE4944">
        <w:rPr>
          <w:rFonts w:ascii="Calibri Light" w:hAnsi="Calibri Light" w:cs="Calibri Light"/>
          <w:b/>
        </w:rPr>
        <w:t>do grun</w:t>
      </w:r>
      <w:r>
        <w:rPr>
          <w:rFonts w:ascii="Calibri Light" w:hAnsi="Calibri Light" w:cs="Calibri Light"/>
          <w:b/>
        </w:rPr>
        <w:t>tu.</w:t>
      </w:r>
      <w:r w:rsidR="004033D3">
        <w:rPr>
          <w:rFonts w:ascii="Calibri Light" w:hAnsi="Calibri Light" w:cs="Calibri Light"/>
          <w:b/>
        </w:rPr>
        <w:t xml:space="preserve"> </w:t>
      </w:r>
      <w:r w:rsidRPr="00FE4944">
        <w:rPr>
          <w:rFonts w:ascii="Calibri Light" w:hAnsi="Calibri Light" w:cs="Calibri Light"/>
          <w:b/>
        </w:rPr>
        <w:t xml:space="preserve">Podczas 3-dniowej inauguracji inwestycji aż 40 proc. mieszkań znalazło przyszłych lokatorów. </w:t>
      </w:r>
    </w:p>
    <w:p w14:paraId="6EFC4B0E" w14:textId="485E30F2" w:rsidR="00FE4944" w:rsidRPr="004033D3" w:rsidRDefault="00FE4944" w:rsidP="004033D3">
      <w:pPr>
        <w:jc w:val="both"/>
        <w:rPr>
          <w:rFonts w:ascii="Calibri Light" w:hAnsi="Calibri Light" w:cs="Calibri Light"/>
        </w:rPr>
      </w:pPr>
      <w:r w:rsidRPr="004033D3">
        <w:rPr>
          <w:rFonts w:ascii="Calibri Light" w:hAnsi="Calibri Light" w:cs="Calibri Light"/>
        </w:rPr>
        <w:t xml:space="preserve">W ostatni weekend maja 2018 roku, spółka </w:t>
      </w:r>
      <w:proofErr w:type="spellStart"/>
      <w:r w:rsidR="004033D3" w:rsidRPr="004033D3">
        <w:rPr>
          <w:rFonts w:ascii="Calibri Light" w:hAnsi="Calibri Light" w:cs="Calibri Light"/>
        </w:rPr>
        <w:t>Ne</w:t>
      </w:r>
      <w:r w:rsidR="004033D3">
        <w:rPr>
          <w:rFonts w:ascii="Calibri Light" w:hAnsi="Calibri Light" w:cs="Calibri Light"/>
        </w:rPr>
        <w:t>xi</w:t>
      </w:r>
      <w:r w:rsidR="004033D3" w:rsidRPr="004033D3">
        <w:rPr>
          <w:rFonts w:ascii="Calibri Light" w:hAnsi="Calibri Light" w:cs="Calibri Light"/>
        </w:rPr>
        <w:t>ty</w:t>
      </w:r>
      <w:proofErr w:type="spellEnd"/>
      <w:r w:rsidRPr="004033D3">
        <w:rPr>
          <w:rFonts w:ascii="Calibri Light" w:hAnsi="Calibri Light" w:cs="Calibri Light"/>
        </w:rPr>
        <w:t xml:space="preserve"> wprowadziła do sprzedaży kolejny etap osiedla </w:t>
      </w:r>
      <w:proofErr w:type="spellStart"/>
      <w:r w:rsidRPr="004033D3">
        <w:rPr>
          <w:rFonts w:ascii="Calibri Light" w:hAnsi="Calibri Light" w:cs="Calibri Light"/>
        </w:rPr>
        <w:t>LifeTown</w:t>
      </w:r>
      <w:proofErr w:type="spellEnd"/>
      <w:r w:rsidRPr="004033D3">
        <w:rPr>
          <w:rFonts w:ascii="Calibri Light" w:hAnsi="Calibri Light" w:cs="Calibri Light"/>
        </w:rPr>
        <w:t xml:space="preserve">. Inwestycja docelowo będzie składać się z 129 mieszkań, o powierzchni od 28 do 66 mkw. rozmieszczonych </w:t>
      </w:r>
      <w:r w:rsidR="004033D3">
        <w:rPr>
          <w:rFonts w:ascii="Calibri Light" w:hAnsi="Calibri Light" w:cs="Calibri Light"/>
        </w:rPr>
        <w:br/>
      </w:r>
      <w:r w:rsidR="004033D3" w:rsidRPr="004033D3">
        <w:rPr>
          <w:rFonts w:ascii="Calibri Light" w:hAnsi="Calibri Light" w:cs="Calibri Light"/>
        </w:rPr>
        <w:t>4-piętrowym</w:t>
      </w:r>
      <w:r w:rsidRPr="004033D3">
        <w:rPr>
          <w:rFonts w:ascii="Calibri Light" w:hAnsi="Calibri Light" w:cs="Calibri Light"/>
        </w:rPr>
        <w:t xml:space="preserve"> budynku </w:t>
      </w:r>
      <w:proofErr w:type="spellStart"/>
      <w:r w:rsidRPr="004033D3">
        <w:rPr>
          <w:rFonts w:ascii="Calibri Light" w:hAnsi="Calibri Light" w:cs="Calibri Light"/>
        </w:rPr>
        <w:t>Yellow</w:t>
      </w:r>
      <w:proofErr w:type="spellEnd"/>
      <w:r w:rsidRPr="004033D3">
        <w:rPr>
          <w:rFonts w:ascii="Calibri Light" w:hAnsi="Calibri Light" w:cs="Calibri Light"/>
        </w:rPr>
        <w:t xml:space="preserve">. </w:t>
      </w:r>
    </w:p>
    <w:p w14:paraId="1BEC4F2D" w14:textId="1FD1F450" w:rsidR="004033D3" w:rsidRPr="004033D3" w:rsidRDefault="004033D3" w:rsidP="004033D3">
      <w:pPr>
        <w:jc w:val="both"/>
        <w:rPr>
          <w:rFonts w:ascii="Calibri Light" w:hAnsi="Calibri Light" w:cs="Calibri Light"/>
          <w:b/>
        </w:rPr>
      </w:pPr>
      <w:r w:rsidRPr="004033D3">
        <w:rPr>
          <w:rFonts w:ascii="Calibri Light" w:hAnsi="Calibri Light" w:cs="Calibri Light"/>
          <w:b/>
        </w:rPr>
        <w:t>Standard i cena mają znaczenie</w:t>
      </w:r>
    </w:p>
    <w:p w14:paraId="01E794F7" w14:textId="389AFEC0" w:rsidR="004033D3" w:rsidRPr="004033D3" w:rsidRDefault="004033D3" w:rsidP="004033D3">
      <w:pPr>
        <w:jc w:val="both"/>
        <w:rPr>
          <w:rFonts w:ascii="Calibri Light" w:hAnsi="Calibri Light" w:cs="Calibri Light"/>
        </w:rPr>
      </w:pPr>
      <w:r w:rsidRPr="004033D3">
        <w:rPr>
          <w:rFonts w:ascii="Calibri Light" w:hAnsi="Calibri Light" w:cs="Calibri Light"/>
        </w:rPr>
        <w:t xml:space="preserve">Funkcjonalny układ </w:t>
      </w:r>
      <w:r w:rsidR="00060ED0">
        <w:rPr>
          <w:rFonts w:ascii="Calibri Light" w:hAnsi="Calibri Light" w:cs="Calibri Light"/>
        </w:rPr>
        <w:t xml:space="preserve">lokali </w:t>
      </w:r>
      <w:r w:rsidR="00A17BE5">
        <w:rPr>
          <w:rFonts w:ascii="Calibri Light" w:hAnsi="Calibri Light" w:cs="Calibri Light"/>
        </w:rPr>
        <w:t xml:space="preserve">w inwestycji </w:t>
      </w:r>
      <w:proofErr w:type="spellStart"/>
      <w:r w:rsidR="00A17BE5">
        <w:rPr>
          <w:rFonts w:ascii="Calibri Light" w:hAnsi="Calibri Light" w:cs="Calibri Light"/>
        </w:rPr>
        <w:t>LifeTow</w:t>
      </w:r>
      <w:r>
        <w:rPr>
          <w:rFonts w:ascii="Calibri Light" w:hAnsi="Calibri Light" w:cs="Calibri Light"/>
        </w:rPr>
        <w:t>n</w:t>
      </w:r>
      <w:proofErr w:type="spellEnd"/>
      <w:r>
        <w:rPr>
          <w:rFonts w:ascii="Calibri Light" w:hAnsi="Calibri Light" w:cs="Calibri Light"/>
        </w:rPr>
        <w:t xml:space="preserve"> II </w:t>
      </w:r>
      <w:r w:rsidRPr="004033D3">
        <w:rPr>
          <w:rFonts w:ascii="Calibri Light" w:hAnsi="Calibri Light" w:cs="Calibri Light"/>
        </w:rPr>
        <w:t xml:space="preserve">pozwoli zarówno singlom, jak i rodzinom z dziećmi wybrać </w:t>
      </w:r>
      <w:r>
        <w:rPr>
          <w:rFonts w:ascii="Calibri Light" w:hAnsi="Calibri Light" w:cs="Calibri Light"/>
        </w:rPr>
        <w:t xml:space="preserve">lokal dopasowany </w:t>
      </w:r>
      <w:r w:rsidRPr="004033D3">
        <w:rPr>
          <w:rFonts w:ascii="Calibri Light" w:hAnsi="Calibri Light" w:cs="Calibri Light"/>
        </w:rPr>
        <w:t>do ich potrzeb.</w:t>
      </w:r>
      <w:r w:rsidRPr="004033D3">
        <w:t xml:space="preserve"> </w:t>
      </w:r>
      <w:r w:rsidRPr="004033D3">
        <w:rPr>
          <w:rFonts w:ascii="Calibri Light" w:hAnsi="Calibri Light" w:cs="Calibri Light"/>
        </w:rPr>
        <w:t xml:space="preserve">Każde </w:t>
      </w:r>
      <w:r w:rsidR="00060ED0">
        <w:rPr>
          <w:rFonts w:ascii="Calibri Light" w:hAnsi="Calibri Light" w:cs="Calibri Light"/>
        </w:rPr>
        <w:t xml:space="preserve">mieszkanie </w:t>
      </w:r>
      <w:r w:rsidRPr="004033D3">
        <w:rPr>
          <w:rFonts w:ascii="Calibri Light" w:hAnsi="Calibri Light" w:cs="Calibri Light"/>
        </w:rPr>
        <w:t xml:space="preserve">wyposażone </w:t>
      </w:r>
      <w:r w:rsidR="00060ED0">
        <w:rPr>
          <w:rFonts w:ascii="Calibri Light" w:hAnsi="Calibri Light" w:cs="Calibri Light"/>
        </w:rPr>
        <w:t xml:space="preserve">jest </w:t>
      </w:r>
      <w:r w:rsidR="00A545E6">
        <w:rPr>
          <w:rFonts w:ascii="Calibri Light" w:hAnsi="Calibri Light" w:cs="Calibri Light"/>
        </w:rPr>
        <w:t xml:space="preserve">w </w:t>
      </w:r>
      <w:r w:rsidRPr="004033D3">
        <w:rPr>
          <w:rFonts w:ascii="Calibri Light" w:hAnsi="Calibri Light" w:cs="Calibri Light"/>
        </w:rPr>
        <w:t xml:space="preserve">inteligentny system sterowania domem, </w:t>
      </w:r>
      <w:proofErr w:type="spellStart"/>
      <w:r w:rsidRPr="004033D3">
        <w:rPr>
          <w:rFonts w:ascii="Calibri Light" w:hAnsi="Calibri Light" w:cs="Calibri Light"/>
        </w:rPr>
        <w:t>Nexity</w:t>
      </w:r>
      <w:proofErr w:type="spellEnd"/>
      <w:r w:rsidRPr="004033D3">
        <w:rPr>
          <w:rFonts w:ascii="Calibri Light" w:hAnsi="Calibri Light" w:cs="Calibri Light"/>
        </w:rPr>
        <w:t xml:space="preserve"> Smart. Lokale usytuowane na parterze b</w:t>
      </w:r>
      <w:r w:rsidR="00A545E6">
        <w:rPr>
          <w:rFonts w:ascii="Calibri Light" w:hAnsi="Calibri Light" w:cs="Calibri Light"/>
        </w:rPr>
        <w:t xml:space="preserve">ędą miały przestrzenne ogródki, a te na wyższych kondygnacjach balkony. </w:t>
      </w:r>
      <w:r>
        <w:rPr>
          <w:rFonts w:ascii="Calibri Light" w:hAnsi="Calibri Light" w:cs="Calibri Light"/>
        </w:rPr>
        <w:t>Warto nadmienić, że p</w:t>
      </w:r>
      <w:r w:rsidRPr="004033D3">
        <w:rPr>
          <w:rFonts w:ascii="Calibri Light" w:hAnsi="Calibri Light" w:cs="Calibri Light"/>
        </w:rPr>
        <w:t xml:space="preserve">onad połowa mieszkań będzie wyposażona w widną kuchnię.  Przyszli mieszkańcy będą mieli </w:t>
      </w:r>
      <w:r w:rsidR="00A545E6">
        <w:rPr>
          <w:rFonts w:ascii="Calibri Light" w:hAnsi="Calibri Light" w:cs="Calibri Light"/>
        </w:rPr>
        <w:br/>
      </w:r>
      <w:r w:rsidRPr="004033D3">
        <w:rPr>
          <w:rFonts w:ascii="Calibri Light" w:hAnsi="Calibri Light" w:cs="Calibri Light"/>
        </w:rPr>
        <w:t xml:space="preserve">do dyspozycji garaż </w:t>
      </w:r>
      <w:r>
        <w:rPr>
          <w:rFonts w:ascii="Calibri Light" w:hAnsi="Calibri Light" w:cs="Calibri Light"/>
        </w:rPr>
        <w:t xml:space="preserve">podziemny, komórki lokatorskie </w:t>
      </w:r>
      <w:r w:rsidRPr="004033D3">
        <w:rPr>
          <w:rFonts w:ascii="Calibri Light" w:hAnsi="Calibri Light" w:cs="Calibri Light"/>
        </w:rPr>
        <w:t xml:space="preserve">na piętrach oraz lokale usługowe usytuowane na parterze budynku. </w:t>
      </w:r>
      <w:r w:rsidR="00060ED0">
        <w:rPr>
          <w:rFonts w:ascii="Calibri Light" w:hAnsi="Calibri Light" w:cs="Calibri Light"/>
        </w:rPr>
        <w:t xml:space="preserve">Mieszkania </w:t>
      </w:r>
      <w:r w:rsidRPr="004033D3">
        <w:rPr>
          <w:rFonts w:ascii="Calibri Light" w:hAnsi="Calibri Light" w:cs="Calibri Light"/>
        </w:rPr>
        <w:t xml:space="preserve">w </w:t>
      </w:r>
      <w:r w:rsidRPr="004033D3">
        <w:rPr>
          <w:rFonts w:ascii="Calibri Light" w:hAnsi="Calibri Light" w:cs="Calibri Light"/>
        </w:rPr>
        <w:lastRenderedPageBreak/>
        <w:t>ramach osiedla będą s</w:t>
      </w:r>
      <w:r>
        <w:rPr>
          <w:rFonts w:ascii="Calibri Light" w:hAnsi="Calibri Light" w:cs="Calibri Light"/>
        </w:rPr>
        <w:t xml:space="preserve">przedawane wraz </w:t>
      </w:r>
      <w:r w:rsidRPr="004033D3">
        <w:rPr>
          <w:rFonts w:ascii="Calibri Light" w:hAnsi="Calibri Light" w:cs="Calibri Light"/>
        </w:rPr>
        <w:t xml:space="preserve">z prawem własności gruntu.  Deweloper zadbał również o rekreację mieszkańców. Na terenie osiedla </w:t>
      </w:r>
      <w:proofErr w:type="spellStart"/>
      <w:r w:rsidRPr="004033D3">
        <w:rPr>
          <w:rFonts w:ascii="Calibri Light" w:hAnsi="Calibri Light" w:cs="Calibri Light"/>
        </w:rPr>
        <w:t>LifeTown</w:t>
      </w:r>
      <w:proofErr w:type="spellEnd"/>
      <w:r w:rsidRPr="004033D3">
        <w:rPr>
          <w:rFonts w:ascii="Calibri Light" w:hAnsi="Calibri Light" w:cs="Calibri Light"/>
        </w:rPr>
        <w:t xml:space="preserve"> zostanie wydzielona strefa rekreacyjna z jeziorem </w:t>
      </w:r>
      <w:r w:rsidR="00A545E6">
        <w:rPr>
          <w:rFonts w:ascii="Calibri Light" w:hAnsi="Calibri Light" w:cs="Calibri Light"/>
        </w:rPr>
        <w:br/>
      </w:r>
      <w:r w:rsidRPr="004033D3">
        <w:rPr>
          <w:rFonts w:ascii="Calibri Light" w:hAnsi="Calibri Light" w:cs="Calibri Light"/>
        </w:rPr>
        <w:t>na wyłączność, placem z</w:t>
      </w:r>
      <w:r>
        <w:rPr>
          <w:rFonts w:ascii="Calibri Light" w:hAnsi="Calibri Light" w:cs="Calibri Light"/>
        </w:rPr>
        <w:t xml:space="preserve">abaw i ławkami multimedialnymi </w:t>
      </w:r>
      <w:r w:rsidRPr="004033D3">
        <w:rPr>
          <w:rFonts w:ascii="Calibri Light" w:hAnsi="Calibri Light" w:cs="Calibri Light"/>
        </w:rPr>
        <w:t>do ładowania urządzeń mobiln</w:t>
      </w:r>
      <w:r>
        <w:rPr>
          <w:rFonts w:ascii="Calibri Light" w:hAnsi="Calibri Light" w:cs="Calibri Light"/>
        </w:rPr>
        <w:t xml:space="preserve">ych. </w:t>
      </w:r>
      <w:r w:rsidRPr="004033D3">
        <w:rPr>
          <w:rFonts w:ascii="Calibri Light" w:hAnsi="Calibri Light" w:cs="Calibri Light"/>
        </w:rPr>
        <w:t xml:space="preserve">To wszystko sprawiło, </w:t>
      </w:r>
      <w:r w:rsidR="00A545E6">
        <w:rPr>
          <w:rFonts w:ascii="Calibri Light" w:hAnsi="Calibri Light" w:cs="Calibri Light"/>
        </w:rPr>
        <w:br/>
      </w:r>
      <w:r w:rsidRPr="004033D3">
        <w:rPr>
          <w:rFonts w:ascii="Calibri Light" w:hAnsi="Calibri Light" w:cs="Calibri Light"/>
        </w:rPr>
        <w:t xml:space="preserve">że podczas inauguracji </w:t>
      </w:r>
      <w:r>
        <w:rPr>
          <w:rFonts w:ascii="Calibri Light" w:hAnsi="Calibri Light" w:cs="Calibri Light"/>
        </w:rPr>
        <w:t>sprzedaży inwestycji w dniach 25-27</w:t>
      </w:r>
      <w:r w:rsidRPr="004033D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maja </w:t>
      </w:r>
      <w:r w:rsidRPr="004033D3">
        <w:rPr>
          <w:rFonts w:ascii="Calibri Light" w:hAnsi="Calibri Light" w:cs="Calibri Light"/>
        </w:rPr>
        <w:t>2018 r</w:t>
      </w:r>
      <w:r>
        <w:rPr>
          <w:rFonts w:ascii="Calibri Light" w:hAnsi="Calibri Light" w:cs="Calibri Light"/>
        </w:rPr>
        <w:t>oku, deweloper sprzedał ponad 40</w:t>
      </w:r>
      <w:r w:rsidRPr="004033D3">
        <w:rPr>
          <w:rFonts w:ascii="Calibri Light" w:hAnsi="Calibri Light" w:cs="Calibri Light"/>
        </w:rPr>
        <w:t xml:space="preserve"> proc. mieszkań z oferty.</w:t>
      </w:r>
    </w:p>
    <w:p w14:paraId="47DA6DAD" w14:textId="38D6CAA9" w:rsidR="00AA0CB6" w:rsidRPr="00C56962" w:rsidRDefault="00C56962" w:rsidP="00297C6F">
      <w:pPr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W ramach inwestycji </w:t>
      </w:r>
      <w:proofErr w:type="spellStart"/>
      <w:r>
        <w:rPr>
          <w:rFonts w:ascii="Calibri Light" w:hAnsi="Calibri Light" w:cs="Calibri Light"/>
          <w:i/>
        </w:rPr>
        <w:t>LifeTown</w:t>
      </w:r>
      <w:proofErr w:type="spellEnd"/>
      <w:r>
        <w:rPr>
          <w:rFonts w:ascii="Calibri Light" w:hAnsi="Calibri Light" w:cs="Calibri Light"/>
          <w:i/>
        </w:rPr>
        <w:t xml:space="preserve"> oferujemy lokale </w:t>
      </w:r>
      <w:r w:rsidRPr="00C56962">
        <w:rPr>
          <w:rFonts w:ascii="Calibri Light" w:hAnsi="Calibri Light" w:cs="Calibri Light"/>
          <w:i/>
        </w:rPr>
        <w:t xml:space="preserve">o zróżnicowanej powierzchni, położone w niedalekiej odległości </w:t>
      </w:r>
      <w:r>
        <w:rPr>
          <w:rFonts w:ascii="Calibri Light" w:hAnsi="Calibri Light" w:cs="Calibri Light"/>
          <w:i/>
        </w:rPr>
        <w:br/>
      </w:r>
      <w:r w:rsidRPr="00C56962">
        <w:rPr>
          <w:rFonts w:ascii="Calibri Light" w:hAnsi="Calibri Light" w:cs="Calibri Light"/>
          <w:i/>
        </w:rPr>
        <w:t>od najważniejszego centrum biznesowego stolicy, dostosowane zarówno do potrzeb kilkuosobowej rodzi</w:t>
      </w:r>
      <w:r>
        <w:rPr>
          <w:rFonts w:ascii="Calibri Light" w:hAnsi="Calibri Light" w:cs="Calibri Light"/>
          <w:i/>
        </w:rPr>
        <w:t xml:space="preserve">ny, </w:t>
      </w:r>
      <w:r w:rsidR="00A17BE5">
        <w:rPr>
          <w:rFonts w:ascii="Calibri Light" w:hAnsi="Calibri Light" w:cs="Calibri Light"/>
          <w:i/>
        </w:rPr>
        <w:br/>
      </w:r>
      <w:r>
        <w:rPr>
          <w:rFonts w:ascii="Calibri Light" w:hAnsi="Calibri Light" w:cs="Calibri Light"/>
          <w:i/>
        </w:rPr>
        <w:t xml:space="preserve">jak i młodych, aktywnych </w:t>
      </w:r>
      <w:r w:rsidRPr="00C56962">
        <w:rPr>
          <w:rFonts w:ascii="Calibri Light" w:hAnsi="Calibri Light" w:cs="Calibri Light"/>
          <w:i/>
        </w:rPr>
        <w:t xml:space="preserve">singli. </w:t>
      </w:r>
      <w:r w:rsidR="004033D3" w:rsidRPr="00C56962">
        <w:rPr>
          <w:rFonts w:ascii="Calibri Light" w:hAnsi="Calibri Light" w:cs="Calibri Light"/>
          <w:i/>
        </w:rPr>
        <w:t>Osiedla</w:t>
      </w:r>
      <w:r w:rsidRPr="00C56962">
        <w:rPr>
          <w:rFonts w:ascii="Calibri Light" w:hAnsi="Calibri Light" w:cs="Calibri Light"/>
          <w:i/>
        </w:rPr>
        <w:t xml:space="preserve"> budowane przez </w:t>
      </w:r>
      <w:proofErr w:type="spellStart"/>
      <w:r w:rsidRPr="00C56962">
        <w:rPr>
          <w:rFonts w:ascii="Calibri Light" w:hAnsi="Calibri Light" w:cs="Calibri Light"/>
          <w:i/>
        </w:rPr>
        <w:t>Nexity</w:t>
      </w:r>
      <w:proofErr w:type="spellEnd"/>
      <w:r w:rsidRPr="00C56962">
        <w:rPr>
          <w:rFonts w:ascii="Calibri Light" w:hAnsi="Calibri Light" w:cs="Calibri Light"/>
          <w:i/>
        </w:rPr>
        <w:t xml:space="preserve"> wyróżnią nowoczesność i funkcjonalność, </w:t>
      </w:r>
      <w:r w:rsidR="004033D3" w:rsidRPr="00C56962">
        <w:rPr>
          <w:rFonts w:ascii="Calibri Light" w:hAnsi="Calibri Light" w:cs="Calibri Light"/>
          <w:i/>
        </w:rPr>
        <w:t xml:space="preserve">a same lokale są doskonale rozplanowane. </w:t>
      </w:r>
      <w:r w:rsidRPr="00C56962">
        <w:rPr>
          <w:rFonts w:ascii="Calibri Light" w:hAnsi="Calibri Light" w:cs="Calibri Light"/>
          <w:i/>
        </w:rPr>
        <w:t xml:space="preserve">Dbamy o to, by nasze inwestycje było </w:t>
      </w:r>
      <w:r w:rsidR="004033D3" w:rsidRPr="00C56962">
        <w:rPr>
          <w:rFonts w:ascii="Calibri Light" w:hAnsi="Calibri Light" w:cs="Calibri Light"/>
          <w:i/>
        </w:rPr>
        <w:t>ba</w:t>
      </w:r>
      <w:r w:rsidRPr="00C56962">
        <w:rPr>
          <w:rFonts w:ascii="Calibri Light" w:hAnsi="Calibri Light" w:cs="Calibri Light"/>
          <w:i/>
        </w:rPr>
        <w:t>rdzo dobrze zlokalizowane –</w:t>
      </w:r>
      <w:r w:rsidR="00297C6F">
        <w:rPr>
          <w:rFonts w:ascii="Calibri Light" w:hAnsi="Calibri Light" w:cs="Calibri Light"/>
          <w:i/>
        </w:rPr>
        <w:t xml:space="preserve"> </w:t>
      </w:r>
      <w:r w:rsidRPr="00C56962">
        <w:rPr>
          <w:rFonts w:ascii="Calibri Light" w:hAnsi="Calibri Light" w:cs="Calibri Light"/>
          <w:i/>
        </w:rPr>
        <w:t xml:space="preserve">mieściły się </w:t>
      </w:r>
      <w:r w:rsidR="00A17BE5">
        <w:rPr>
          <w:rFonts w:ascii="Calibri Light" w:hAnsi="Calibri Light" w:cs="Calibri Light"/>
          <w:i/>
        </w:rPr>
        <w:br/>
      </w:r>
      <w:r w:rsidRPr="00C56962">
        <w:rPr>
          <w:rFonts w:ascii="Calibri Light" w:hAnsi="Calibri Light" w:cs="Calibri Light"/>
          <w:i/>
        </w:rPr>
        <w:t>w</w:t>
      </w:r>
      <w:r w:rsidR="004033D3" w:rsidRPr="00C56962">
        <w:rPr>
          <w:rFonts w:ascii="Calibri Light" w:hAnsi="Calibri Light" w:cs="Calibri Light"/>
          <w:i/>
        </w:rPr>
        <w:t xml:space="preserve"> at</w:t>
      </w:r>
      <w:r w:rsidR="003D5E25">
        <w:rPr>
          <w:rFonts w:ascii="Calibri Light" w:hAnsi="Calibri Light" w:cs="Calibri Light"/>
          <w:i/>
        </w:rPr>
        <w:t xml:space="preserve">rakcyjnych dzielnicach Warszawy, </w:t>
      </w:r>
      <w:r w:rsidR="004033D3" w:rsidRPr="00C56962">
        <w:rPr>
          <w:rFonts w:ascii="Calibri Light" w:hAnsi="Calibri Light" w:cs="Calibri Light"/>
          <w:i/>
        </w:rPr>
        <w:t>w okolicy g</w:t>
      </w:r>
      <w:r w:rsidR="00297C6F">
        <w:rPr>
          <w:rFonts w:ascii="Calibri Light" w:hAnsi="Calibri Light" w:cs="Calibri Light"/>
          <w:i/>
        </w:rPr>
        <w:t xml:space="preserve">łównych szlaków komunikacyjnych. </w:t>
      </w:r>
      <w:r w:rsidRPr="00C56962">
        <w:rPr>
          <w:rFonts w:ascii="Calibri Light" w:hAnsi="Calibri Light" w:cs="Calibri Light"/>
          <w:i/>
        </w:rPr>
        <w:t>P</w:t>
      </w:r>
      <w:r w:rsidR="004033D3" w:rsidRPr="00C56962">
        <w:rPr>
          <w:rFonts w:ascii="Calibri Light" w:hAnsi="Calibri Light" w:cs="Calibri Light"/>
          <w:i/>
        </w:rPr>
        <w:t xml:space="preserve">rzy wyborze miejsca </w:t>
      </w:r>
      <w:r w:rsidR="00297C6F">
        <w:rPr>
          <w:rFonts w:ascii="Calibri Light" w:hAnsi="Calibri Light" w:cs="Calibri Light"/>
          <w:i/>
        </w:rPr>
        <w:br/>
      </w:r>
      <w:r w:rsidR="004033D3" w:rsidRPr="00C56962">
        <w:rPr>
          <w:rFonts w:ascii="Calibri Light" w:hAnsi="Calibri Light" w:cs="Calibri Light"/>
          <w:i/>
        </w:rPr>
        <w:t xml:space="preserve">pod budowę </w:t>
      </w:r>
      <w:r w:rsidRPr="00C56962">
        <w:rPr>
          <w:rFonts w:ascii="Calibri Light" w:hAnsi="Calibri Light" w:cs="Calibri Light"/>
          <w:i/>
        </w:rPr>
        <w:t xml:space="preserve">nowej realizacji </w:t>
      </w:r>
      <w:proofErr w:type="spellStart"/>
      <w:r w:rsidRPr="00C56962">
        <w:rPr>
          <w:rFonts w:ascii="Calibri Light" w:hAnsi="Calibri Light" w:cs="Calibri Light"/>
          <w:i/>
        </w:rPr>
        <w:t>Nexity</w:t>
      </w:r>
      <w:proofErr w:type="spellEnd"/>
      <w:r w:rsidRPr="00C56962">
        <w:rPr>
          <w:rFonts w:ascii="Calibri Light" w:hAnsi="Calibri Light" w:cs="Calibri Light"/>
          <w:i/>
        </w:rPr>
        <w:t xml:space="preserve"> przywiązuje dużą wagę </w:t>
      </w:r>
      <w:r w:rsidR="004033D3" w:rsidRPr="00C56962">
        <w:rPr>
          <w:rFonts w:ascii="Calibri Light" w:hAnsi="Calibri Light" w:cs="Calibri Light"/>
          <w:i/>
        </w:rPr>
        <w:t xml:space="preserve">do jego otoczenia, istotne jest </w:t>
      </w:r>
      <w:r w:rsidRPr="00C56962">
        <w:rPr>
          <w:rFonts w:ascii="Calibri Light" w:hAnsi="Calibri Light" w:cs="Calibri Light"/>
          <w:i/>
        </w:rPr>
        <w:t>by przyszli mieszkańcy osiedla mieli do dyspozycji dobrze rozwiniętą infrastrukturę usługową</w:t>
      </w:r>
      <w:r w:rsidR="004033D3" w:rsidRPr="00C56962">
        <w:rPr>
          <w:rFonts w:ascii="Calibri Light" w:hAnsi="Calibri Light" w:cs="Calibri Light"/>
          <w:i/>
        </w:rPr>
        <w:t xml:space="preserve">. To wszystko sprawia, że </w:t>
      </w:r>
      <w:r w:rsidRPr="00C56962">
        <w:rPr>
          <w:rFonts w:ascii="Calibri Light" w:hAnsi="Calibri Light" w:cs="Calibri Light"/>
          <w:i/>
        </w:rPr>
        <w:t xml:space="preserve">nasze </w:t>
      </w:r>
      <w:r w:rsidR="004033D3" w:rsidRPr="00C56962">
        <w:rPr>
          <w:rFonts w:ascii="Calibri Light" w:hAnsi="Calibri Light" w:cs="Calibri Light"/>
          <w:i/>
        </w:rPr>
        <w:t xml:space="preserve">inwestycje cieszą się dużym zainteresowaniem klientów, a większość lokali jest kupowana we wstępnej fazie projektu, między innymi </w:t>
      </w:r>
      <w:r w:rsidR="00297C6F">
        <w:rPr>
          <w:rFonts w:ascii="Calibri Light" w:hAnsi="Calibri Light" w:cs="Calibri Light"/>
          <w:i/>
        </w:rPr>
        <w:br/>
      </w:r>
      <w:r w:rsidR="004033D3" w:rsidRPr="00C56962">
        <w:rPr>
          <w:rFonts w:ascii="Calibri Light" w:hAnsi="Calibri Light" w:cs="Calibri Light"/>
          <w:i/>
        </w:rPr>
        <w:t xml:space="preserve">za sprawą korzystnego stosunku </w:t>
      </w:r>
      <w:r>
        <w:rPr>
          <w:rFonts w:ascii="Calibri Light" w:hAnsi="Calibri Light" w:cs="Calibri Light"/>
          <w:i/>
        </w:rPr>
        <w:t xml:space="preserve">ceny </w:t>
      </w:r>
      <w:r w:rsidRPr="00C56962">
        <w:rPr>
          <w:rFonts w:ascii="Calibri Light" w:hAnsi="Calibri Light" w:cs="Calibri Light"/>
          <w:i/>
        </w:rPr>
        <w:t>do jakości</w:t>
      </w:r>
      <w:r w:rsidR="004033D3" w:rsidRPr="00C56962">
        <w:rPr>
          <w:rFonts w:ascii="Calibri Light" w:hAnsi="Calibri Light" w:cs="Calibri Light"/>
          <w:i/>
        </w:rPr>
        <w:t xml:space="preserve"> </w:t>
      </w:r>
      <w:r w:rsidR="004033D3" w:rsidRPr="004033D3">
        <w:rPr>
          <w:rFonts w:ascii="Calibri Light" w:hAnsi="Calibri Light" w:cs="Calibri Light"/>
        </w:rPr>
        <w:t>– mówi</w:t>
      </w:r>
      <w:r>
        <w:rPr>
          <w:rFonts w:ascii="Calibri Light" w:hAnsi="Calibri Light" w:cs="Calibri Light"/>
        </w:rPr>
        <w:t xml:space="preserve"> Adam Dąbkowski</w:t>
      </w:r>
      <w:r w:rsidR="004033D3" w:rsidRPr="004033D3">
        <w:rPr>
          <w:rFonts w:ascii="Calibri Light" w:hAnsi="Calibri Light" w:cs="Calibri Light"/>
        </w:rPr>
        <w:t xml:space="preserve">, Dyrektor </w:t>
      </w:r>
      <w:r>
        <w:rPr>
          <w:rFonts w:ascii="Calibri Light" w:hAnsi="Calibri Light" w:cs="Calibri Light"/>
        </w:rPr>
        <w:t xml:space="preserve">Generalny </w:t>
      </w:r>
      <w:proofErr w:type="spellStart"/>
      <w:r>
        <w:rPr>
          <w:rFonts w:ascii="Calibri Light" w:hAnsi="Calibri Light" w:cs="Calibri Light"/>
        </w:rPr>
        <w:t>Nexity</w:t>
      </w:r>
      <w:proofErr w:type="spellEnd"/>
      <w:r>
        <w:rPr>
          <w:rFonts w:ascii="Calibri Light" w:hAnsi="Calibri Light" w:cs="Calibri Light"/>
        </w:rPr>
        <w:t xml:space="preserve"> Polska. </w:t>
      </w:r>
    </w:p>
    <w:p w14:paraId="290B751B" w14:textId="0C8C3026" w:rsidR="003D5E25" w:rsidRDefault="00CF01AA" w:rsidP="003D5E2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 w:rsidRPr="00A17BE5">
        <w:rPr>
          <w:rFonts w:ascii="Calibri Light" w:hAnsi="Calibri Light"/>
          <w:sz w:val="20"/>
          <w:szCs w:val="20"/>
        </w:rPr>
        <w:t xml:space="preserve">Firma </w:t>
      </w:r>
      <w:proofErr w:type="spellStart"/>
      <w:r w:rsidRPr="00A17BE5">
        <w:rPr>
          <w:rFonts w:ascii="Calibri Light" w:hAnsi="Calibri Light"/>
          <w:sz w:val="20"/>
          <w:szCs w:val="20"/>
        </w:rPr>
        <w:t>Nexity</w:t>
      </w:r>
      <w:proofErr w:type="spellEnd"/>
      <w:r w:rsidRPr="00A17BE5">
        <w:rPr>
          <w:rFonts w:ascii="Calibri Light" w:hAnsi="Calibri Light"/>
          <w:sz w:val="20"/>
          <w:szCs w:val="20"/>
        </w:rPr>
        <w:t xml:space="preserve"> jest obecna na polskim rynku nieruchomości mieszkaniowych od </w:t>
      </w:r>
      <w:r w:rsidR="00CA439A" w:rsidRPr="00A17BE5">
        <w:rPr>
          <w:rFonts w:ascii="Calibri Light" w:hAnsi="Calibri Light"/>
          <w:sz w:val="20"/>
          <w:szCs w:val="20"/>
        </w:rPr>
        <w:t>5</w:t>
      </w:r>
      <w:r w:rsidRPr="00A17BE5">
        <w:rPr>
          <w:rFonts w:ascii="Calibri Light" w:hAnsi="Calibri Light"/>
          <w:sz w:val="20"/>
          <w:szCs w:val="20"/>
        </w:rPr>
        <w:t xml:space="preserve"> lat. Obecne realizuje kilka projektów deweloperskich w Warszawie – </w:t>
      </w:r>
      <w:proofErr w:type="spellStart"/>
      <w:r w:rsidRPr="00A17BE5">
        <w:rPr>
          <w:rFonts w:ascii="Calibri Light" w:hAnsi="Calibri Light"/>
          <w:sz w:val="20"/>
          <w:szCs w:val="20"/>
        </w:rPr>
        <w:t>Next</w:t>
      </w:r>
      <w:proofErr w:type="spellEnd"/>
      <w:r w:rsidRPr="00A17BE5">
        <w:rPr>
          <w:rFonts w:ascii="Calibri Light" w:hAnsi="Calibri Light"/>
          <w:sz w:val="20"/>
          <w:szCs w:val="20"/>
        </w:rPr>
        <w:t xml:space="preserve"> Ursus </w:t>
      </w:r>
      <w:r w:rsidR="00A01395" w:rsidRPr="00A17BE5">
        <w:rPr>
          <w:rFonts w:ascii="Calibri Light" w:hAnsi="Calibri Light"/>
          <w:sz w:val="20"/>
          <w:szCs w:val="20"/>
        </w:rPr>
        <w:t>(</w:t>
      </w:r>
      <w:hyperlink r:id="rId8" w:history="1">
        <w:r w:rsidR="00A01395" w:rsidRPr="00A17BE5">
          <w:rPr>
            <w:rStyle w:val="Hipercze"/>
            <w:rFonts w:ascii="Calibri Light" w:hAnsi="Calibri Light"/>
            <w:sz w:val="20"/>
            <w:szCs w:val="20"/>
          </w:rPr>
          <w:t>www.nextursus.pl</w:t>
        </w:r>
      </w:hyperlink>
      <w:r w:rsidR="00A01395" w:rsidRPr="00A17BE5">
        <w:rPr>
          <w:rFonts w:ascii="Calibri Light" w:hAnsi="Calibri Light"/>
          <w:sz w:val="20"/>
          <w:szCs w:val="20"/>
        </w:rPr>
        <w:t xml:space="preserve">) </w:t>
      </w:r>
      <w:r w:rsidRPr="00A17BE5">
        <w:rPr>
          <w:rFonts w:ascii="Calibri Light" w:hAnsi="Calibri Light"/>
          <w:sz w:val="20"/>
          <w:szCs w:val="20"/>
        </w:rPr>
        <w:t>przy u</w:t>
      </w:r>
      <w:r w:rsidR="001C3BEC" w:rsidRPr="00A17BE5">
        <w:rPr>
          <w:rFonts w:ascii="Calibri Light" w:hAnsi="Calibri Light"/>
          <w:sz w:val="20"/>
          <w:szCs w:val="20"/>
        </w:rPr>
        <w:t xml:space="preserve">l. Posag 7 Panien 16, MY Bemowo </w:t>
      </w:r>
      <w:r w:rsidR="00A01395" w:rsidRPr="00A17BE5">
        <w:rPr>
          <w:rFonts w:ascii="Calibri Light" w:hAnsi="Calibri Light"/>
          <w:sz w:val="20"/>
          <w:szCs w:val="20"/>
        </w:rPr>
        <w:t>(</w:t>
      </w:r>
      <w:hyperlink r:id="rId9" w:history="1">
        <w:r w:rsidR="00A01395" w:rsidRPr="00A17BE5">
          <w:rPr>
            <w:rStyle w:val="Hipercze"/>
            <w:rFonts w:ascii="Calibri Light" w:hAnsi="Calibri Light"/>
            <w:sz w:val="20"/>
            <w:szCs w:val="20"/>
          </w:rPr>
          <w:t>www.mybemowo.pl</w:t>
        </w:r>
      </w:hyperlink>
      <w:r w:rsidR="00A01395" w:rsidRPr="00A17BE5">
        <w:rPr>
          <w:rFonts w:ascii="Calibri Light" w:hAnsi="Calibri Light"/>
          <w:sz w:val="20"/>
          <w:szCs w:val="20"/>
        </w:rPr>
        <w:t xml:space="preserve">) </w:t>
      </w:r>
      <w:r w:rsidRPr="00A17BE5">
        <w:rPr>
          <w:rFonts w:ascii="Calibri Light" w:hAnsi="Calibri Light"/>
          <w:sz w:val="20"/>
          <w:szCs w:val="20"/>
        </w:rPr>
        <w:t xml:space="preserve">przy ul. Batalionów Chłopskich 79, </w:t>
      </w:r>
      <w:proofErr w:type="spellStart"/>
      <w:r w:rsidRPr="00A17BE5">
        <w:rPr>
          <w:rFonts w:ascii="Calibri Light" w:hAnsi="Calibri Light"/>
          <w:sz w:val="20"/>
          <w:szCs w:val="20"/>
        </w:rPr>
        <w:t>SkyLife</w:t>
      </w:r>
      <w:proofErr w:type="spellEnd"/>
      <w:r w:rsidRPr="00A17BE5">
        <w:rPr>
          <w:rFonts w:ascii="Calibri Light" w:hAnsi="Calibri Light"/>
          <w:sz w:val="20"/>
          <w:szCs w:val="20"/>
        </w:rPr>
        <w:t xml:space="preserve"> </w:t>
      </w:r>
      <w:r w:rsidR="00A01395" w:rsidRPr="00A17BE5">
        <w:rPr>
          <w:rFonts w:ascii="Calibri Light" w:hAnsi="Calibri Light"/>
          <w:sz w:val="20"/>
          <w:szCs w:val="20"/>
        </w:rPr>
        <w:t>(</w:t>
      </w:r>
      <w:hyperlink r:id="rId10" w:history="1">
        <w:r w:rsidR="00A01395" w:rsidRPr="00A17BE5">
          <w:rPr>
            <w:rStyle w:val="Hipercze"/>
            <w:rFonts w:ascii="Calibri Light" w:hAnsi="Calibri Light"/>
            <w:sz w:val="20"/>
            <w:szCs w:val="20"/>
          </w:rPr>
          <w:t>www.skylife.pl</w:t>
        </w:r>
      </w:hyperlink>
      <w:r w:rsidR="00A01395" w:rsidRPr="00A17BE5">
        <w:rPr>
          <w:rFonts w:ascii="Calibri Light" w:hAnsi="Calibri Light"/>
          <w:sz w:val="20"/>
          <w:szCs w:val="20"/>
        </w:rPr>
        <w:t xml:space="preserve">) </w:t>
      </w:r>
      <w:r w:rsidRPr="00A17BE5">
        <w:rPr>
          <w:rFonts w:ascii="Calibri Light" w:hAnsi="Calibri Light"/>
          <w:sz w:val="20"/>
          <w:szCs w:val="20"/>
        </w:rPr>
        <w:t xml:space="preserve">przy ul. Jana Kazimierza 33 oraz </w:t>
      </w:r>
      <w:proofErr w:type="spellStart"/>
      <w:r w:rsidRPr="00A17BE5">
        <w:rPr>
          <w:rFonts w:ascii="Calibri Light" w:hAnsi="Calibri Light"/>
          <w:sz w:val="20"/>
          <w:szCs w:val="20"/>
        </w:rPr>
        <w:t>LifeTown</w:t>
      </w:r>
      <w:proofErr w:type="spellEnd"/>
      <w:r w:rsidR="00A01395" w:rsidRPr="00A17BE5">
        <w:rPr>
          <w:rFonts w:ascii="Calibri Light" w:hAnsi="Calibri Light"/>
          <w:sz w:val="20"/>
          <w:szCs w:val="20"/>
        </w:rPr>
        <w:t xml:space="preserve"> (</w:t>
      </w:r>
      <w:hyperlink r:id="rId11" w:history="1">
        <w:r w:rsidR="00E20465" w:rsidRPr="00A60E91">
          <w:rPr>
            <w:rStyle w:val="Hipercze"/>
            <w:rFonts w:ascii="Calibri Light" w:hAnsi="Calibri Light"/>
            <w:sz w:val="20"/>
            <w:szCs w:val="20"/>
          </w:rPr>
          <w:t>www.lifetown.pl</w:t>
        </w:r>
      </w:hyperlink>
      <w:r w:rsidR="00E20465">
        <w:rPr>
          <w:rFonts w:ascii="Calibri Light" w:hAnsi="Calibri Light"/>
          <w:sz w:val="20"/>
          <w:szCs w:val="20"/>
        </w:rPr>
        <w:t xml:space="preserve">) </w:t>
      </w:r>
      <w:r w:rsidRPr="00A17BE5">
        <w:rPr>
          <w:rFonts w:ascii="Calibri Light" w:hAnsi="Calibri Light"/>
          <w:sz w:val="20"/>
          <w:szCs w:val="20"/>
        </w:rPr>
        <w:t xml:space="preserve">przy </w:t>
      </w:r>
      <w:r w:rsidR="00A17BE5">
        <w:rPr>
          <w:rFonts w:ascii="Calibri Light" w:hAnsi="Calibri Light"/>
          <w:sz w:val="20"/>
          <w:szCs w:val="20"/>
        </w:rPr>
        <w:br/>
      </w:r>
      <w:r w:rsidRPr="00A17BE5">
        <w:rPr>
          <w:rFonts w:ascii="Calibri Light" w:hAnsi="Calibri Light"/>
          <w:sz w:val="20"/>
          <w:szCs w:val="20"/>
        </w:rPr>
        <w:t xml:space="preserve">ul. Kłobuckiej 6. Deweloper w najbliższym czasie planuje rozpocząć działalność w </w:t>
      </w:r>
      <w:r w:rsidR="00073BF5" w:rsidRPr="00A17BE5">
        <w:rPr>
          <w:rFonts w:ascii="Calibri Light" w:hAnsi="Calibri Light"/>
          <w:sz w:val="20"/>
          <w:szCs w:val="20"/>
        </w:rPr>
        <w:t>kolejnych</w:t>
      </w:r>
      <w:r w:rsidR="00B90BB6" w:rsidRPr="00A17BE5">
        <w:rPr>
          <w:rFonts w:ascii="Calibri Light" w:hAnsi="Calibri Light"/>
          <w:sz w:val="20"/>
          <w:szCs w:val="20"/>
        </w:rPr>
        <w:t xml:space="preserve"> </w:t>
      </w:r>
      <w:r w:rsidRPr="00A17BE5">
        <w:rPr>
          <w:rFonts w:ascii="Calibri Light" w:hAnsi="Calibri Light"/>
          <w:sz w:val="20"/>
          <w:szCs w:val="20"/>
        </w:rPr>
        <w:t>aglomeracjach w Polsce.</w:t>
      </w:r>
    </w:p>
    <w:p w14:paraId="6A427B85" w14:textId="77777777" w:rsidR="003D5E25" w:rsidRPr="00A17BE5" w:rsidRDefault="003D5E25" w:rsidP="003D5E2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38878341" w14:textId="41C33293" w:rsidR="00A545E6" w:rsidRPr="003D5E25" w:rsidRDefault="001E0486" w:rsidP="003D5E25">
      <w:pPr>
        <w:spacing w:after="0" w:line="240" w:lineRule="auto"/>
        <w:jc w:val="both"/>
        <w:rPr>
          <w:rFonts w:ascii="Calibri Light" w:hAnsi="Calibri Light"/>
          <w:b/>
          <w:sz w:val="20"/>
          <w:szCs w:val="20"/>
        </w:rPr>
      </w:pPr>
      <w:r w:rsidRPr="00B80221">
        <w:rPr>
          <w:rFonts w:ascii="Calibri Light" w:hAnsi="Calibri Light"/>
          <w:b/>
          <w:sz w:val="20"/>
          <w:szCs w:val="20"/>
        </w:rPr>
        <w:t xml:space="preserve">O </w:t>
      </w:r>
      <w:proofErr w:type="spellStart"/>
      <w:r w:rsidRPr="00B80221">
        <w:rPr>
          <w:rFonts w:ascii="Calibri Light" w:hAnsi="Calibri Light"/>
          <w:b/>
          <w:sz w:val="20"/>
          <w:szCs w:val="20"/>
        </w:rPr>
        <w:t>Nexity</w:t>
      </w:r>
      <w:proofErr w:type="spellEnd"/>
      <w:r w:rsidRPr="00B80221">
        <w:rPr>
          <w:rFonts w:ascii="Calibri Light" w:hAnsi="Calibri Light"/>
          <w:b/>
          <w:sz w:val="20"/>
          <w:szCs w:val="20"/>
        </w:rPr>
        <w:t>:</w:t>
      </w:r>
    </w:p>
    <w:p w14:paraId="066CEB72" w14:textId="1B911BFB" w:rsidR="00060ED0" w:rsidRPr="00A225DD" w:rsidRDefault="001E0486" w:rsidP="003D5E25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lastRenderedPageBreak/>
        <w:t xml:space="preserve">Grupa </w:t>
      </w:r>
      <w:proofErr w:type="spellStart"/>
      <w:r>
        <w:rPr>
          <w:rFonts w:ascii="Calibri Light" w:hAnsi="Calibri Light"/>
          <w:sz w:val="20"/>
          <w:szCs w:val="20"/>
        </w:rPr>
        <w:t>Nexity</w:t>
      </w:r>
      <w:proofErr w:type="spellEnd"/>
      <w:r w:rsidR="00B46DE0" w:rsidRPr="00236461">
        <w:rPr>
          <w:rFonts w:ascii="Calibri Light" w:hAnsi="Calibri Light"/>
          <w:sz w:val="20"/>
          <w:szCs w:val="20"/>
        </w:rPr>
        <w:t xml:space="preserve"> to czołowy dostawca kompleksowych usług na rynku nieruchomości we Francji. Ofe</w:t>
      </w:r>
      <w:r w:rsidR="002E7505" w:rsidRPr="00236461">
        <w:rPr>
          <w:rFonts w:ascii="Calibri Light" w:hAnsi="Calibri Light"/>
          <w:sz w:val="20"/>
          <w:szCs w:val="20"/>
        </w:rPr>
        <w:t>ruje szeroki zakres doradztwa i </w:t>
      </w:r>
      <w:r w:rsidR="00B46DE0" w:rsidRPr="00236461">
        <w:rPr>
          <w:rFonts w:ascii="Calibri Light" w:hAnsi="Calibri Light"/>
          <w:sz w:val="20"/>
          <w:szCs w:val="20"/>
        </w:rPr>
        <w:t>ekspertyz, produktów, świadczeń oraz rozwiązań. Od ponad 40 lat buduje i zarządza ni</w:t>
      </w:r>
      <w:r w:rsidR="002E7505" w:rsidRPr="00236461">
        <w:rPr>
          <w:rFonts w:ascii="Calibri Light" w:hAnsi="Calibri Light"/>
          <w:sz w:val="20"/>
          <w:szCs w:val="20"/>
        </w:rPr>
        <w:t>eruchomościami mieszkaniowymi i </w:t>
      </w:r>
      <w:r w:rsidR="00B46DE0" w:rsidRPr="00236461">
        <w:rPr>
          <w:rFonts w:ascii="Calibri Light" w:hAnsi="Calibri Light"/>
          <w:sz w:val="20"/>
          <w:szCs w:val="20"/>
        </w:rPr>
        <w:t>komercyjnymi we Francji, a także na a terenie innych krajów Europy, m.in. Włoch, Szwajcarii, Belgii i Hiszpanii. Spółka obecna jest na polskim rynku nieruchomości od 2013 roku.</w:t>
      </w:r>
    </w:p>
    <w:p w14:paraId="707D59DB" w14:textId="77777777" w:rsidR="001E0486" w:rsidRPr="00B56FA3" w:rsidRDefault="001E0486" w:rsidP="00700620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5535"/>
      </w:tblGrid>
      <w:tr w:rsidR="00B32E5B" w:rsidRPr="002F4F8B" w14:paraId="742A29E1" w14:textId="77777777" w:rsidTr="00A545E6">
        <w:trPr>
          <w:trHeight w:val="278"/>
        </w:trPr>
        <w:tc>
          <w:tcPr>
            <w:tcW w:w="11068" w:type="dxa"/>
            <w:gridSpan w:val="2"/>
          </w:tcPr>
          <w:p w14:paraId="73E6B13B" w14:textId="16EA9F1F" w:rsidR="00832C08" w:rsidRPr="002F4F8B" w:rsidRDefault="00956679" w:rsidP="00700620">
            <w:pPr>
              <w:jc w:val="both"/>
              <w:rPr>
                <w:rFonts w:ascii="Calibri Light" w:hAnsi="Calibri Light" w:cs="Calibri Light"/>
                <w:b/>
                <w:u w:val="single"/>
              </w:rPr>
            </w:pPr>
            <w:r w:rsidRPr="002F4F8B">
              <w:rPr>
                <w:rFonts w:ascii="Calibri Light" w:hAnsi="Calibri Light" w:cs="Calibri Light"/>
                <w:b/>
                <w:u w:val="single"/>
              </w:rPr>
              <w:t>Kontakt dla mediów:</w:t>
            </w:r>
          </w:p>
        </w:tc>
      </w:tr>
      <w:tr w:rsidR="00B32E5B" w:rsidRPr="00A545E6" w14:paraId="2517B141" w14:textId="77777777" w:rsidTr="00A545E6">
        <w:trPr>
          <w:trHeight w:val="832"/>
        </w:trPr>
        <w:tc>
          <w:tcPr>
            <w:tcW w:w="5534" w:type="dxa"/>
          </w:tcPr>
          <w:p w14:paraId="109589E9" w14:textId="77777777" w:rsidR="00956679" w:rsidRPr="003D552D" w:rsidRDefault="00956679" w:rsidP="00700620">
            <w:pPr>
              <w:jc w:val="both"/>
              <w:rPr>
                <w:rFonts w:ascii="Calibri Light" w:hAnsi="Calibri Light" w:cs="Calibri Light"/>
                <w:b/>
                <w:bCs/>
                <w:lang w:val="it-IT"/>
              </w:rPr>
            </w:pPr>
            <w:r w:rsidRPr="003D552D">
              <w:rPr>
                <w:rFonts w:ascii="Calibri Light" w:hAnsi="Calibri Light" w:cs="Calibri Light"/>
                <w:b/>
                <w:bCs/>
                <w:lang w:val="it-IT"/>
              </w:rPr>
              <w:t>Marta Wojtaś</w:t>
            </w:r>
          </w:p>
          <w:p w14:paraId="53D87C25" w14:textId="2D4E86ED" w:rsidR="00956679" w:rsidRPr="003D552D" w:rsidRDefault="00B56FA3" w:rsidP="00A545E6">
            <w:pPr>
              <w:jc w:val="both"/>
              <w:rPr>
                <w:rFonts w:ascii="Calibri Light" w:hAnsi="Calibri Light" w:cs="Calibri Light"/>
                <w:lang w:val="it-IT"/>
              </w:rPr>
            </w:pPr>
            <w:r w:rsidRPr="003D552D">
              <w:rPr>
                <w:rFonts w:ascii="Calibri Light" w:hAnsi="Calibri Light" w:cs="Calibri Light"/>
                <w:lang w:val="it-IT"/>
              </w:rPr>
              <w:t>e-mail:</w:t>
            </w:r>
            <w:hyperlink r:id="rId12" w:history="1">
              <w:r w:rsidR="00956679" w:rsidRPr="003D552D">
                <w:rPr>
                  <w:rStyle w:val="Hipercze"/>
                  <w:rFonts w:ascii="Calibri Light" w:hAnsi="Calibri Light" w:cs="Calibri Light"/>
                  <w:lang w:val="it-IT"/>
                </w:rPr>
                <w:t>wojtas@mcconsultants.pl</w:t>
              </w:r>
            </w:hyperlink>
            <w:r w:rsidR="00A545E6">
              <w:rPr>
                <w:rFonts w:ascii="Calibri Light" w:hAnsi="Calibri Light" w:cs="Calibri Light"/>
                <w:lang w:val="it-IT"/>
              </w:rPr>
              <w:t xml:space="preserve">, </w:t>
            </w:r>
            <w:r w:rsidR="00956679" w:rsidRPr="003D552D">
              <w:rPr>
                <w:rFonts w:ascii="Calibri Light" w:hAnsi="Calibri Light" w:cs="Calibri Light"/>
                <w:lang w:val="it-IT"/>
              </w:rPr>
              <w:t xml:space="preserve">tel.:(+48) 608 </w:t>
            </w:r>
            <w:r w:rsidR="00A545E6" w:rsidRPr="00A545E6">
              <w:rPr>
                <w:rFonts w:ascii="Calibri Light" w:hAnsi="Calibri Light" w:cs="Calibri Light"/>
                <w:lang w:val="it-IT"/>
              </w:rPr>
              <w:t>368 133</w:t>
            </w:r>
          </w:p>
        </w:tc>
        <w:tc>
          <w:tcPr>
            <w:tcW w:w="5535" w:type="dxa"/>
          </w:tcPr>
          <w:p w14:paraId="7AF506ED" w14:textId="1491E9D5" w:rsidR="00956679" w:rsidRPr="002F4F8B" w:rsidRDefault="00956679" w:rsidP="00700620">
            <w:pPr>
              <w:jc w:val="both"/>
              <w:rPr>
                <w:rFonts w:ascii="Calibri Light" w:eastAsiaTheme="minorEastAsia" w:hAnsi="Calibri Light" w:cs="Calibri Light"/>
                <w:noProof/>
                <w:color w:val="000000" w:themeColor="text1"/>
                <w:lang w:val="pt-PT"/>
              </w:rPr>
            </w:pPr>
          </w:p>
        </w:tc>
      </w:tr>
    </w:tbl>
    <w:p w14:paraId="0EC2D987" w14:textId="3DF9A994" w:rsidR="001F571B" w:rsidRPr="00A545E6" w:rsidRDefault="001F571B" w:rsidP="00C56962">
      <w:pPr>
        <w:spacing w:after="0" w:line="240" w:lineRule="auto"/>
        <w:jc w:val="both"/>
        <w:rPr>
          <w:rFonts w:ascii="Calibri Light" w:hAnsi="Calibri Light" w:cs="Calibri Light"/>
          <w:sz w:val="16"/>
          <w:szCs w:val="16"/>
          <w:lang w:val="it-IT"/>
        </w:rPr>
      </w:pPr>
    </w:p>
    <w:sectPr w:rsidR="001F571B" w:rsidRPr="00A545E6" w:rsidSect="000E230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F730" w14:textId="77777777" w:rsidR="00833F00" w:rsidRDefault="00833F00" w:rsidP="00956679">
      <w:pPr>
        <w:spacing w:after="0" w:line="240" w:lineRule="auto"/>
      </w:pPr>
      <w:r>
        <w:separator/>
      </w:r>
    </w:p>
  </w:endnote>
  <w:endnote w:type="continuationSeparator" w:id="0">
    <w:p w14:paraId="37803F33" w14:textId="77777777" w:rsidR="00833F00" w:rsidRDefault="00833F00" w:rsidP="0095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C367F" w14:textId="77777777" w:rsidR="00833F00" w:rsidRDefault="00833F00" w:rsidP="00956679">
      <w:pPr>
        <w:spacing w:after="0" w:line="240" w:lineRule="auto"/>
      </w:pPr>
      <w:r>
        <w:separator/>
      </w:r>
    </w:p>
  </w:footnote>
  <w:footnote w:type="continuationSeparator" w:id="0">
    <w:p w14:paraId="45CEE2A4" w14:textId="77777777" w:rsidR="00833F00" w:rsidRDefault="00833F00" w:rsidP="0095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2F095" w14:textId="77777777" w:rsidR="00956679" w:rsidRDefault="00956679" w:rsidP="00922371">
    <w:pPr>
      <w:pStyle w:val="Nagwek"/>
      <w:ind w:left="142"/>
      <w:jc w:val="right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2B0DFD9" wp14:editId="479E5037">
          <wp:simplePos x="0" y="0"/>
          <wp:positionH relativeFrom="column">
            <wp:posOffset>5600700</wp:posOffset>
          </wp:positionH>
          <wp:positionV relativeFrom="paragraph">
            <wp:posOffset>-449580</wp:posOffset>
          </wp:positionV>
          <wp:extent cx="1504950" cy="1171575"/>
          <wp:effectExtent l="0" t="0" r="0" b="9525"/>
          <wp:wrapTight wrapText="bothSides">
            <wp:wrapPolygon edited="0">
              <wp:start x="0" y="0"/>
              <wp:lineTo x="0" y="21424"/>
              <wp:lineTo x="21327" y="21424"/>
              <wp:lineTo x="21327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0126_103432_nex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63DA"/>
    <w:multiLevelType w:val="hybridMultilevel"/>
    <w:tmpl w:val="01402ABA"/>
    <w:lvl w:ilvl="0" w:tplc="9354840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475D"/>
    <w:multiLevelType w:val="hybridMultilevel"/>
    <w:tmpl w:val="C3D8B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F24D3"/>
    <w:multiLevelType w:val="hybridMultilevel"/>
    <w:tmpl w:val="69509E4E"/>
    <w:lvl w:ilvl="0" w:tplc="A41671D4">
      <w:start w:val="1"/>
      <w:numFmt w:val="decimal"/>
      <w:lvlText w:val="%1."/>
      <w:lvlJc w:val="left"/>
      <w:pPr>
        <w:ind w:left="1065" w:hanging="705"/>
      </w:pPr>
      <w:rPr>
        <w:rFonts w:ascii="Calibri Light" w:hAnsi="Calibri Light" w:cs="Calibri Light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42DF7"/>
    <w:multiLevelType w:val="hybridMultilevel"/>
    <w:tmpl w:val="6554C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D0DD4"/>
    <w:multiLevelType w:val="hybridMultilevel"/>
    <w:tmpl w:val="41E66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1E57"/>
    <w:multiLevelType w:val="hybridMultilevel"/>
    <w:tmpl w:val="862CCEB2"/>
    <w:lvl w:ilvl="0" w:tplc="0FFA5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98"/>
    <w:rsid w:val="000029CE"/>
    <w:rsid w:val="00002E35"/>
    <w:rsid w:val="000072B0"/>
    <w:rsid w:val="0001313E"/>
    <w:rsid w:val="000172FD"/>
    <w:rsid w:val="00033837"/>
    <w:rsid w:val="00034100"/>
    <w:rsid w:val="00042494"/>
    <w:rsid w:val="000475DF"/>
    <w:rsid w:val="00053B91"/>
    <w:rsid w:val="0005547E"/>
    <w:rsid w:val="00060ED0"/>
    <w:rsid w:val="000672E6"/>
    <w:rsid w:val="00073BF5"/>
    <w:rsid w:val="000827A9"/>
    <w:rsid w:val="00090DEB"/>
    <w:rsid w:val="000939DE"/>
    <w:rsid w:val="000971F9"/>
    <w:rsid w:val="000A5F1B"/>
    <w:rsid w:val="000A7D7B"/>
    <w:rsid w:val="000B1E9D"/>
    <w:rsid w:val="000C1FD1"/>
    <w:rsid w:val="000C3A12"/>
    <w:rsid w:val="000C406E"/>
    <w:rsid w:val="000D0A6A"/>
    <w:rsid w:val="000E1DD7"/>
    <w:rsid w:val="000E230D"/>
    <w:rsid w:val="000E6E7D"/>
    <w:rsid w:val="000F17BD"/>
    <w:rsid w:val="000F6489"/>
    <w:rsid w:val="000F6B18"/>
    <w:rsid w:val="000F6FD1"/>
    <w:rsid w:val="000F7CD0"/>
    <w:rsid w:val="00100FF6"/>
    <w:rsid w:val="0011409C"/>
    <w:rsid w:val="0012407B"/>
    <w:rsid w:val="001421E8"/>
    <w:rsid w:val="0014302E"/>
    <w:rsid w:val="001463BE"/>
    <w:rsid w:val="001511CB"/>
    <w:rsid w:val="00155727"/>
    <w:rsid w:val="00156CBF"/>
    <w:rsid w:val="001577ED"/>
    <w:rsid w:val="00161D86"/>
    <w:rsid w:val="0016519B"/>
    <w:rsid w:val="00167987"/>
    <w:rsid w:val="001772E0"/>
    <w:rsid w:val="00180C30"/>
    <w:rsid w:val="00182C0D"/>
    <w:rsid w:val="001865F1"/>
    <w:rsid w:val="001926A0"/>
    <w:rsid w:val="0019545D"/>
    <w:rsid w:val="00195CD5"/>
    <w:rsid w:val="001A125C"/>
    <w:rsid w:val="001A31C5"/>
    <w:rsid w:val="001A55A0"/>
    <w:rsid w:val="001B530D"/>
    <w:rsid w:val="001C3BEC"/>
    <w:rsid w:val="001D3F40"/>
    <w:rsid w:val="001D5DCD"/>
    <w:rsid w:val="001E0486"/>
    <w:rsid w:val="001F2B67"/>
    <w:rsid w:val="001F3FC2"/>
    <w:rsid w:val="001F571B"/>
    <w:rsid w:val="00202BEA"/>
    <w:rsid w:val="00206F7E"/>
    <w:rsid w:val="00210553"/>
    <w:rsid w:val="00211684"/>
    <w:rsid w:val="00212E52"/>
    <w:rsid w:val="00213AA1"/>
    <w:rsid w:val="0021483D"/>
    <w:rsid w:val="00216504"/>
    <w:rsid w:val="00227967"/>
    <w:rsid w:val="00233AD2"/>
    <w:rsid w:val="00236461"/>
    <w:rsid w:val="0024421F"/>
    <w:rsid w:val="00254661"/>
    <w:rsid w:val="00257A97"/>
    <w:rsid w:val="00276BE1"/>
    <w:rsid w:val="00282C4D"/>
    <w:rsid w:val="0028437A"/>
    <w:rsid w:val="00295918"/>
    <w:rsid w:val="00297C6F"/>
    <w:rsid w:val="002A7C0A"/>
    <w:rsid w:val="002A7D3C"/>
    <w:rsid w:val="002B0DAA"/>
    <w:rsid w:val="002B4400"/>
    <w:rsid w:val="002C726C"/>
    <w:rsid w:val="002D3132"/>
    <w:rsid w:val="002D79F6"/>
    <w:rsid w:val="002E1965"/>
    <w:rsid w:val="002E3A39"/>
    <w:rsid w:val="002E7505"/>
    <w:rsid w:val="002E7672"/>
    <w:rsid w:val="002F128B"/>
    <w:rsid w:val="002F4F8B"/>
    <w:rsid w:val="002F71BB"/>
    <w:rsid w:val="00300295"/>
    <w:rsid w:val="003110D9"/>
    <w:rsid w:val="00337CBC"/>
    <w:rsid w:val="0034215C"/>
    <w:rsid w:val="0035045E"/>
    <w:rsid w:val="003543DF"/>
    <w:rsid w:val="0035556B"/>
    <w:rsid w:val="00361FCC"/>
    <w:rsid w:val="003664A7"/>
    <w:rsid w:val="00374F72"/>
    <w:rsid w:val="00397A4E"/>
    <w:rsid w:val="003A2C9C"/>
    <w:rsid w:val="003B7415"/>
    <w:rsid w:val="003C0CC9"/>
    <w:rsid w:val="003C7D4D"/>
    <w:rsid w:val="003D552D"/>
    <w:rsid w:val="003D5E25"/>
    <w:rsid w:val="003E5052"/>
    <w:rsid w:val="003E67A6"/>
    <w:rsid w:val="003F34B6"/>
    <w:rsid w:val="003F4140"/>
    <w:rsid w:val="003F52CA"/>
    <w:rsid w:val="00401241"/>
    <w:rsid w:val="004033D3"/>
    <w:rsid w:val="0040361F"/>
    <w:rsid w:val="004145BA"/>
    <w:rsid w:val="004245BC"/>
    <w:rsid w:val="004318AB"/>
    <w:rsid w:val="004327C2"/>
    <w:rsid w:val="00433853"/>
    <w:rsid w:val="00434340"/>
    <w:rsid w:val="00440699"/>
    <w:rsid w:val="0044221A"/>
    <w:rsid w:val="004467D2"/>
    <w:rsid w:val="00447DBB"/>
    <w:rsid w:val="00454592"/>
    <w:rsid w:val="00454B77"/>
    <w:rsid w:val="00454DF6"/>
    <w:rsid w:val="00472B28"/>
    <w:rsid w:val="00484AD4"/>
    <w:rsid w:val="004A3E15"/>
    <w:rsid w:val="004B73CF"/>
    <w:rsid w:val="004C39AC"/>
    <w:rsid w:val="004D0636"/>
    <w:rsid w:val="004F690E"/>
    <w:rsid w:val="00500FEE"/>
    <w:rsid w:val="005066B5"/>
    <w:rsid w:val="00516972"/>
    <w:rsid w:val="00534DDA"/>
    <w:rsid w:val="005411B8"/>
    <w:rsid w:val="00560D63"/>
    <w:rsid w:val="005611E6"/>
    <w:rsid w:val="00561370"/>
    <w:rsid w:val="0057121D"/>
    <w:rsid w:val="00571F46"/>
    <w:rsid w:val="005818DC"/>
    <w:rsid w:val="0058222E"/>
    <w:rsid w:val="00583E2E"/>
    <w:rsid w:val="00590BBD"/>
    <w:rsid w:val="00593CF7"/>
    <w:rsid w:val="00596FFB"/>
    <w:rsid w:val="005A175D"/>
    <w:rsid w:val="005A6AE6"/>
    <w:rsid w:val="005C1A0E"/>
    <w:rsid w:val="005C4E57"/>
    <w:rsid w:val="005C6D93"/>
    <w:rsid w:val="005D44AB"/>
    <w:rsid w:val="005E140B"/>
    <w:rsid w:val="005E5052"/>
    <w:rsid w:val="005F0DB9"/>
    <w:rsid w:val="005F1BBB"/>
    <w:rsid w:val="005F4812"/>
    <w:rsid w:val="005F5083"/>
    <w:rsid w:val="005F7A3E"/>
    <w:rsid w:val="006022F1"/>
    <w:rsid w:val="006029BB"/>
    <w:rsid w:val="00603231"/>
    <w:rsid w:val="00604C94"/>
    <w:rsid w:val="0060768F"/>
    <w:rsid w:val="00611560"/>
    <w:rsid w:val="00611AB1"/>
    <w:rsid w:val="00612CBF"/>
    <w:rsid w:val="006200F3"/>
    <w:rsid w:val="00621856"/>
    <w:rsid w:val="00622BC1"/>
    <w:rsid w:val="00634CA6"/>
    <w:rsid w:val="00645988"/>
    <w:rsid w:val="00646281"/>
    <w:rsid w:val="00655DEE"/>
    <w:rsid w:val="00662D17"/>
    <w:rsid w:val="00675E64"/>
    <w:rsid w:val="00675F73"/>
    <w:rsid w:val="006767A3"/>
    <w:rsid w:val="00677635"/>
    <w:rsid w:val="00690964"/>
    <w:rsid w:val="006913BE"/>
    <w:rsid w:val="0069506E"/>
    <w:rsid w:val="006B1F4B"/>
    <w:rsid w:val="006C0BF9"/>
    <w:rsid w:val="006C1ACD"/>
    <w:rsid w:val="006C325D"/>
    <w:rsid w:val="006E325D"/>
    <w:rsid w:val="006E6E26"/>
    <w:rsid w:val="006F3C8C"/>
    <w:rsid w:val="00700620"/>
    <w:rsid w:val="00702981"/>
    <w:rsid w:val="00703A02"/>
    <w:rsid w:val="007237BF"/>
    <w:rsid w:val="00723C26"/>
    <w:rsid w:val="00724B6C"/>
    <w:rsid w:val="00725026"/>
    <w:rsid w:val="00727772"/>
    <w:rsid w:val="00727B1D"/>
    <w:rsid w:val="007306F2"/>
    <w:rsid w:val="007454F4"/>
    <w:rsid w:val="007537C5"/>
    <w:rsid w:val="00757810"/>
    <w:rsid w:val="00764007"/>
    <w:rsid w:val="0077147E"/>
    <w:rsid w:val="00775CCF"/>
    <w:rsid w:val="00794382"/>
    <w:rsid w:val="007A0B68"/>
    <w:rsid w:val="007A1852"/>
    <w:rsid w:val="007B0216"/>
    <w:rsid w:val="007B3FDD"/>
    <w:rsid w:val="007C33C7"/>
    <w:rsid w:val="007C3E6F"/>
    <w:rsid w:val="007D100F"/>
    <w:rsid w:val="007E72D5"/>
    <w:rsid w:val="007F3BCD"/>
    <w:rsid w:val="007F3C6F"/>
    <w:rsid w:val="0080186D"/>
    <w:rsid w:val="0081005F"/>
    <w:rsid w:val="00811A8A"/>
    <w:rsid w:val="00832BAA"/>
    <w:rsid w:val="00832C08"/>
    <w:rsid w:val="00833F00"/>
    <w:rsid w:val="00841CB3"/>
    <w:rsid w:val="00845CD6"/>
    <w:rsid w:val="008460E1"/>
    <w:rsid w:val="00852813"/>
    <w:rsid w:val="00853363"/>
    <w:rsid w:val="00854005"/>
    <w:rsid w:val="00860538"/>
    <w:rsid w:val="00860A95"/>
    <w:rsid w:val="00863FD3"/>
    <w:rsid w:val="00875364"/>
    <w:rsid w:val="00882CDC"/>
    <w:rsid w:val="0088676B"/>
    <w:rsid w:val="00892208"/>
    <w:rsid w:val="008A4DF8"/>
    <w:rsid w:val="008B6474"/>
    <w:rsid w:val="008D0185"/>
    <w:rsid w:val="008D41B8"/>
    <w:rsid w:val="008E0DA3"/>
    <w:rsid w:val="008F58CF"/>
    <w:rsid w:val="008F5B6A"/>
    <w:rsid w:val="00922371"/>
    <w:rsid w:val="00923469"/>
    <w:rsid w:val="00923577"/>
    <w:rsid w:val="00925BEF"/>
    <w:rsid w:val="009372F7"/>
    <w:rsid w:val="00946535"/>
    <w:rsid w:val="00952B1E"/>
    <w:rsid w:val="00953918"/>
    <w:rsid w:val="009541F7"/>
    <w:rsid w:val="00956679"/>
    <w:rsid w:val="009607DF"/>
    <w:rsid w:val="00961B23"/>
    <w:rsid w:val="0097015F"/>
    <w:rsid w:val="00975621"/>
    <w:rsid w:val="00985A1C"/>
    <w:rsid w:val="009A1F79"/>
    <w:rsid w:val="009A2987"/>
    <w:rsid w:val="009A330D"/>
    <w:rsid w:val="009B531D"/>
    <w:rsid w:val="009C25F3"/>
    <w:rsid w:val="009C5A5F"/>
    <w:rsid w:val="009D1E25"/>
    <w:rsid w:val="009D4C16"/>
    <w:rsid w:val="009D568F"/>
    <w:rsid w:val="009D64E0"/>
    <w:rsid w:val="009D6F09"/>
    <w:rsid w:val="009E1E5A"/>
    <w:rsid w:val="009E238C"/>
    <w:rsid w:val="009F1AD9"/>
    <w:rsid w:val="009F2A0D"/>
    <w:rsid w:val="009F6F36"/>
    <w:rsid w:val="00A01395"/>
    <w:rsid w:val="00A13C3B"/>
    <w:rsid w:val="00A1409F"/>
    <w:rsid w:val="00A16AB6"/>
    <w:rsid w:val="00A17BE5"/>
    <w:rsid w:val="00A2242C"/>
    <w:rsid w:val="00A225DD"/>
    <w:rsid w:val="00A24380"/>
    <w:rsid w:val="00A37B4F"/>
    <w:rsid w:val="00A46DA0"/>
    <w:rsid w:val="00A545E6"/>
    <w:rsid w:val="00A57803"/>
    <w:rsid w:val="00A61BA5"/>
    <w:rsid w:val="00A84534"/>
    <w:rsid w:val="00A84DEB"/>
    <w:rsid w:val="00A86AA1"/>
    <w:rsid w:val="00A8732A"/>
    <w:rsid w:val="00A901D4"/>
    <w:rsid w:val="00A9353F"/>
    <w:rsid w:val="00A9355B"/>
    <w:rsid w:val="00A95C4E"/>
    <w:rsid w:val="00A974AA"/>
    <w:rsid w:val="00AA0CB6"/>
    <w:rsid w:val="00AA5DDD"/>
    <w:rsid w:val="00AA7C95"/>
    <w:rsid w:val="00AB0242"/>
    <w:rsid w:val="00AB0C41"/>
    <w:rsid w:val="00AC12C4"/>
    <w:rsid w:val="00AD1DA7"/>
    <w:rsid w:val="00AD6B61"/>
    <w:rsid w:val="00AD6E75"/>
    <w:rsid w:val="00AE4E4B"/>
    <w:rsid w:val="00AF6A73"/>
    <w:rsid w:val="00B04F6E"/>
    <w:rsid w:val="00B0567F"/>
    <w:rsid w:val="00B068DA"/>
    <w:rsid w:val="00B06C99"/>
    <w:rsid w:val="00B13897"/>
    <w:rsid w:val="00B13EE3"/>
    <w:rsid w:val="00B257E7"/>
    <w:rsid w:val="00B25FEB"/>
    <w:rsid w:val="00B316CD"/>
    <w:rsid w:val="00B32E5B"/>
    <w:rsid w:val="00B4186C"/>
    <w:rsid w:val="00B46A85"/>
    <w:rsid w:val="00B46DE0"/>
    <w:rsid w:val="00B4713E"/>
    <w:rsid w:val="00B47AC4"/>
    <w:rsid w:val="00B50B94"/>
    <w:rsid w:val="00B56FA3"/>
    <w:rsid w:val="00B57440"/>
    <w:rsid w:val="00B648E7"/>
    <w:rsid w:val="00B659A7"/>
    <w:rsid w:val="00B725AE"/>
    <w:rsid w:val="00B80221"/>
    <w:rsid w:val="00B90BB6"/>
    <w:rsid w:val="00B97D3C"/>
    <w:rsid w:val="00BA15F3"/>
    <w:rsid w:val="00BA2BDA"/>
    <w:rsid w:val="00BB6BA3"/>
    <w:rsid w:val="00BC6977"/>
    <w:rsid w:val="00BD1146"/>
    <w:rsid w:val="00BD6457"/>
    <w:rsid w:val="00BD6A26"/>
    <w:rsid w:val="00BD704F"/>
    <w:rsid w:val="00BE101C"/>
    <w:rsid w:val="00BE63EC"/>
    <w:rsid w:val="00BF414E"/>
    <w:rsid w:val="00BF74C4"/>
    <w:rsid w:val="00C02340"/>
    <w:rsid w:val="00C05AFA"/>
    <w:rsid w:val="00C05E41"/>
    <w:rsid w:val="00C06C90"/>
    <w:rsid w:val="00C26A40"/>
    <w:rsid w:val="00C42278"/>
    <w:rsid w:val="00C46FA7"/>
    <w:rsid w:val="00C47984"/>
    <w:rsid w:val="00C50621"/>
    <w:rsid w:val="00C50DDE"/>
    <w:rsid w:val="00C56962"/>
    <w:rsid w:val="00C60055"/>
    <w:rsid w:val="00C60676"/>
    <w:rsid w:val="00C64FC8"/>
    <w:rsid w:val="00C72243"/>
    <w:rsid w:val="00C74BA1"/>
    <w:rsid w:val="00C878E1"/>
    <w:rsid w:val="00CA439A"/>
    <w:rsid w:val="00CA5FEE"/>
    <w:rsid w:val="00CA6ACC"/>
    <w:rsid w:val="00CB58BD"/>
    <w:rsid w:val="00CB5D0E"/>
    <w:rsid w:val="00CB7C71"/>
    <w:rsid w:val="00CC126E"/>
    <w:rsid w:val="00CC25F1"/>
    <w:rsid w:val="00CC27C7"/>
    <w:rsid w:val="00CC286D"/>
    <w:rsid w:val="00CC4893"/>
    <w:rsid w:val="00CC62B2"/>
    <w:rsid w:val="00CE1818"/>
    <w:rsid w:val="00CE383A"/>
    <w:rsid w:val="00CE7E3E"/>
    <w:rsid w:val="00CF01AA"/>
    <w:rsid w:val="00CF0C69"/>
    <w:rsid w:val="00CF2379"/>
    <w:rsid w:val="00CF2D6B"/>
    <w:rsid w:val="00D00F04"/>
    <w:rsid w:val="00D13B85"/>
    <w:rsid w:val="00D14A08"/>
    <w:rsid w:val="00D2164C"/>
    <w:rsid w:val="00D22A47"/>
    <w:rsid w:val="00D22D9F"/>
    <w:rsid w:val="00D23DDC"/>
    <w:rsid w:val="00D26391"/>
    <w:rsid w:val="00D30B32"/>
    <w:rsid w:val="00D359FC"/>
    <w:rsid w:val="00D35BF0"/>
    <w:rsid w:val="00D37121"/>
    <w:rsid w:val="00D430D9"/>
    <w:rsid w:val="00D52FCE"/>
    <w:rsid w:val="00D55389"/>
    <w:rsid w:val="00D578D3"/>
    <w:rsid w:val="00D6039F"/>
    <w:rsid w:val="00D61134"/>
    <w:rsid w:val="00D65482"/>
    <w:rsid w:val="00D677BE"/>
    <w:rsid w:val="00D71AD1"/>
    <w:rsid w:val="00D752A9"/>
    <w:rsid w:val="00D841E4"/>
    <w:rsid w:val="00D874E7"/>
    <w:rsid w:val="00D90DB0"/>
    <w:rsid w:val="00D91B64"/>
    <w:rsid w:val="00DA29FA"/>
    <w:rsid w:val="00DB7A79"/>
    <w:rsid w:val="00DE0235"/>
    <w:rsid w:val="00DE299D"/>
    <w:rsid w:val="00DE50D5"/>
    <w:rsid w:val="00DE781E"/>
    <w:rsid w:val="00E0032A"/>
    <w:rsid w:val="00E074C0"/>
    <w:rsid w:val="00E14358"/>
    <w:rsid w:val="00E165FC"/>
    <w:rsid w:val="00E20465"/>
    <w:rsid w:val="00E26235"/>
    <w:rsid w:val="00E26CE9"/>
    <w:rsid w:val="00E30012"/>
    <w:rsid w:val="00E53A81"/>
    <w:rsid w:val="00E541DD"/>
    <w:rsid w:val="00E60E7D"/>
    <w:rsid w:val="00E61E4A"/>
    <w:rsid w:val="00E71264"/>
    <w:rsid w:val="00E8106C"/>
    <w:rsid w:val="00E87DAA"/>
    <w:rsid w:val="00EB0760"/>
    <w:rsid w:val="00EB19A8"/>
    <w:rsid w:val="00ED1823"/>
    <w:rsid w:val="00ED6698"/>
    <w:rsid w:val="00ED7FBD"/>
    <w:rsid w:val="00EF4179"/>
    <w:rsid w:val="00F014C1"/>
    <w:rsid w:val="00F027D3"/>
    <w:rsid w:val="00F04B4E"/>
    <w:rsid w:val="00F0663A"/>
    <w:rsid w:val="00F1210A"/>
    <w:rsid w:val="00F127A4"/>
    <w:rsid w:val="00F16A80"/>
    <w:rsid w:val="00F202B2"/>
    <w:rsid w:val="00F20D0D"/>
    <w:rsid w:val="00F22DFE"/>
    <w:rsid w:val="00F24112"/>
    <w:rsid w:val="00F33F63"/>
    <w:rsid w:val="00F36775"/>
    <w:rsid w:val="00F512DF"/>
    <w:rsid w:val="00F54667"/>
    <w:rsid w:val="00F57055"/>
    <w:rsid w:val="00F6327E"/>
    <w:rsid w:val="00F638E1"/>
    <w:rsid w:val="00F644E0"/>
    <w:rsid w:val="00F6601E"/>
    <w:rsid w:val="00F81614"/>
    <w:rsid w:val="00F84F51"/>
    <w:rsid w:val="00F94821"/>
    <w:rsid w:val="00F967F1"/>
    <w:rsid w:val="00FA17EB"/>
    <w:rsid w:val="00FA7E01"/>
    <w:rsid w:val="00FB07EC"/>
    <w:rsid w:val="00FB1253"/>
    <w:rsid w:val="00FC7D22"/>
    <w:rsid w:val="00FD5842"/>
    <w:rsid w:val="00FE03A5"/>
    <w:rsid w:val="00FE07EE"/>
    <w:rsid w:val="00FE4944"/>
    <w:rsid w:val="00FE73DD"/>
    <w:rsid w:val="00FF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F87FE"/>
  <w15:docId w15:val="{83D79136-0C3E-4F64-B51A-2AC813D0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66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69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98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3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31C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79"/>
  </w:style>
  <w:style w:type="paragraph" w:styleId="Stopka">
    <w:name w:val="footer"/>
    <w:basedOn w:val="Normalny"/>
    <w:link w:val="StopkaZnak"/>
    <w:uiPriority w:val="99"/>
    <w:unhideWhenUsed/>
    <w:rsid w:val="0095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79"/>
  </w:style>
  <w:style w:type="table" w:styleId="Tabela-Siatka">
    <w:name w:val="Table Grid"/>
    <w:basedOn w:val="Standardowy"/>
    <w:uiPriority w:val="59"/>
    <w:rsid w:val="0095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6679"/>
    <w:rPr>
      <w:color w:val="0000FF"/>
      <w:u w:val="single"/>
    </w:rPr>
  </w:style>
  <w:style w:type="character" w:customStyle="1" w:styleId="st">
    <w:name w:val="st"/>
    <w:basedOn w:val="Domylnaczcionkaakapitu"/>
    <w:rsid w:val="009D568F"/>
  </w:style>
  <w:style w:type="character" w:styleId="Uwydatnienie">
    <w:name w:val="Emphasis"/>
    <w:basedOn w:val="Domylnaczcionkaakapitu"/>
    <w:uiPriority w:val="20"/>
    <w:qFormat/>
    <w:rsid w:val="009D568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12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12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12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07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D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B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B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BF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E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xtursu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enovo\Desktop\wojtas@mcconsultant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fetow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kylif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emo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8917-DBA8-4FEF-8B90-F01A5CE4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m.wojtas</dc:creator>
  <cp:lastModifiedBy>MCC</cp:lastModifiedBy>
  <cp:revision>4</cp:revision>
  <cp:lastPrinted>2017-06-08T14:18:00Z</cp:lastPrinted>
  <dcterms:created xsi:type="dcterms:W3CDTF">2018-06-06T10:23:00Z</dcterms:created>
  <dcterms:modified xsi:type="dcterms:W3CDTF">2018-06-11T08:15:00Z</dcterms:modified>
</cp:coreProperties>
</file>