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864BB2" w:rsidRDefault="0067615F">
      <w:pPr>
        <w:pStyle w:val="Jump"/>
        <w:rPr>
          <w:rFonts w:ascii="Arial" w:hAnsi="Arial" w:cs="Arial"/>
          <w:lang w:val="pl-PL"/>
        </w:rPr>
        <w:sectPr w:rsidR="001C7784" w:rsidRPr="00864BB2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pl-PL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59.85pt;margin-top:-17pt;width:250.7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Dz4z9B4AAAAAsBAAAPAAAAAAAAAAAAAAAAACUFAABkcnMvZG93bnJl&#10;di54bWxQSwUGAAAAAAQABADzAAAAMgYAAAAA&#10;" filled="f" stroked="f">
            <v:textbox inset="0,0,0,0">
              <w:txbxContent>
                <w:p w:rsidR="00DB0FE5" w:rsidRPr="00A3410A" w:rsidRDefault="00864BB2" w:rsidP="0005222C">
                  <w:pPr>
                    <w:pStyle w:val="Data"/>
                    <w:ind w:right="-1419"/>
                    <w:jc w:val="left"/>
                    <w:rPr>
                      <w:rFonts w:cs="Arial"/>
                      <w:caps/>
                      <w:w w:val="80"/>
                      <w:sz w:val="34"/>
                      <w:szCs w:val="34"/>
                    </w:rPr>
                  </w:pPr>
                  <w:r>
                    <w:rPr>
                      <w:rFonts w:cs="Arial"/>
                      <w:caps/>
                      <w:color w:val="A6A6A6" w:themeColor="background1" w:themeShade="A6"/>
                      <w:w w:val="80"/>
                      <w:sz w:val="34"/>
                      <w:szCs w:val="34"/>
                    </w:rPr>
                    <w:t>INFORMACJA PRASOWA</w:t>
                  </w:r>
                </w:p>
                <w:p w:rsidR="00DB0FE5" w:rsidRPr="00A3410A" w:rsidRDefault="00DB0FE5" w:rsidP="0005222C">
                  <w:pPr>
                    <w:jc w:val="left"/>
                  </w:pPr>
                </w:p>
              </w:txbxContent>
            </v:textbox>
          </v:shape>
        </w:pict>
      </w:r>
    </w:p>
    <w:p w:rsidR="00A904DB" w:rsidRPr="00864BB2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  <w:lang w:val="pl-PL"/>
        </w:rPr>
      </w:pPr>
      <w:r w:rsidRPr="00864BB2">
        <w:rPr>
          <w:rFonts w:ascii="Arial" w:hAnsi="Arial" w:cs="Arial"/>
          <w:b/>
          <w:lang w:val="pl-PL"/>
        </w:rPr>
        <w:tab/>
      </w:r>
    </w:p>
    <w:p w:rsidR="00A904DB" w:rsidRPr="00864BB2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  <w:lang w:val="pl-PL"/>
        </w:rPr>
      </w:pPr>
    </w:p>
    <w:p w:rsidR="00511833" w:rsidRPr="00864BB2" w:rsidRDefault="00511833" w:rsidP="00182AF5">
      <w:pPr>
        <w:rPr>
          <w:rFonts w:cs="Arial"/>
          <w:sz w:val="22"/>
          <w:szCs w:val="22"/>
          <w:lang w:val="pl-PL" w:eastAsia="zh-CN"/>
        </w:rPr>
      </w:pPr>
    </w:p>
    <w:p w:rsidR="008E1ACB" w:rsidRPr="00864BB2" w:rsidRDefault="008E1ACB" w:rsidP="00182AF5">
      <w:pPr>
        <w:pStyle w:val="Tytu"/>
        <w:spacing w:after="0"/>
        <w:rPr>
          <w:caps w:val="0"/>
          <w:lang w:val="pl-PL" w:eastAsia="zh-CN"/>
        </w:rPr>
      </w:pPr>
    </w:p>
    <w:p w:rsidR="009344B2" w:rsidRPr="00864BB2" w:rsidRDefault="009C6C42" w:rsidP="006F32BB">
      <w:pPr>
        <w:pStyle w:val="Tytu"/>
        <w:spacing w:after="0"/>
        <w:rPr>
          <w:b w:val="0"/>
          <w:i/>
          <w:caps w:val="0"/>
          <w:sz w:val="24"/>
          <w:szCs w:val="24"/>
          <w:lang w:val="pl-PL" w:eastAsia="zh-CN"/>
        </w:rPr>
      </w:pPr>
      <w:r w:rsidRPr="00864BB2">
        <w:rPr>
          <w:b w:val="0"/>
          <w:caps w:val="0"/>
          <w:sz w:val="24"/>
          <w:szCs w:val="24"/>
          <w:lang w:val="pl-PL" w:eastAsia="zh-CN"/>
        </w:rPr>
        <w:t>Kontrakt wart około 150 mln euro w Singapurze</w:t>
      </w:r>
    </w:p>
    <w:p w:rsidR="009C6C42" w:rsidRPr="00864BB2" w:rsidRDefault="00F417E7" w:rsidP="00CD34C8">
      <w:pPr>
        <w:pStyle w:val="Tytu"/>
        <w:spacing w:after="0"/>
        <w:rPr>
          <w:caps w:val="0"/>
          <w:lang w:val="pl-PL" w:eastAsia="zh-CN"/>
        </w:rPr>
      </w:pPr>
      <w:r w:rsidRPr="00864BB2">
        <w:rPr>
          <w:caps w:val="0"/>
          <w:lang w:val="pl-PL" w:eastAsia="zh-CN"/>
        </w:rPr>
        <w:t>Alstom</w:t>
      </w:r>
      <w:r w:rsidR="009C6C42" w:rsidRPr="00864BB2">
        <w:rPr>
          <w:caps w:val="0"/>
          <w:lang w:val="pl-PL" w:eastAsia="zh-CN"/>
        </w:rPr>
        <w:t xml:space="preserve"> dostarczy 17 dodatkowych pociągów Metropolis do obsługi linii metra </w:t>
      </w:r>
      <w:proofErr w:type="spellStart"/>
      <w:r w:rsidR="009C6C42" w:rsidRPr="00864BB2">
        <w:rPr>
          <w:caps w:val="0"/>
          <w:lang w:val="pl-PL" w:eastAsia="zh-CN"/>
        </w:rPr>
        <w:t>Circle</w:t>
      </w:r>
      <w:proofErr w:type="spellEnd"/>
      <w:r w:rsidR="009C6C42" w:rsidRPr="00864BB2">
        <w:rPr>
          <w:caps w:val="0"/>
          <w:lang w:val="pl-PL" w:eastAsia="zh-CN"/>
        </w:rPr>
        <w:t xml:space="preserve"> Line i </w:t>
      </w:r>
      <w:proofErr w:type="spellStart"/>
      <w:r w:rsidR="009C6C42" w:rsidRPr="00864BB2">
        <w:rPr>
          <w:caps w:val="0"/>
          <w:lang w:val="pl-PL" w:eastAsia="zh-CN"/>
        </w:rPr>
        <w:t>North</w:t>
      </w:r>
      <w:proofErr w:type="spellEnd"/>
      <w:r w:rsidR="009C6C42" w:rsidRPr="00864BB2">
        <w:rPr>
          <w:caps w:val="0"/>
          <w:lang w:val="pl-PL" w:eastAsia="zh-CN"/>
        </w:rPr>
        <w:t xml:space="preserve"> East Line w Singapurze</w:t>
      </w:r>
    </w:p>
    <w:p w:rsidR="009C6C42" w:rsidRPr="00864BB2" w:rsidRDefault="00836412" w:rsidP="009967EB">
      <w:pPr>
        <w:spacing w:before="240"/>
        <w:rPr>
          <w:lang w:val="pl-PL" w:eastAsia="zh-CN"/>
        </w:rPr>
      </w:pPr>
      <w:r>
        <w:rPr>
          <w:b/>
          <w:lang w:val="pl-PL" w:eastAsia="zh-CN"/>
        </w:rPr>
        <w:t>7</w:t>
      </w:r>
      <w:bookmarkStart w:id="0" w:name="_GoBack"/>
      <w:bookmarkEnd w:id="0"/>
      <w:r w:rsidR="0078083E">
        <w:rPr>
          <w:b/>
          <w:lang w:val="pl-PL" w:eastAsia="zh-CN"/>
        </w:rPr>
        <w:t xml:space="preserve"> maja</w:t>
      </w:r>
      <w:r w:rsidR="009C6C42" w:rsidRPr="00864BB2">
        <w:rPr>
          <w:b/>
          <w:lang w:val="pl-PL" w:eastAsia="zh-CN"/>
        </w:rPr>
        <w:t xml:space="preserve"> </w:t>
      </w:r>
      <w:r w:rsidR="00794268" w:rsidRPr="00864BB2">
        <w:rPr>
          <w:b/>
          <w:lang w:val="pl-PL" w:eastAsia="zh-CN"/>
        </w:rPr>
        <w:t>2018</w:t>
      </w:r>
      <w:r w:rsidR="000E481D">
        <w:rPr>
          <w:b/>
          <w:lang w:val="pl-PL" w:eastAsia="zh-CN"/>
        </w:rPr>
        <w:t xml:space="preserve"> </w:t>
      </w:r>
      <w:r w:rsidR="007E69C0" w:rsidRPr="00864BB2">
        <w:rPr>
          <w:lang w:val="pl-PL" w:eastAsia="zh-CN"/>
        </w:rPr>
        <w:t>–</w:t>
      </w:r>
      <w:r w:rsidR="000E481D">
        <w:rPr>
          <w:lang w:val="pl-PL" w:eastAsia="zh-CN"/>
        </w:rPr>
        <w:t xml:space="preserve"> </w:t>
      </w:r>
      <w:r w:rsidR="00F417E7" w:rsidRPr="00864BB2">
        <w:rPr>
          <w:lang w:val="pl-PL" w:eastAsia="zh-CN"/>
        </w:rPr>
        <w:t>Als</w:t>
      </w:r>
      <w:r w:rsidR="00F64041" w:rsidRPr="00864BB2">
        <w:rPr>
          <w:lang w:val="pl-PL" w:eastAsia="zh-CN"/>
        </w:rPr>
        <w:t xml:space="preserve">tom </w:t>
      </w:r>
      <w:r w:rsidR="009C6C42" w:rsidRPr="00864BB2">
        <w:rPr>
          <w:lang w:val="pl-PL" w:eastAsia="zh-CN"/>
        </w:rPr>
        <w:t xml:space="preserve">podpisał umowę z Zarządem Transportu Lądowego (LTA) </w:t>
      </w:r>
      <w:r w:rsidR="00666896">
        <w:rPr>
          <w:lang w:val="pl-PL" w:eastAsia="zh-CN"/>
        </w:rPr>
        <w:br/>
      </w:r>
      <w:r w:rsidR="009C6C42" w:rsidRPr="00864BB2">
        <w:rPr>
          <w:lang w:val="pl-PL" w:eastAsia="zh-CN"/>
        </w:rPr>
        <w:t xml:space="preserve">w Singapurze na dostarczenie sześciu dodatkowych pociągów Metropolis (36 wagonów metra) oraz 11 dodatkowych pociągów (33 wagony metra) dla przedłużenia linii </w:t>
      </w:r>
      <w:proofErr w:type="spellStart"/>
      <w:r w:rsidR="009C6C42" w:rsidRPr="00864BB2">
        <w:rPr>
          <w:lang w:val="pl-PL" w:eastAsia="zh-CN"/>
        </w:rPr>
        <w:t>North</w:t>
      </w:r>
      <w:proofErr w:type="spellEnd"/>
      <w:r w:rsidR="009C6C42" w:rsidRPr="00864BB2">
        <w:rPr>
          <w:lang w:val="pl-PL" w:eastAsia="zh-CN"/>
        </w:rPr>
        <w:t xml:space="preserve"> East Line (NEL) i </w:t>
      </w:r>
      <w:proofErr w:type="spellStart"/>
      <w:r w:rsidR="009C6C42" w:rsidRPr="00864BB2">
        <w:rPr>
          <w:lang w:val="pl-PL" w:eastAsia="zh-CN"/>
        </w:rPr>
        <w:t>Circle</w:t>
      </w:r>
      <w:proofErr w:type="spellEnd"/>
      <w:r w:rsidR="009C6C42" w:rsidRPr="00864BB2">
        <w:rPr>
          <w:lang w:val="pl-PL" w:eastAsia="zh-CN"/>
        </w:rPr>
        <w:t xml:space="preserve"> Line (CCL). Wszystki</w:t>
      </w:r>
      <w:r w:rsidR="00666896">
        <w:rPr>
          <w:lang w:val="pl-PL" w:eastAsia="zh-CN"/>
        </w:rPr>
        <w:t>e</w:t>
      </w:r>
      <w:r w:rsidR="009C6C42" w:rsidRPr="00864BB2">
        <w:rPr>
          <w:lang w:val="pl-PL" w:eastAsia="zh-CN"/>
        </w:rPr>
        <w:t xml:space="preserve"> 69 wagonów Metropolis </w:t>
      </w:r>
      <w:r w:rsidR="003949A3">
        <w:rPr>
          <w:lang w:val="pl-PL" w:eastAsia="zh-CN"/>
        </w:rPr>
        <w:t>zostanie</w:t>
      </w:r>
      <w:r w:rsidR="009C6C42" w:rsidRPr="00864BB2">
        <w:rPr>
          <w:lang w:val="pl-PL" w:eastAsia="zh-CN"/>
        </w:rPr>
        <w:t xml:space="preserve"> wyprodukowanych w zakładzie Alstom w Barcelonie. Wartość kontraktu wynosi około 150 mln euro.</w:t>
      </w:r>
    </w:p>
    <w:p w:rsidR="009C6C42" w:rsidRPr="00864BB2" w:rsidRDefault="009C6C42" w:rsidP="009C6C42">
      <w:pPr>
        <w:spacing w:before="240"/>
        <w:rPr>
          <w:lang w:val="pl-PL" w:eastAsia="zh-CN"/>
        </w:rPr>
      </w:pPr>
      <w:r w:rsidRPr="00864BB2">
        <w:rPr>
          <w:lang w:val="pl-PL" w:eastAsia="zh-CN"/>
        </w:rPr>
        <w:t xml:space="preserve">Alstom oddał już do użytku w Singapurze ponad 100 pociągów Metropolis (450 wagonów metra) obsługujących dwie linie – </w:t>
      </w:r>
      <w:proofErr w:type="spellStart"/>
      <w:r w:rsidRPr="00864BB2">
        <w:rPr>
          <w:lang w:val="pl-PL" w:eastAsia="zh-CN"/>
        </w:rPr>
        <w:t>Circle</w:t>
      </w:r>
      <w:proofErr w:type="spellEnd"/>
      <w:r w:rsidRPr="00864BB2">
        <w:rPr>
          <w:lang w:val="pl-PL" w:eastAsia="zh-CN"/>
        </w:rPr>
        <w:t xml:space="preserve"> Line o długości 35,5 km oraz </w:t>
      </w:r>
      <w:proofErr w:type="spellStart"/>
      <w:r w:rsidRPr="00864BB2">
        <w:rPr>
          <w:lang w:val="pl-PL" w:eastAsia="zh-CN"/>
        </w:rPr>
        <w:t>North</w:t>
      </w:r>
      <w:proofErr w:type="spellEnd"/>
      <w:r w:rsidRPr="00864BB2">
        <w:rPr>
          <w:lang w:val="pl-PL" w:eastAsia="zh-CN"/>
        </w:rPr>
        <w:t xml:space="preserve"> East Line o długości 20 km. Ponadto, Alstom zapewnia swoim klientom szkolenia </w:t>
      </w:r>
      <w:r w:rsidRPr="00864BB2">
        <w:rPr>
          <w:lang w:val="pl-PL" w:eastAsia="zh-CN"/>
        </w:rPr>
        <w:br/>
        <w:t xml:space="preserve">w zakresie konserwacji i dostarcza części zamienne dla tych składów. </w:t>
      </w:r>
    </w:p>
    <w:p w:rsidR="009C6C42" w:rsidRPr="00864BB2" w:rsidRDefault="009C6C42" w:rsidP="009C6C42">
      <w:pPr>
        <w:spacing w:before="240"/>
        <w:rPr>
          <w:lang w:val="pl-PL" w:eastAsia="zh-CN"/>
        </w:rPr>
      </w:pPr>
      <w:r w:rsidRPr="00864BB2">
        <w:rPr>
          <w:i/>
          <w:lang w:val="pl-PL" w:eastAsia="zh-CN"/>
        </w:rPr>
        <w:t>„</w:t>
      </w:r>
      <w:r w:rsidR="00EE3AE6">
        <w:rPr>
          <w:i/>
          <w:lang w:val="pl-PL" w:eastAsia="zh-CN"/>
        </w:rPr>
        <w:t>Jesteśmy dumni</w:t>
      </w:r>
      <w:r w:rsidRPr="00864BB2">
        <w:rPr>
          <w:i/>
          <w:lang w:val="pl-PL" w:eastAsia="zh-CN"/>
        </w:rPr>
        <w:t xml:space="preserve"> z podpisania tego kontraktu. Oferując dodatkowe niezawodne </w:t>
      </w:r>
      <w:r w:rsidRPr="00864BB2">
        <w:rPr>
          <w:i/>
          <w:lang w:val="pl-PL" w:eastAsia="zh-CN"/>
        </w:rPr>
        <w:br/>
        <w:t xml:space="preserve">i energooszczędne składy do obsługi </w:t>
      </w:r>
      <w:proofErr w:type="spellStart"/>
      <w:r w:rsidRPr="00864BB2">
        <w:rPr>
          <w:i/>
          <w:lang w:val="pl-PL" w:eastAsia="zh-CN"/>
        </w:rPr>
        <w:t>North</w:t>
      </w:r>
      <w:proofErr w:type="spellEnd"/>
      <w:r w:rsidRPr="00864BB2">
        <w:rPr>
          <w:i/>
          <w:lang w:val="pl-PL" w:eastAsia="zh-CN"/>
        </w:rPr>
        <w:t xml:space="preserve"> East Line i </w:t>
      </w:r>
      <w:proofErr w:type="spellStart"/>
      <w:r w:rsidRPr="00864BB2">
        <w:rPr>
          <w:i/>
          <w:lang w:val="pl-PL" w:eastAsia="zh-CN"/>
        </w:rPr>
        <w:t>Circle</w:t>
      </w:r>
      <w:proofErr w:type="spellEnd"/>
      <w:r w:rsidRPr="00864BB2">
        <w:rPr>
          <w:i/>
          <w:lang w:val="pl-PL" w:eastAsia="zh-CN"/>
        </w:rPr>
        <w:t xml:space="preserve"> Line, wspieramy dążenia naszego klienta, LTA, do zwiększenia przepustowości i dostępności istniejących linii metra. Naszą ambicją jest stać się preferowanym partnerem LTA w zakresie rozwiązań transportowych w Singapurze” </w:t>
      </w:r>
      <w:r w:rsidRPr="00864BB2">
        <w:rPr>
          <w:lang w:val="pl-PL" w:eastAsia="zh-CN"/>
        </w:rPr>
        <w:t>– powiedział Ling Fang, Dyrektor Zarządzający Regionu Chin i Wschodniej Azji, Alstom.</w:t>
      </w:r>
    </w:p>
    <w:p w:rsidR="009C6C42" w:rsidRPr="00864BB2" w:rsidRDefault="009C6C42" w:rsidP="009C6C42">
      <w:pPr>
        <w:spacing w:before="240"/>
        <w:rPr>
          <w:lang w:val="pl-PL" w:eastAsia="zh-CN"/>
        </w:rPr>
      </w:pPr>
      <w:r w:rsidRPr="00864BB2">
        <w:rPr>
          <w:lang w:val="pl-PL" w:eastAsia="zh-CN"/>
        </w:rPr>
        <w:t xml:space="preserve">Metropolis to oferowane przez Alstom rozwiązanie dla metra. Od 1998 roku 25 miast na świecie zamówiło 5500 wagonów Metropolis. Składy dostępne są zarówno w wersji bezobsługowej, jak i obsługiwanej przez maszynistę. Alstom wprowadził na rynek jedne z pierwszych bezobsługowych pociągów metra na świecie, między innymi dla linii </w:t>
      </w:r>
      <w:proofErr w:type="spellStart"/>
      <w:r w:rsidRPr="00864BB2">
        <w:rPr>
          <w:lang w:val="pl-PL" w:eastAsia="zh-CN"/>
        </w:rPr>
        <w:t>North</w:t>
      </w:r>
      <w:proofErr w:type="spellEnd"/>
      <w:r w:rsidRPr="00864BB2">
        <w:rPr>
          <w:lang w:val="pl-PL" w:eastAsia="zh-CN"/>
        </w:rPr>
        <w:t xml:space="preserve"> East Line w Singapurze.</w:t>
      </w:r>
    </w:p>
    <w:p w:rsidR="009C6C42" w:rsidRDefault="009C6C42" w:rsidP="009C6C42">
      <w:pPr>
        <w:spacing w:before="240"/>
        <w:rPr>
          <w:lang w:val="pl-PL" w:eastAsia="zh-CN"/>
        </w:rPr>
      </w:pPr>
      <w:r w:rsidRPr="00864BB2">
        <w:rPr>
          <w:lang w:val="pl-PL" w:eastAsia="zh-CN"/>
        </w:rPr>
        <w:t xml:space="preserve">Działając aktywnie od ponad 20 lat w branży transportowej w Singapurze, Alstom jest głównym dostawcą zintegrowanych systemów metra, sygnalizacji, taboru kolejowego, infrastruktury i usług dla tamtejszej sieci metra MRT, której linia </w:t>
      </w:r>
      <w:proofErr w:type="spellStart"/>
      <w:r w:rsidRPr="00864BB2">
        <w:rPr>
          <w:lang w:val="pl-PL" w:eastAsia="zh-CN"/>
        </w:rPr>
        <w:t>Circle</w:t>
      </w:r>
      <w:proofErr w:type="spellEnd"/>
      <w:r w:rsidRPr="00864BB2">
        <w:rPr>
          <w:lang w:val="pl-PL" w:eastAsia="zh-CN"/>
        </w:rPr>
        <w:t xml:space="preserve"> Line oparta jest na systemie w pełni zaprojektowanym i wyprodukowanym przez konsorcjum Alstom </w:t>
      </w:r>
      <w:r w:rsidRPr="00864BB2">
        <w:rPr>
          <w:lang w:val="pl-PL" w:eastAsia="zh-CN"/>
        </w:rPr>
        <w:br/>
        <w:t xml:space="preserve">i lokalnych przedsiębiorstw. Oprócz taboru kolejowego, Alstom jest też dostawcą systemu sygnalizacji </w:t>
      </w:r>
      <w:proofErr w:type="spellStart"/>
      <w:r w:rsidRPr="00864BB2">
        <w:rPr>
          <w:lang w:val="pl-PL" w:eastAsia="zh-CN"/>
        </w:rPr>
        <w:t>Urbalis</w:t>
      </w:r>
      <w:proofErr w:type="spellEnd"/>
      <w:r w:rsidRPr="00864BB2">
        <w:rPr>
          <w:lang w:val="pl-PL" w:eastAsia="zh-CN"/>
        </w:rPr>
        <w:t xml:space="preserve"> dla linii metra </w:t>
      </w:r>
      <w:proofErr w:type="spellStart"/>
      <w:r w:rsidRPr="00864BB2">
        <w:rPr>
          <w:lang w:val="pl-PL" w:eastAsia="zh-CN"/>
        </w:rPr>
        <w:t>North</w:t>
      </w:r>
      <w:proofErr w:type="spellEnd"/>
      <w:r w:rsidRPr="00864BB2">
        <w:rPr>
          <w:lang w:val="pl-PL" w:eastAsia="zh-CN"/>
        </w:rPr>
        <w:t xml:space="preserve"> East Line oraz, będącej obecnie </w:t>
      </w:r>
      <w:r w:rsidRPr="00864BB2">
        <w:rPr>
          <w:lang w:val="pl-PL" w:eastAsia="zh-CN"/>
        </w:rPr>
        <w:br/>
        <w:t>w budowie,</w:t>
      </w:r>
      <w:r w:rsidR="00864BB2" w:rsidRPr="00864BB2">
        <w:rPr>
          <w:lang w:val="pl-PL" w:eastAsia="zh-CN"/>
        </w:rPr>
        <w:t xml:space="preserve"> </w:t>
      </w:r>
      <w:r w:rsidRPr="00864BB2">
        <w:rPr>
          <w:lang w:val="pl-PL" w:eastAsia="zh-CN"/>
        </w:rPr>
        <w:t xml:space="preserve">Thomson &amp; East </w:t>
      </w:r>
      <w:proofErr w:type="spellStart"/>
      <w:r w:rsidRPr="00864BB2">
        <w:rPr>
          <w:lang w:val="pl-PL" w:eastAsia="zh-CN"/>
        </w:rPr>
        <w:t>Coast</w:t>
      </w:r>
      <w:proofErr w:type="spellEnd"/>
      <w:r w:rsidRPr="00864BB2">
        <w:rPr>
          <w:lang w:val="pl-PL" w:eastAsia="zh-CN"/>
        </w:rPr>
        <w:t xml:space="preserve"> Line.</w:t>
      </w:r>
    </w:p>
    <w:p w:rsidR="00752177" w:rsidRPr="00864BB2" w:rsidRDefault="00752177" w:rsidP="009C6C42">
      <w:pPr>
        <w:spacing w:before="240"/>
        <w:rPr>
          <w:lang w:val="pl-PL" w:eastAsia="zh-CN"/>
        </w:rPr>
      </w:pPr>
    </w:p>
    <w:p w:rsidR="00752177" w:rsidRPr="004D78A8" w:rsidRDefault="00752177" w:rsidP="00752177">
      <w:pPr>
        <w:jc w:val="left"/>
        <w:rPr>
          <w:b/>
          <w:i/>
          <w:noProof/>
          <w:color w:val="000000"/>
          <w:lang w:val="pl-PL" w:eastAsia="ar-SA"/>
        </w:rPr>
      </w:pPr>
      <w:r w:rsidRPr="004D78A8">
        <w:rPr>
          <w:b/>
          <w:noProof/>
          <w:color w:val="000000"/>
          <w:lang w:val="pl-PL" w:eastAsia="ar-SA"/>
        </w:rPr>
        <w:t xml:space="preserve">O Alstom </w:t>
      </w:r>
    </w:p>
    <w:p w:rsidR="00752177" w:rsidRPr="004D78A8" w:rsidRDefault="00752177" w:rsidP="00752177">
      <w:pPr>
        <w:tabs>
          <w:tab w:val="left" w:pos="7371"/>
        </w:tabs>
        <w:rPr>
          <w:rFonts w:cstheme="minorHAnsi"/>
          <w:i/>
          <w:lang w:val="pl-PL"/>
        </w:rPr>
      </w:pPr>
      <w:r w:rsidRPr="004D78A8">
        <w:rPr>
          <w:rFonts w:cstheme="minorHAnsi"/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</w:t>
      </w:r>
      <w:r w:rsidRPr="004D78A8">
        <w:rPr>
          <w:rFonts w:cstheme="minorHAnsi"/>
          <w:i/>
          <w:lang w:val="pl-PL"/>
        </w:rPr>
        <w:lastRenderedPageBreak/>
        <w:t xml:space="preserve">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2" w:history="1">
        <w:r w:rsidRPr="00752177">
          <w:rPr>
            <w:rFonts w:cstheme="minorHAnsi"/>
            <w:i/>
            <w:lang w:val="pl-PL"/>
          </w:rPr>
          <w:t>www.alstom.com</w:t>
        </w:r>
      </w:hyperlink>
    </w:p>
    <w:p w:rsidR="00752177" w:rsidRPr="004D78A8" w:rsidRDefault="00752177" w:rsidP="00752177">
      <w:pPr>
        <w:rPr>
          <w:rFonts w:cs="Arial"/>
          <w:i/>
          <w:iCs/>
          <w:sz w:val="22"/>
          <w:szCs w:val="24"/>
          <w:lang w:val="pl-PL"/>
        </w:rPr>
      </w:pPr>
    </w:p>
    <w:p w:rsidR="00752177" w:rsidRPr="004D78A8" w:rsidRDefault="00752177" w:rsidP="00752177">
      <w:pPr>
        <w:jc w:val="left"/>
        <w:rPr>
          <w:b/>
          <w:noProof/>
          <w:color w:val="000000"/>
          <w:lang w:val="pl-PL" w:eastAsia="ar-SA"/>
        </w:rPr>
      </w:pPr>
      <w:r w:rsidRPr="004D78A8">
        <w:rPr>
          <w:b/>
          <w:noProof/>
          <w:color w:val="000000"/>
          <w:lang w:val="pl-PL" w:eastAsia="ar-SA"/>
        </w:rPr>
        <w:t>O Alstom Konstal</w:t>
      </w:r>
    </w:p>
    <w:p w:rsidR="00752177" w:rsidRDefault="00752177" w:rsidP="00752177">
      <w:pPr>
        <w:tabs>
          <w:tab w:val="left" w:pos="7371"/>
        </w:tabs>
        <w:rPr>
          <w:rFonts w:cstheme="minorHAnsi"/>
          <w:i/>
          <w:lang w:val="pl-PL"/>
        </w:rPr>
      </w:pPr>
      <w:r w:rsidRPr="004D78A8">
        <w:rPr>
          <w:rFonts w:cstheme="minorHAnsi"/>
          <w:i/>
          <w:lang w:val="pl-PL"/>
        </w:rPr>
        <w:t xml:space="preserve">Alstom </w:t>
      </w:r>
      <w:proofErr w:type="spellStart"/>
      <w:r w:rsidRPr="004D78A8">
        <w:rPr>
          <w:rFonts w:cstheme="minorHAnsi"/>
          <w:i/>
          <w:lang w:val="pl-PL"/>
        </w:rPr>
        <w:t>Konstal</w:t>
      </w:r>
      <w:proofErr w:type="spellEnd"/>
      <w:r w:rsidRPr="004D78A8">
        <w:rPr>
          <w:rFonts w:cstheme="minorHAnsi"/>
          <w:i/>
          <w:lang w:val="pl-PL"/>
        </w:rPr>
        <w:t xml:space="preserve"> już od 20 lat jest czynnie obecny na polskim rynku, gdzie prowadzi swoją działalność produkcyjną w Chorzowie. Alstom zatrudnia w Polsce 1 600 pracowników w swoich siedzibach w Katowicach i Warszawie, które zajmują się produkcją pociągów, usługami serwisowymi dla pociągów </w:t>
      </w:r>
      <w:proofErr w:type="spellStart"/>
      <w:r w:rsidRPr="004D78A8">
        <w:rPr>
          <w:rFonts w:cstheme="minorHAnsi"/>
          <w:i/>
          <w:lang w:val="pl-PL"/>
        </w:rPr>
        <w:t>Pendolino</w:t>
      </w:r>
      <w:proofErr w:type="spellEnd"/>
      <w:r w:rsidRPr="004D78A8">
        <w:rPr>
          <w:rFonts w:cstheme="minorHAnsi"/>
          <w:i/>
          <w:lang w:val="pl-PL"/>
        </w:rPr>
        <w:t xml:space="preserve"> oraz innymi  projektami z zakresu mobilności. Fabryka taboru szynowego jest światowym centrum kompetencyjnym firmy Alstom, która specjalizuje się w produkcji metra, tramwajów, pociągów regionalnych oraz komponentów dla    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752177" w:rsidRPr="007320CE" w:rsidRDefault="00752177" w:rsidP="00752177">
      <w:pPr>
        <w:tabs>
          <w:tab w:val="left" w:pos="7371"/>
        </w:tabs>
        <w:rPr>
          <w:rFonts w:cstheme="minorHAnsi"/>
          <w:i/>
          <w:lang w:val="pl-PL"/>
        </w:rPr>
      </w:pPr>
    </w:p>
    <w:p w:rsidR="001B2D3F" w:rsidRDefault="00864BB2" w:rsidP="001B2D3F">
      <w:pPr>
        <w:rPr>
          <w:b/>
          <w:bCs/>
          <w:noProof/>
          <w:sz w:val="22"/>
          <w:lang w:val="pl-PL"/>
        </w:rPr>
      </w:pPr>
      <w:r>
        <w:rPr>
          <w:b/>
          <w:bCs/>
          <w:noProof/>
          <w:sz w:val="22"/>
          <w:lang w:val="pl-PL"/>
        </w:rPr>
        <w:t>Kontakt z mediami</w:t>
      </w:r>
    </w:p>
    <w:p w:rsidR="00BD6D00" w:rsidRDefault="00BD6D00" w:rsidP="00BD6D00">
      <w:pPr>
        <w:jc w:val="left"/>
        <w:rPr>
          <w:sz w:val="22"/>
          <w:lang w:val="pl-PL"/>
        </w:rPr>
      </w:pPr>
      <w:r>
        <w:rPr>
          <w:sz w:val="22"/>
          <w:lang w:val="pl-PL"/>
        </w:rPr>
        <w:t>Paulina Górska - +48 501 121 711</w:t>
      </w:r>
    </w:p>
    <w:p w:rsidR="00BD6D00" w:rsidRPr="003949A3" w:rsidRDefault="0067615F" w:rsidP="00BD6D00">
      <w:pPr>
        <w:jc w:val="left"/>
        <w:rPr>
          <w:sz w:val="22"/>
          <w:lang w:val="en-US"/>
        </w:rPr>
      </w:pPr>
      <w:hyperlink r:id="rId13" w:history="1">
        <w:r w:rsidR="00BD6D00" w:rsidRPr="003949A3">
          <w:rPr>
            <w:rStyle w:val="Hipercze"/>
            <w:sz w:val="22"/>
            <w:lang w:val="en-US"/>
          </w:rPr>
          <w:t>paulina.gorska@contrust.pl</w:t>
        </w:r>
      </w:hyperlink>
    </w:p>
    <w:p w:rsidR="00BD6D00" w:rsidRPr="003949A3" w:rsidRDefault="00BD6D00" w:rsidP="001B2D3F">
      <w:pPr>
        <w:rPr>
          <w:b/>
          <w:bCs/>
          <w:noProof/>
          <w:sz w:val="22"/>
          <w:lang w:val="en-US"/>
        </w:rPr>
      </w:pPr>
    </w:p>
    <w:p w:rsidR="002945C2" w:rsidRPr="0078083E" w:rsidRDefault="002945C2" w:rsidP="002945C2">
      <w:pPr>
        <w:jc w:val="left"/>
        <w:rPr>
          <w:rFonts w:cs="Arial"/>
          <w:sz w:val="22"/>
          <w:szCs w:val="22"/>
          <w:lang w:val="en-US"/>
        </w:rPr>
      </w:pPr>
      <w:r w:rsidRPr="0078083E">
        <w:rPr>
          <w:sz w:val="22"/>
          <w:lang w:val="en-US"/>
        </w:rPr>
        <w:t>Christopher English – Tel. + 33 1 57 06 36 90</w:t>
      </w:r>
    </w:p>
    <w:p w:rsidR="002945C2" w:rsidRPr="0078083E" w:rsidRDefault="0067615F" w:rsidP="002945C2">
      <w:pPr>
        <w:jc w:val="left"/>
        <w:rPr>
          <w:rStyle w:val="Hipercze"/>
          <w:sz w:val="22"/>
          <w:lang w:val="en-US"/>
        </w:rPr>
      </w:pPr>
      <w:hyperlink r:id="rId14" w:history="1">
        <w:r w:rsidR="00BC12C9" w:rsidRPr="0078083E">
          <w:rPr>
            <w:rStyle w:val="Hipercze"/>
            <w:sz w:val="22"/>
            <w:lang w:val="en-US"/>
          </w:rPr>
          <w:t>christopher.a.english@alstomgroup.com</w:t>
        </w:r>
      </w:hyperlink>
    </w:p>
    <w:p w:rsidR="002945C2" w:rsidRPr="0078083E" w:rsidRDefault="002945C2" w:rsidP="001B2D3F">
      <w:pPr>
        <w:rPr>
          <w:b/>
          <w:szCs w:val="24"/>
          <w:lang w:val="en-US"/>
        </w:rPr>
      </w:pPr>
    </w:p>
    <w:p w:rsidR="003F7CAB" w:rsidRPr="003949A3" w:rsidRDefault="003F7CAB" w:rsidP="003F7CAB">
      <w:pPr>
        <w:jc w:val="left"/>
        <w:rPr>
          <w:rFonts w:cs="Arial"/>
          <w:sz w:val="22"/>
          <w:szCs w:val="22"/>
          <w:lang w:val="pl-PL"/>
        </w:rPr>
      </w:pPr>
      <w:r w:rsidRPr="0078083E">
        <w:rPr>
          <w:rFonts w:cs="Arial"/>
          <w:sz w:val="22"/>
          <w:szCs w:val="22"/>
          <w:lang w:val="en-US"/>
        </w:rPr>
        <w:t xml:space="preserve">Samuel Miller – Tel. </w:t>
      </w:r>
      <w:r w:rsidRPr="003949A3">
        <w:rPr>
          <w:rFonts w:cs="Arial"/>
          <w:sz w:val="22"/>
          <w:szCs w:val="22"/>
          <w:lang w:val="pl-PL"/>
        </w:rPr>
        <w:t>+ 33 1 57 06 67 74</w:t>
      </w:r>
    </w:p>
    <w:p w:rsidR="003F7CAB" w:rsidRPr="003949A3" w:rsidRDefault="0067615F" w:rsidP="003F7CAB">
      <w:pPr>
        <w:jc w:val="left"/>
        <w:rPr>
          <w:rStyle w:val="Hipercze"/>
          <w:rFonts w:cs="Arial"/>
          <w:sz w:val="22"/>
          <w:szCs w:val="22"/>
          <w:lang w:val="pl-PL"/>
        </w:rPr>
      </w:pPr>
      <w:hyperlink r:id="rId15" w:history="1">
        <w:r w:rsidR="003F7CAB" w:rsidRPr="003949A3">
          <w:rPr>
            <w:rStyle w:val="Hipercze"/>
            <w:rFonts w:cs="Arial"/>
            <w:sz w:val="22"/>
            <w:szCs w:val="22"/>
            <w:lang w:val="pl-PL"/>
          </w:rPr>
          <w:t>samuel.miller@alstomgroup.com</w:t>
        </w:r>
      </w:hyperlink>
    </w:p>
    <w:p w:rsidR="004B0195" w:rsidRPr="003949A3" w:rsidRDefault="004B0195" w:rsidP="001B2D3F">
      <w:pPr>
        <w:jc w:val="left"/>
        <w:rPr>
          <w:rStyle w:val="Hipercze"/>
          <w:rFonts w:cs="Arial"/>
          <w:sz w:val="22"/>
          <w:szCs w:val="22"/>
          <w:lang w:val="pl-PL"/>
        </w:rPr>
      </w:pPr>
    </w:p>
    <w:p w:rsidR="001B2D3F" w:rsidRPr="003949A3" w:rsidRDefault="001B2D3F" w:rsidP="001B2D3F">
      <w:pPr>
        <w:jc w:val="left"/>
        <w:rPr>
          <w:sz w:val="22"/>
          <w:szCs w:val="22"/>
          <w:lang w:val="pl-PL"/>
        </w:rPr>
      </w:pPr>
      <w:proofErr w:type="spellStart"/>
      <w:r w:rsidRPr="003949A3">
        <w:rPr>
          <w:sz w:val="22"/>
          <w:szCs w:val="22"/>
          <w:lang w:val="pl-PL"/>
        </w:rPr>
        <w:t>Liping</w:t>
      </w:r>
      <w:proofErr w:type="spellEnd"/>
      <w:r w:rsidRPr="003949A3">
        <w:rPr>
          <w:sz w:val="22"/>
          <w:szCs w:val="22"/>
          <w:lang w:val="pl-PL"/>
        </w:rPr>
        <w:t xml:space="preserve"> Mian – Tel. +65 87 98 88 61 </w:t>
      </w:r>
    </w:p>
    <w:p w:rsidR="001B2D3F" w:rsidRPr="003949A3" w:rsidRDefault="001B2D3F" w:rsidP="001B2D3F">
      <w:pPr>
        <w:jc w:val="left"/>
        <w:rPr>
          <w:rFonts w:cs="Arial"/>
          <w:sz w:val="22"/>
          <w:szCs w:val="22"/>
          <w:lang w:val="pl-PL"/>
        </w:rPr>
      </w:pPr>
      <w:r w:rsidRPr="003949A3">
        <w:rPr>
          <w:rStyle w:val="Hipercze"/>
          <w:sz w:val="22"/>
          <w:szCs w:val="22"/>
          <w:lang w:val="pl-PL"/>
        </w:rPr>
        <w:t>Liping.mian@alstom</w:t>
      </w:r>
      <w:r w:rsidR="00BC12C9" w:rsidRPr="003949A3">
        <w:rPr>
          <w:rStyle w:val="Hipercze"/>
          <w:sz w:val="22"/>
          <w:szCs w:val="22"/>
          <w:lang w:val="pl-PL"/>
        </w:rPr>
        <w:t>group</w:t>
      </w:r>
      <w:r w:rsidRPr="003949A3">
        <w:rPr>
          <w:rStyle w:val="Hipercze"/>
          <w:sz w:val="22"/>
          <w:szCs w:val="22"/>
          <w:lang w:val="pl-PL"/>
        </w:rPr>
        <w:t>.com</w:t>
      </w:r>
    </w:p>
    <w:p w:rsidR="001B2D3F" w:rsidRPr="003949A3" w:rsidRDefault="001B2D3F" w:rsidP="001B2D3F">
      <w:pPr>
        <w:rPr>
          <w:rFonts w:eastAsiaTheme="minorHAnsi" w:cstheme="minorBidi"/>
          <w:b/>
          <w:bCs/>
          <w:sz w:val="22"/>
          <w:szCs w:val="22"/>
          <w:lang w:val="pl-PL" w:eastAsia="en-US"/>
        </w:rPr>
      </w:pPr>
    </w:p>
    <w:p w:rsidR="008366FF" w:rsidRPr="00864BB2" w:rsidRDefault="00864BB2" w:rsidP="008366FF">
      <w:pPr>
        <w:rPr>
          <w:b/>
          <w:bCs/>
          <w:lang w:val="pl-PL"/>
        </w:rPr>
      </w:pPr>
      <w:r>
        <w:rPr>
          <w:rFonts w:eastAsiaTheme="minorHAnsi" w:cstheme="minorBidi"/>
          <w:b/>
          <w:bCs/>
          <w:sz w:val="22"/>
          <w:szCs w:val="22"/>
          <w:lang w:val="pl-PL" w:eastAsia="en-US"/>
        </w:rPr>
        <w:t>Relacje inwestorskie</w:t>
      </w:r>
    </w:p>
    <w:p w:rsidR="008366FF" w:rsidRPr="0078083E" w:rsidRDefault="008366FF" w:rsidP="008366FF">
      <w:pPr>
        <w:rPr>
          <w:rFonts w:cs="Arial"/>
          <w:sz w:val="22"/>
          <w:szCs w:val="22"/>
          <w:lang w:val="en-US"/>
        </w:rPr>
      </w:pPr>
      <w:r w:rsidRPr="003949A3">
        <w:rPr>
          <w:rFonts w:cs="Arial"/>
          <w:sz w:val="22"/>
          <w:szCs w:val="22"/>
          <w:lang w:val="en-US"/>
        </w:rPr>
        <w:t xml:space="preserve">Selma </w:t>
      </w:r>
      <w:proofErr w:type="spellStart"/>
      <w:r w:rsidRPr="003949A3">
        <w:rPr>
          <w:rFonts w:cs="Arial"/>
          <w:sz w:val="22"/>
          <w:szCs w:val="22"/>
          <w:lang w:val="en-US"/>
        </w:rPr>
        <w:t>Bekhechi</w:t>
      </w:r>
      <w:proofErr w:type="spellEnd"/>
      <w:r w:rsidRPr="003949A3">
        <w:rPr>
          <w:rFonts w:cs="Arial"/>
          <w:sz w:val="22"/>
          <w:szCs w:val="22"/>
          <w:lang w:val="en-US"/>
        </w:rPr>
        <w:t xml:space="preserve"> – Tel. </w:t>
      </w:r>
      <w:r w:rsidRPr="0078083E">
        <w:rPr>
          <w:rFonts w:cs="Arial"/>
          <w:sz w:val="22"/>
          <w:szCs w:val="22"/>
          <w:lang w:val="en-US"/>
        </w:rPr>
        <w:t>+ 33 1 57 06 95 39</w:t>
      </w:r>
    </w:p>
    <w:p w:rsidR="008366FF" w:rsidRPr="0078083E" w:rsidRDefault="008366FF" w:rsidP="008366FF">
      <w:pPr>
        <w:rPr>
          <w:rStyle w:val="Hipercze"/>
          <w:sz w:val="22"/>
          <w:szCs w:val="22"/>
          <w:lang w:val="en-US"/>
        </w:rPr>
      </w:pPr>
      <w:r w:rsidRPr="0078083E">
        <w:rPr>
          <w:rStyle w:val="Hipercze"/>
          <w:sz w:val="22"/>
          <w:szCs w:val="22"/>
          <w:lang w:val="en-US"/>
        </w:rPr>
        <w:t>selma.bekhechi@alstom</w:t>
      </w:r>
      <w:r w:rsidR="00A334C8" w:rsidRPr="0078083E">
        <w:rPr>
          <w:rStyle w:val="Hipercze"/>
          <w:sz w:val="22"/>
          <w:szCs w:val="22"/>
          <w:lang w:val="en-US"/>
        </w:rPr>
        <w:t>group</w:t>
      </w:r>
      <w:r w:rsidRPr="0078083E">
        <w:rPr>
          <w:rStyle w:val="Hipercze"/>
          <w:sz w:val="22"/>
          <w:szCs w:val="22"/>
          <w:lang w:val="en-US"/>
        </w:rPr>
        <w:t>.com</w:t>
      </w:r>
    </w:p>
    <w:p w:rsidR="008366FF" w:rsidRPr="0078083E" w:rsidRDefault="008366FF" w:rsidP="008366FF">
      <w:pPr>
        <w:rPr>
          <w:rFonts w:cs="Arial"/>
          <w:sz w:val="22"/>
          <w:szCs w:val="22"/>
          <w:lang w:val="en-US"/>
        </w:rPr>
      </w:pPr>
    </w:p>
    <w:p w:rsidR="008366FF" w:rsidRPr="003949A3" w:rsidRDefault="008366FF" w:rsidP="008366FF">
      <w:pPr>
        <w:rPr>
          <w:rFonts w:cs="Arial"/>
          <w:sz w:val="22"/>
          <w:szCs w:val="22"/>
          <w:lang w:val="en-US"/>
        </w:rPr>
      </w:pPr>
      <w:r w:rsidRPr="0078083E">
        <w:rPr>
          <w:rFonts w:cs="Arial"/>
          <w:sz w:val="22"/>
          <w:szCs w:val="22"/>
          <w:lang w:val="en-US"/>
        </w:rPr>
        <w:t xml:space="preserve">Julien Minot – Tel. </w:t>
      </w:r>
      <w:r w:rsidRPr="003949A3">
        <w:rPr>
          <w:rFonts w:cs="Arial"/>
          <w:sz w:val="22"/>
          <w:szCs w:val="22"/>
          <w:lang w:val="en-US"/>
        </w:rPr>
        <w:t>+ 33 1 57 06 64 84</w:t>
      </w:r>
    </w:p>
    <w:p w:rsidR="008366FF" w:rsidRPr="003949A3" w:rsidRDefault="0067615F" w:rsidP="008366FF">
      <w:pPr>
        <w:rPr>
          <w:rStyle w:val="Hipercze"/>
          <w:sz w:val="22"/>
          <w:szCs w:val="22"/>
          <w:lang w:val="en-US"/>
        </w:rPr>
      </w:pPr>
      <w:hyperlink r:id="rId16" w:history="1">
        <w:r w:rsidR="00A334C8" w:rsidRPr="003949A3">
          <w:rPr>
            <w:rStyle w:val="Hipercze"/>
            <w:sz w:val="22"/>
            <w:szCs w:val="22"/>
            <w:lang w:val="en-US"/>
          </w:rPr>
          <w:t>julien.minot@alstomgroup.com</w:t>
        </w:r>
      </w:hyperlink>
    </w:p>
    <w:p w:rsidR="008366FF" w:rsidRPr="003949A3" w:rsidRDefault="008366FF" w:rsidP="001B2D3F">
      <w:pPr>
        <w:rPr>
          <w:rFonts w:eastAsiaTheme="minorHAnsi" w:cstheme="minorBidi"/>
          <w:b/>
          <w:bCs/>
          <w:sz w:val="22"/>
          <w:szCs w:val="22"/>
          <w:lang w:val="en-US" w:eastAsia="en-US"/>
        </w:rPr>
      </w:pPr>
    </w:p>
    <w:p w:rsidR="00845F38" w:rsidRPr="003949A3" w:rsidRDefault="00845F38" w:rsidP="001B2D3F">
      <w:pPr>
        <w:jc w:val="left"/>
        <w:rPr>
          <w:rFonts w:cs="Arial"/>
          <w:sz w:val="22"/>
          <w:szCs w:val="22"/>
          <w:lang w:val="en-US" w:eastAsia="zh-CN"/>
        </w:rPr>
      </w:pPr>
    </w:p>
    <w:sectPr w:rsidR="00845F38" w:rsidRPr="003949A3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5F" w:rsidRDefault="0067615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7615F" w:rsidRDefault="0067615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5F" w:rsidRDefault="0067615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7615F" w:rsidRDefault="0067615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Nagwek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D8919F2"/>
    <w:multiLevelType w:val="hybridMultilevel"/>
    <w:tmpl w:val="08F63BE8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8"/>
  </w:num>
  <w:num w:numId="5">
    <w:abstractNumId w:val="18"/>
  </w:num>
  <w:num w:numId="6">
    <w:abstractNumId w:val="18"/>
  </w:num>
  <w:num w:numId="7">
    <w:abstractNumId w:val="11"/>
  </w:num>
  <w:num w:numId="8">
    <w:abstractNumId w:val="11"/>
  </w:num>
  <w:num w:numId="9">
    <w:abstractNumId w:val="18"/>
  </w:num>
  <w:num w:numId="10">
    <w:abstractNumId w:val="18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070"/>
    <w:rsid w:val="000057E0"/>
    <w:rsid w:val="00006184"/>
    <w:rsid w:val="00010B13"/>
    <w:rsid w:val="000124B9"/>
    <w:rsid w:val="000152C7"/>
    <w:rsid w:val="00022F66"/>
    <w:rsid w:val="00023A5F"/>
    <w:rsid w:val="00024D52"/>
    <w:rsid w:val="00025535"/>
    <w:rsid w:val="0003415C"/>
    <w:rsid w:val="00034AFC"/>
    <w:rsid w:val="00042FBC"/>
    <w:rsid w:val="0004579D"/>
    <w:rsid w:val="0004727C"/>
    <w:rsid w:val="0005222C"/>
    <w:rsid w:val="0005581C"/>
    <w:rsid w:val="00056CB6"/>
    <w:rsid w:val="00057390"/>
    <w:rsid w:val="0006009D"/>
    <w:rsid w:val="00062B65"/>
    <w:rsid w:val="00065260"/>
    <w:rsid w:val="00072180"/>
    <w:rsid w:val="00073751"/>
    <w:rsid w:val="00074C9B"/>
    <w:rsid w:val="0007639E"/>
    <w:rsid w:val="000776DE"/>
    <w:rsid w:val="00077CEC"/>
    <w:rsid w:val="0008373F"/>
    <w:rsid w:val="00083F27"/>
    <w:rsid w:val="000853BE"/>
    <w:rsid w:val="00086274"/>
    <w:rsid w:val="00092DAA"/>
    <w:rsid w:val="000931AC"/>
    <w:rsid w:val="00093F7C"/>
    <w:rsid w:val="00095CB7"/>
    <w:rsid w:val="00095F47"/>
    <w:rsid w:val="00097196"/>
    <w:rsid w:val="000A76CE"/>
    <w:rsid w:val="000B0B23"/>
    <w:rsid w:val="000B419E"/>
    <w:rsid w:val="000C02FB"/>
    <w:rsid w:val="000C5DFB"/>
    <w:rsid w:val="000C707B"/>
    <w:rsid w:val="000D18DE"/>
    <w:rsid w:val="000D2692"/>
    <w:rsid w:val="000E20CA"/>
    <w:rsid w:val="000E481D"/>
    <w:rsid w:val="000F047A"/>
    <w:rsid w:val="000F33B2"/>
    <w:rsid w:val="000F479C"/>
    <w:rsid w:val="000F512D"/>
    <w:rsid w:val="000F5CB4"/>
    <w:rsid w:val="000F72DA"/>
    <w:rsid w:val="000F7E23"/>
    <w:rsid w:val="0010454F"/>
    <w:rsid w:val="001138A5"/>
    <w:rsid w:val="00117674"/>
    <w:rsid w:val="001202F8"/>
    <w:rsid w:val="001260CD"/>
    <w:rsid w:val="001345AF"/>
    <w:rsid w:val="00137C8B"/>
    <w:rsid w:val="00142846"/>
    <w:rsid w:val="0014474B"/>
    <w:rsid w:val="001456DB"/>
    <w:rsid w:val="00146D66"/>
    <w:rsid w:val="00160783"/>
    <w:rsid w:val="00160DAD"/>
    <w:rsid w:val="00161300"/>
    <w:rsid w:val="001639AF"/>
    <w:rsid w:val="001710CA"/>
    <w:rsid w:val="00173D3B"/>
    <w:rsid w:val="0017509E"/>
    <w:rsid w:val="00182AF5"/>
    <w:rsid w:val="001849DA"/>
    <w:rsid w:val="00186E02"/>
    <w:rsid w:val="0019378E"/>
    <w:rsid w:val="001A1DC9"/>
    <w:rsid w:val="001A28F9"/>
    <w:rsid w:val="001A3BB1"/>
    <w:rsid w:val="001B2B09"/>
    <w:rsid w:val="001B2D3F"/>
    <w:rsid w:val="001B2E2B"/>
    <w:rsid w:val="001B4039"/>
    <w:rsid w:val="001B4B88"/>
    <w:rsid w:val="001B5823"/>
    <w:rsid w:val="001B60C2"/>
    <w:rsid w:val="001B6D86"/>
    <w:rsid w:val="001B7060"/>
    <w:rsid w:val="001C1A5A"/>
    <w:rsid w:val="001C599D"/>
    <w:rsid w:val="001C7784"/>
    <w:rsid w:val="001D122C"/>
    <w:rsid w:val="001D2612"/>
    <w:rsid w:val="001D50D0"/>
    <w:rsid w:val="001D630C"/>
    <w:rsid w:val="001D694D"/>
    <w:rsid w:val="001E0C3C"/>
    <w:rsid w:val="001E42AC"/>
    <w:rsid w:val="001E4781"/>
    <w:rsid w:val="001E6F60"/>
    <w:rsid w:val="001F3A95"/>
    <w:rsid w:val="001F463E"/>
    <w:rsid w:val="001F46DA"/>
    <w:rsid w:val="001F6C62"/>
    <w:rsid w:val="001F71F4"/>
    <w:rsid w:val="002005ED"/>
    <w:rsid w:val="00207F93"/>
    <w:rsid w:val="002107A0"/>
    <w:rsid w:val="002124E6"/>
    <w:rsid w:val="002139BE"/>
    <w:rsid w:val="00214B4D"/>
    <w:rsid w:val="002156CA"/>
    <w:rsid w:val="00217056"/>
    <w:rsid w:val="002173B0"/>
    <w:rsid w:val="0021795D"/>
    <w:rsid w:val="0021796A"/>
    <w:rsid w:val="00220A17"/>
    <w:rsid w:val="002267FB"/>
    <w:rsid w:val="00231344"/>
    <w:rsid w:val="002410B6"/>
    <w:rsid w:val="002414D0"/>
    <w:rsid w:val="00242AC1"/>
    <w:rsid w:val="00250FAB"/>
    <w:rsid w:val="002520B4"/>
    <w:rsid w:val="00252607"/>
    <w:rsid w:val="00253CF7"/>
    <w:rsid w:val="00255317"/>
    <w:rsid w:val="00257EF4"/>
    <w:rsid w:val="00260C03"/>
    <w:rsid w:val="00261A0E"/>
    <w:rsid w:val="00263478"/>
    <w:rsid w:val="0026596C"/>
    <w:rsid w:val="00267D14"/>
    <w:rsid w:val="002740BB"/>
    <w:rsid w:val="00276C53"/>
    <w:rsid w:val="00277D2C"/>
    <w:rsid w:val="0028286F"/>
    <w:rsid w:val="00282CBB"/>
    <w:rsid w:val="0028309A"/>
    <w:rsid w:val="00283CE9"/>
    <w:rsid w:val="00283DAF"/>
    <w:rsid w:val="0028748C"/>
    <w:rsid w:val="00290D5E"/>
    <w:rsid w:val="00291C49"/>
    <w:rsid w:val="002939A7"/>
    <w:rsid w:val="00293F3D"/>
    <w:rsid w:val="002945C2"/>
    <w:rsid w:val="002A1C21"/>
    <w:rsid w:val="002A3317"/>
    <w:rsid w:val="002A6794"/>
    <w:rsid w:val="002B1090"/>
    <w:rsid w:val="002C7627"/>
    <w:rsid w:val="002C79BD"/>
    <w:rsid w:val="002D11E9"/>
    <w:rsid w:val="002D1304"/>
    <w:rsid w:val="002E2EF1"/>
    <w:rsid w:val="002E5D47"/>
    <w:rsid w:val="002E744C"/>
    <w:rsid w:val="002E7530"/>
    <w:rsid w:val="002F0F9E"/>
    <w:rsid w:val="002F110B"/>
    <w:rsid w:val="002F148E"/>
    <w:rsid w:val="002F2A79"/>
    <w:rsid w:val="002F3F3C"/>
    <w:rsid w:val="002F48D1"/>
    <w:rsid w:val="002F53FC"/>
    <w:rsid w:val="00306990"/>
    <w:rsid w:val="00311B8B"/>
    <w:rsid w:val="00321BF1"/>
    <w:rsid w:val="0032486A"/>
    <w:rsid w:val="003255AA"/>
    <w:rsid w:val="00332758"/>
    <w:rsid w:val="00332B88"/>
    <w:rsid w:val="00334FE6"/>
    <w:rsid w:val="003356D3"/>
    <w:rsid w:val="00341A9A"/>
    <w:rsid w:val="00344CE2"/>
    <w:rsid w:val="003455FE"/>
    <w:rsid w:val="003458B3"/>
    <w:rsid w:val="0035403C"/>
    <w:rsid w:val="00356617"/>
    <w:rsid w:val="00357787"/>
    <w:rsid w:val="003578A6"/>
    <w:rsid w:val="003601A1"/>
    <w:rsid w:val="0036249E"/>
    <w:rsid w:val="00367FB9"/>
    <w:rsid w:val="0037022B"/>
    <w:rsid w:val="00370F33"/>
    <w:rsid w:val="00371FE0"/>
    <w:rsid w:val="003740C9"/>
    <w:rsid w:val="00377376"/>
    <w:rsid w:val="003818F3"/>
    <w:rsid w:val="00382B46"/>
    <w:rsid w:val="00383669"/>
    <w:rsid w:val="00383992"/>
    <w:rsid w:val="00385054"/>
    <w:rsid w:val="003879B9"/>
    <w:rsid w:val="003908FD"/>
    <w:rsid w:val="003938FB"/>
    <w:rsid w:val="003949A3"/>
    <w:rsid w:val="00395E50"/>
    <w:rsid w:val="00397786"/>
    <w:rsid w:val="003A0824"/>
    <w:rsid w:val="003A0996"/>
    <w:rsid w:val="003A294F"/>
    <w:rsid w:val="003A5B0C"/>
    <w:rsid w:val="003A5C82"/>
    <w:rsid w:val="003B1907"/>
    <w:rsid w:val="003B3987"/>
    <w:rsid w:val="003B5B22"/>
    <w:rsid w:val="003C10C8"/>
    <w:rsid w:val="003C1ADC"/>
    <w:rsid w:val="003C7B13"/>
    <w:rsid w:val="003D192C"/>
    <w:rsid w:val="003D289C"/>
    <w:rsid w:val="003D300F"/>
    <w:rsid w:val="003D482B"/>
    <w:rsid w:val="003D54A7"/>
    <w:rsid w:val="003D76B1"/>
    <w:rsid w:val="003D7B3E"/>
    <w:rsid w:val="003E289F"/>
    <w:rsid w:val="003E303A"/>
    <w:rsid w:val="003E44E4"/>
    <w:rsid w:val="003E7FE9"/>
    <w:rsid w:val="003F1ACE"/>
    <w:rsid w:val="003F1AD6"/>
    <w:rsid w:val="003F3881"/>
    <w:rsid w:val="003F7199"/>
    <w:rsid w:val="003F77A9"/>
    <w:rsid w:val="003F7CAB"/>
    <w:rsid w:val="004007D9"/>
    <w:rsid w:val="00401106"/>
    <w:rsid w:val="0040161E"/>
    <w:rsid w:val="004030A4"/>
    <w:rsid w:val="00404512"/>
    <w:rsid w:val="00410F22"/>
    <w:rsid w:val="00412B44"/>
    <w:rsid w:val="004141FD"/>
    <w:rsid w:val="004144BA"/>
    <w:rsid w:val="00420EE0"/>
    <w:rsid w:val="0043263B"/>
    <w:rsid w:val="00444958"/>
    <w:rsid w:val="00445B40"/>
    <w:rsid w:val="00447C0F"/>
    <w:rsid w:val="0045000F"/>
    <w:rsid w:val="00453218"/>
    <w:rsid w:val="004545DC"/>
    <w:rsid w:val="004553FF"/>
    <w:rsid w:val="00456470"/>
    <w:rsid w:val="004633B6"/>
    <w:rsid w:val="0046486D"/>
    <w:rsid w:val="00465746"/>
    <w:rsid w:val="004666D7"/>
    <w:rsid w:val="0046715E"/>
    <w:rsid w:val="00467CC5"/>
    <w:rsid w:val="00472403"/>
    <w:rsid w:val="0047633F"/>
    <w:rsid w:val="00497A72"/>
    <w:rsid w:val="004A33A8"/>
    <w:rsid w:val="004A3B9B"/>
    <w:rsid w:val="004A5694"/>
    <w:rsid w:val="004A572F"/>
    <w:rsid w:val="004B0195"/>
    <w:rsid w:val="004B0D05"/>
    <w:rsid w:val="004B6792"/>
    <w:rsid w:val="004C105C"/>
    <w:rsid w:val="004C4642"/>
    <w:rsid w:val="004C59FE"/>
    <w:rsid w:val="004E32DC"/>
    <w:rsid w:val="004F3575"/>
    <w:rsid w:val="004F6D49"/>
    <w:rsid w:val="004F72DE"/>
    <w:rsid w:val="0050367C"/>
    <w:rsid w:val="005064C6"/>
    <w:rsid w:val="005072D2"/>
    <w:rsid w:val="00510796"/>
    <w:rsid w:val="00511833"/>
    <w:rsid w:val="005177BD"/>
    <w:rsid w:val="00517A7D"/>
    <w:rsid w:val="00517D6F"/>
    <w:rsid w:val="00522152"/>
    <w:rsid w:val="00522817"/>
    <w:rsid w:val="00523748"/>
    <w:rsid w:val="0052576B"/>
    <w:rsid w:val="0052690B"/>
    <w:rsid w:val="00526ECC"/>
    <w:rsid w:val="0052720A"/>
    <w:rsid w:val="005326BC"/>
    <w:rsid w:val="005348B2"/>
    <w:rsid w:val="00535307"/>
    <w:rsid w:val="00535FB4"/>
    <w:rsid w:val="005361BF"/>
    <w:rsid w:val="00536475"/>
    <w:rsid w:val="00542080"/>
    <w:rsid w:val="00543A20"/>
    <w:rsid w:val="0054403E"/>
    <w:rsid w:val="00552A7A"/>
    <w:rsid w:val="0055499C"/>
    <w:rsid w:val="005551C6"/>
    <w:rsid w:val="00562AEC"/>
    <w:rsid w:val="00567FF9"/>
    <w:rsid w:val="005749E4"/>
    <w:rsid w:val="00574B6A"/>
    <w:rsid w:val="00574F2F"/>
    <w:rsid w:val="00575EC2"/>
    <w:rsid w:val="0058216B"/>
    <w:rsid w:val="005874A5"/>
    <w:rsid w:val="00590A11"/>
    <w:rsid w:val="00591E99"/>
    <w:rsid w:val="0059208D"/>
    <w:rsid w:val="005922D5"/>
    <w:rsid w:val="00592CF2"/>
    <w:rsid w:val="00592DBE"/>
    <w:rsid w:val="0059386E"/>
    <w:rsid w:val="00593981"/>
    <w:rsid w:val="00594232"/>
    <w:rsid w:val="00597828"/>
    <w:rsid w:val="005A3E1C"/>
    <w:rsid w:val="005A572B"/>
    <w:rsid w:val="005A6523"/>
    <w:rsid w:val="005B2038"/>
    <w:rsid w:val="005B5F31"/>
    <w:rsid w:val="005B6BE7"/>
    <w:rsid w:val="005C0AC9"/>
    <w:rsid w:val="005C1E82"/>
    <w:rsid w:val="005C3CFE"/>
    <w:rsid w:val="005C5BF1"/>
    <w:rsid w:val="005C6772"/>
    <w:rsid w:val="005D0FD4"/>
    <w:rsid w:val="005D6B09"/>
    <w:rsid w:val="005E0609"/>
    <w:rsid w:val="005E4058"/>
    <w:rsid w:val="005E49E9"/>
    <w:rsid w:val="005F1616"/>
    <w:rsid w:val="005F170B"/>
    <w:rsid w:val="005F19FA"/>
    <w:rsid w:val="005F27BE"/>
    <w:rsid w:val="005F32B9"/>
    <w:rsid w:val="005F4F92"/>
    <w:rsid w:val="005F77C3"/>
    <w:rsid w:val="00602FF1"/>
    <w:rsid w:val="0060455E"/>
    <w:rsid w:val="006142B6"/>
    <w:rsid w:val="006203C6"/>
    <w:rsid w:val="006238FF"/>
    <w:rsid w:val="00625EB6"/>
    <w:rsid w:val="00626BF0"/>
    <w:rsid w:val="006278CD"/>
    <w:rsid w:val="0063261A"/>
    <w:rsid w:val="00632A2A"/>
    <w:rsid w:val="00635010"/>
    <w:rsid w:val="00644090"/>
    <w:rsid w:val="00652289"/>
    <w:rsid w:val="00654BD5"/>
    <w:rsid w:val="00657BD6"/>
    <w:rsid w:val="006608F2"/>
    <w:rsid w:val="00661361"/>
    <w:rsid w:val="006623F1"/>
    <w:rsid w:val="00666896"/>
    <w:rsid w:val="006701E8"/>
    <w:rsid w:val="006726F0"/>
    <w:rsid w:val="0067615F"/>
    <w:rsid w:val="00676CC9"/>
    <w:rsid w:val="00682242"/>
    <w:rsid w:val="00682FF8"/>
    <w:rsid w:val="00687B64"/>
    <w:rsid w:val="00687DBB"/>
    <w:rsid w:val="00692EF0"/>
    <w:rsid w:val="006941FD"/>
    <w:rsid w:val="00696DBE"/>
    <w:rsid w:val="006A0176"/>
    <w:rsid w:val="006A17E4"/>
    <w:rsid w:val="006A2309"/>
    <w:rsid w:val="006C1AC0"/>
    <w:rsid w:val="006D096E"/>
    <w:rsid w:val="006D63D8"/>
    <w:rsid w:val="006D6B49"/>
    <w:rsid w:val="006E0B90"/>
    <w:rsid w:val="006E18DD"/>
    <w:rsid w:val="006E1C5E"/>
    <w:rsid w:val="006E627C"/>
    <w:rsid w:val="006F1AC2"/>
    <w:rsid w:val="006F32BB"/>
    <w:rsid w:val="006F4787"/>
    <w:rsid w:val="00703373"/>
    <w:rsid w:val="0070373E"/>
    <w:rsid w:val="00706D49"/>
    <w:rsid w:val="00707D65"/>
    <w:rsid w:val="00713B9F"/>
    <w:rsid w:val="007143B9"/>
    <w:rsid w:val="00714504"/>
    <w:rsid w:val="00716609"/>
    <w:rsid w:val="00720E77"/>
    <w:rsid w:val="00725415"/>
    <w:rsid w:val="007266D5"/>
    <w:rsid w:val="00726992"/>
    <w:rsid w:val="0073049C"/>
    <w:rsid w:val="00737588"/>
    <w:rsid w:val="00737F38"/>
    <w:rsid w:val="00740DCA"/>
    <w:rsid w:val="007414EE"/>
    <w:rsid w:val="0074251E"/>
    <w:rsid w:val="00752177"/>
    <w:rsid w:val="00754836"/>
    <w:rsid w:val="0076114B"/>
    <w:rsid w:val="0076197E"/>
    <w:rsid w:val="00762588"/>
    <w:rsid w:val="0076400D"/>
    <w:rsid w:val="0077044C"/>
    <w:rsid w:val="00772527"/>
    <w:rsid w:val="00775005"/>
    <w:rsid w:val="0077523A"/>
    <w:rsid w:val="00775E9A"/>
    <w:rsid w:val="0078083E"/>
    <w:rsid w:val="00782070"/>
    <w:rsid w:val="00782F9A"/>
    <w:rsid w:val="0078465A"/>
    <w:rsid w:val="0079396E"/>
    <w:rsid w:val="00793BAD"/>
    <w:rsid w:val="00794268"/>
    <w:rsid w:val="007A3F80"/>
    <w:rsid w:val="007B41B3"/>
    <w:rsid w:val="007B5251"/>
    <w:rsid w:val="007B5BED"/>
    <w:rsid w:val="007B7058"/>
    <w:rsid w:val="007C0CAF"/>
    <w:rsid w:val="007C162A"/>
    <w:rsid w:val="007C2227"/>
    <w:rsid w:val="007C2980"/>
    <w:rsid w:val="007D147C"/>
    <w:rsid w:val="007D2F15"/>
    <w:rsid w:val="007E51D3"/>
    <w:rsid w:val="007E69C0"/>
    <w:rsid w:val="007F30FD"/>
    <w:rsid w:val="007F329F"/>
    <w:rsid w:val="007F732B"/>
    <w:rsid w:val="0080427B"/>
    <w:rsid w:val="00806945"/>
    <w:rsid w:val="00806BB6"/>
    <w:rsid w:val="0081087D"/>
    <w:rsid w:val="00812A94"/>
    <w:rsid w:val="00812B23"/>
    <w:rsid w:val="00816676"/>
    <w:rsid w:val="008240BD"/>
    <w:rsid w:val="0082481E"/>
    <w:rsid w:val="00825122"/>
    <w:rsid w:val="00826CF3"/>
    <w:rsid w:val="00830D46"/>
    <w:rsid w:val="00836040"/>
    <w:rsid w:val="00836258"/>
    <w:rsid w:val="00836412"/>
    <w:rsid w:val="008366FF"/>
    <w:rsid w:val="008369E2"/>
    <w:rsid w:val="00836F52"/>
    <w:rsid w:val="00843EAB"/>
    <w:rsid w:val="00845F38"/>
    <w:rsid w:val="0085048B"/>
    <w:rsid w:val="0085156E"/>
    <w:rsid w:val="0085626B"/>
    <w:rsid w:val="00860730"/>
    <w:rsid w:val="00861880"/>
    <w:rsid w:val="00864BB2"/>
    <w:rsid w:val="0087616F"/>
    <w:rsid w:val="00880C42"/>
    <w:rsid w:val="00885024"/>
    <w:rsid w:val="00892061"/>
    <w:rsid w:val="00894E66"/>
    <w:rsid w:val="008955D0"/>
    <w:rsid w:val="008A6A83"/>
    <w:rsid w:val="008A7C96"/>
    <w:rsid w:val="008B1CD9"/>
    <w:rsid w:val="008B5A12"/>
    <w:rsid w:val="008C0DDE"/>
    <w:rsid w:val="008C6CE0"/>
    <w:rsid w:val="008D35CA"/>
    <w:rsid w:val="008D4680"/>
    <w:rsid w:val="008E1ACB"/>
    <w:rsid w:val="008E332D"/>
    <w:rsid w:val="008E464B"/>
    <w:rsid w:val="008E5190"/>
    <w:rsid w:val="008E5D7C"/>
    <w:rsid w:val="0090380D"/>
    <w:rsid w:val="00906446"/>
    <w:rsid w:val="0090759F"/>
    <w:rsid w:val="009108DC"/>
    <w:rsid w:val="00920937"/>
    <w:rsid w:val="00922BAB"/>
    <w:rsid w:val="0092592A"/>
    <w:rsid w:val="00926363"/>
    <w:rsid w:val="009263F0"/>
    <w:rsid w:val="0092782F"/>
    <w:rsid w:val="00934282"/>
    <w:rsid w:val="009344B2"/>
    <w:rsid w:val="00934A63"/>
    <w:rsid w:val="00935275"/>
    <w:rsid w:val="00936FBB"/>
    <w:rsid w:val="009436CB"/>
    <w:rsid w:val="00943A34"/>
    <w:rsid w:val="00945F0E"/>
    <w:rsid w:val="009509B5"/>
    <w:rsid w:val="00954F1A"/>
    <w:rsid w:val="00956E04"/>
    <w:rsid w:val="00961776"/>
    <w:rsid w:val="0096722C"/>
    <w:rsid w:val="00973C78"/>
    <w:rsid w:val="00975532"/>
    <w:rsid w:val="0097591A"/>
    <w:rsid w:val="0098337F"/>
    <w:rsid w:val="00983791"/>
    <w:rsid w:val="00984139"/>
    <w:rsid w:val="009856C2"/>
    <w:rsid w:val="00987BBA"/>
    <w:rsid w:val="009908A2"/>
    <w:rsid w:val="00993BF5"/>
    <w:rsid w:val="009967EB"/>
    <w:rsid w:val="009A0DFB"/>
    <w:rsid w:val="009A3E79"/>
    <w:rsid w:val="009A756A"/>
    <w:rsid w:val="009A7E2A"/>
    <w:rsid w:val="009B0102"/>
    <w:rsid w:val="009B0A0A"/>
    <w:rsid w:val="009B0FF7"/>
    <w:rsid w:val="009B1E31"/>
    <w:rsid w:val="009B358E"/>
    <w:rsid w:val="009B3732"/>
    <w:rsid w:val="009B6EEE"/>
    <w:rsid w:val="009C3C9A"/>
    <w:rsid w:val="009C6AD9"/>
    <w:rsid w:val="009C6C42"/>
    <w:rsid w:val="009D0F71"/>
    <w:rsid w:val="009D28AE"/>
    <w:rsid w:val="009D31AE"/>
    <w:rsid w:val="009D488D"/>
    <w:rsid w:val="009E2EFE"/>
    <w:rsid w:val="009F1F2E"/>
    <w:rsid w:val="009F7D40"/>
    <w:rsid w:val="00A035C7"/>
    <w:rsid w:val="00A067DD"/>
    <w:rsid w:val="00A074E0"/>
    <w:rsid w:val="00A132BD"/>
    <w:rsid w:val="00A13410"/>
    <w:rsid w:val="00A13D5A"/>
    <w:rsid w:val="00A147CD"/>
    <w:rsid w:val="00A14ED4"/>
    <w:rsid w:val="00A158AE"/>
    <w:rsid w:val="00A2055E"/>
    <w:rsid w:val="00A22262"/>
    <w:rsid w:val="00A229B5"/>
    <w:rsid w:val="00A22CF8"/>
    <w:rsid w:val="00A22F93"/>
    <w:rsid w:val="00A24CF7"/>
    <w:rsid w:val="00A26830"/>
    <w:rsid w:val="00A334C8"/>
    <w:rsid w:val="00A3410A"/>
    <w:rsid w:val="00A36BFC"/>
    <w:rsid w:val="00A40DF8"/>
    <w:rsid w:val="00A447BF"/>
    <w:rsid w:val="00A44D2C"/>
    <w:rsid w:val="00A456F8"/>
    <w:rsid w:val="00A45CAD"/>
    <w:rsid w:val="00A465B7"/>
    <w:rsid w:val="00A5143E"/>
    <w:rsid w:val="00A52315"/>
    <w:rsid w:val="00A53172"/>
    <w:rsid w:val="00A54755"/>
    <w:rsid w:val="00A550BF"/>
    <w:rsid w:val="00A55441"/>
    <w:rsid w:val="00A57573"/>
    <w:rsid w:val="00A61638"/>
    <w:rsid w:val="00A618FD"/>
    <w:rsid w:val="00A6581C"/>
    <w:rsid w:val="00A72635"/>
    <w:rsid w:val="00A753F5"/>
    <w:rsid w:val="00A8340E"/>
    <w:rsid w:val="00A86C51"/>
    <w:rsid w:val="00A904DB"/>
    <w:rsid w:val="00A915AA"/>
    <w:rsid w:val="00A9213B"/>
    <w:rsid w:val="00A93721"/>
    <w:rsid w:val="00A9799C"/>
    <w:rsid w:val="00AA2820"/>
    <w:rsid w:val="00AA35F5"/>
    <w:rsid w:val="00AA3F31"/>
    <w:rsid w:val="00AA5DFF"/>
    <w:rsid w:val="00AA79AA"/>
    <w:rsid w:val="00AB0D03"/>
    <w:rsid w:val="00AB1521"/>
    <w:rsid w:val="00AB5467"/>
    <w:rsid w:val="00AB6476"/>
    <w:rsid w:val="00AB75D0"/>
    <w:rsid w:val="00AC3539"/>
    <w:rsid w:val="00AC3F3A"/>
    <w:rsid w:val="00AC5670"/>
    <w:rsid w:val="00AC6F89"/>
    <w:rsid w:val="00AC71A2"/>
    <w:rsid w:val="00AD0CFA"/>
    <w:rsid w:val="00AD43F5"/>
    <w:rsid w:val="00AD753F"/>
    <w:rsid w:val="00AE749C"/>
    <w:rsid w:val="00AF0295"/>
    <w:rsid w:val="00AF16D0"/>
    <w:rsid w:val="00AF3F01"/>
    <w:rsid w:val="00AF42CF"/>
    <w:rsid w:val="00AF4777"/>
    <w:rsid w:val="00AF7730"/>
    <w:rsid w:val="00B0165F"/>
    <w:rsid w:val="00B02089"/>
    <w:rsid w:val="00B07BEE"/>
    <w:rsid w:val="00B17083"/>
    <w:rsid w:val="00B2263C"/>
    <w:rsid w:val="00B23B6A"/>
    <w:rsid w:val="00B40CF5"/>
    <w:rsid w:val="00B41716"/>
    <w:rsid w:val="00B45309"/>
    <w:rsid w:val="00B46291"/>
    <w:rsid w:val="00B50AAD"/>
    <w:rsid w:val="00B51591"/>
    <w:rsid w:val="00B63DCD"/>
    <w:rsid w:val="00B640C2"/>
    <w:rsid w:val="00B64B09"/>
    <w:rsid w:val="00B65202"/>
    <w:rsid w:val="00B67D37"/>
    <w:rsid w:val="00B713A5"/>
    <w:rsid w:val="00B86023"/>
    <w:rsid w:val="00B926C3"/>
    <w:rsid w:val="00B92F5F"/>
    <w:rsid w:val="00B964A7"/>
    <w:rsid w:val="00BA04A6"/>
    <w:rsid w:val="00BA07F6"/>
    <w:rsid w:val="00BA2805"/>
    <w:rsid w:val="00BA3BFE"/>
    <w:rsid w:val="00BB477D"/>
    <w:rsid w:val="00BB5AB3"/>
    <w:rsid w:val="00BB6516"/>
    <w:rsid w:val="00BC12C9"/>
    <w:rsid w:val="00BC3246"/>
    <w:rsid w:val="00BC5791"/>
    <w:rsid w:val="00BD3F51"/>
    <w:rsid w:val="00BD647C"/>
    <w:rsid w:val="00BD6D00"/>
    <w:rsid w:val="00BD717C"/>
    <w:rsid w:val="00BD7A18"/>
    <w:rsid w:val="00BE1E05"/>
    <w:rsid w:val="00BE32EA"/>
    <w:rsid w:val="00BF15EB"/>
    <w:rsid w:val="00BF2597"/>
    <w:rsid w:val="00BF4F4A"/>
    <w:rsid w:val="00BF59D8"/>
    <w:rsid w:val="00BF6802"/>
    <w:rsid w:val="00C04512"/>
    <w:rsid w:val="00C0467E"/>
    <w:rsid w:val="00C05614"/>
    <w:rsid w:val="00C05F94"/>
    <w:rsid w:val="00C06225"/>
    <w:rsid w:val="00C0680D"/>
    <w:rsid w:val="00C10AD7"/>
    <w:rsid w:val="00C11B4D"/>
    <w:rsid w:val="00C11C84"/>
    <w:rsid w:val="00C11F81"/>
    <w:rsid w:val="00C14118"/>
    <w:rsid w:val="00C1694D"/>
    <w:rsid w:val="00C21B02"/>
    <w:rsid w:val="00C2264D"/>
    <w:rsid w:val="00C227B8"/>
    <w:rsid w:val="00C22943"/>
    <w:rsid w:val="00C25928"/>
    <w:rsid w:val="00C268F5"/>
    <w:rsid w:val="00C31067"/>
    <w:rsid w:val="00C33B85"/>
    <w:rsid w:val="00C33E1C"/>
    <w:rsid w:val="00C36EE2"/>
    <w:rsid w:val="00C42019"/>
    <w:rsid w:val="00C5036E"/>
    <w:rsid w:val="00C5089B"/>
    <w:rsid w:val="00C517CD"/>
    <w:rsid w:val="00C54156"/>
    <w:rsid w:val="00C54D7C"/>
    <w:rsid w:val="00C56C49"/>
    <w:rsid w:val="00C60BED"/>
    <w:rsid w:val="00C6630A"/>
    <w:rsid w:val="00C66607"/>
    <w:rsid w:val="00C724AD"/>
    <w:rsid w:val="00C736CF"/>
    <w:rsid w:val="00C766B4"/>
    <w:rsid w:val="00C813BA"/>
    <w:rsid w:val="00C84759"/>
    <w:rsid w:val="00C87130"/>
    <w:rsid w:val="00C90539"/>
    <w:rsid w:val="00C91AC9"/>
    <w:rsid w:val="00C91CFA"/>
    <w:rsid w:val="00C9313A"/>
    <w:rsid w:val="00C94862"/>
    <w:rsid w:val="00C9593C"/>
    <w:rsid w:val="00C96468"/>
    <w:rsid w:val="00CA291E"/>
    <w:rsid w:val="00CA2D95"/>
    <w:rsid w:val="00CA359A"/>
    <w:rsid w:val="00CA631B"/>
    <w:rsid w:val="00CA686A"/>
    <w:rsid w:val="00CA6DBB"/>
    <w:rsid w:val="00CA7401"/>
    <w:rsid w:val="00CB06EB"/>
    <w:rsid w:val="00CB1FE3"/>
    <w:rsid w:val="00CB315A"/>
    <w:rsid w:val="00CB3275"/>
    <w:rsid w:val="00CB4286"/>
    <w:rsid w:val="00CB5AC6"/>
    <w:rsid w:val="00CB5DB9"/>
    <w:rsid w:val="00CB5E6D"/>
    <w:rsid w:val="00CB6123"/>
    <w:rsid w:val="00CB6F73"/>
    <w:rsid w:val="00CD2E63"/>
    <w:rsid w:val="00CD34C8"/>
    <w:rsid w:val="00CD47B9"/>
    <w:rsid w:val="00CD5DED"/>
    <w:rsid w:val="00CE5B70"/>
    <w:rsid w:val="00CE65ED"/>
    <w:rsid w:val="00CF17DB"/>
    <w:rsid w:val="00CF294B"/>
    <w:rsid w:val="00CF2F99"/>
    <w:rsid w:val="00CF798F"/>
    <w:rsid w:val="00D02008"/>
    <w:rsid w:val="00D02459"/>
    <w:rsid w:val="00D0411B"/>
    <w:rsid w:val="00D04D30"/>
    <w:rsid w:val="00D059F3"/>
    <w:rsid w:val="00D07F53"/>
    <w:rsid w:val="00D108DF"/>
    <w:rsid w:val="00D2203F"/>
    <w:rsid w:val="00D34555"/>
    <w:rsid w:val="00D40785"/>
    <w:rsid w:val="00D45587"/>
    <w:rsid w:val="00D468F8"/>
    <w:rsid w:val="00D477E7"/>
    <w:rsid w:val="00D50B05"/>
    <w:rsid w:val="00D5218E"/>
    <w:rsid w:val="00D55CCD"/>
    <w:rsid w:val="00D55E37"/>
    <w:rsid w:val="00D64DBF"/>
    <w:rsid w:val="00D673A3"/>
    <w:rsid w:val="00D70F30"/>
    <w:rsid w:val="00D73343"/>
    <w:rsid w:val="00D73AFD"/>
    <w:rsid w:val="00D8169A"/>
    <w:rsid w:val="00D83AEB"/>
    <w:rsid w:val="00D84D9A"/>
    <w:rsid w:val="00D86CA2"/>
    <w:rsid w:val="00D97009"/>
    <w:rsid w:val="00DA0777"/>
    <w:rsid w:val="00DA4751"/>
    <w:rsid w:val="00DB0FE5"/>
    <w:rsid w:val="00DB1BF2"/>
    <w:rsid w:val="00DB1DA4"/>
    <w:rsid w:val="00DB1F15"/>
    <w:rsid w:val="00DB6CA0"/>
    <w:rsid w:val="00DC03DC"/>
    <w:rsid w:val="00DC0435"/>
    <w:rsid w:val="00DC1ABA"/>
    <w:rsid w:val="00DC48CF"/>
    <w:rsid w:val="00DC5A29"/>
    <w:rsid w:val="00DC797A"/>
    <w:rsid w:val="00DD034D"/>
    <w:rsid w:val="00DD41C1"/>
    <w:rsid w:val="00DD50D4"/>
    <w:rsid w:val="00DD5D88"/>
    <w:rsid w:val="00DD62AA"/>
    <w:rsid w:val="00DE34D2"/>
    <w:rsid w:val="00DE4F40"/>
    <w:rsid w:val="00DE52A6"/>
    <w:rsid w:val="00DF29A7"/>
    <w:rsid w:val="00DF3D89"/>
    <w:rsid w:val="00DF5E0C"/>
    <w:rsid w:val="00E044EE"/>
    <w:rsid w:val="00E06E29"/>
    <w:rsid w:val="00E10286"/>
    <w:rsid w:val="00E11B50"/>
    <w:rsid w:val="00E146F0"/>
    <w:rsid w:val="00E1613A"/>
    <w:rsid w:val="00E26A09"/>
    <w:rsid w:val="00E359DB"/>
    <w:rsid w:val="00E37DD4"/>
    <w:rsid w:val="00E42EE0"/>
    <w:rsid w:val="00E447E8"/>
    <w:rsid w:val="00E51542"/>
    <w:rsid w:val="00E545BF"/>
    <w:rsid w:val="00E54DE7"/>
    <w:rsid w:val="00E566BE"/>
    <w:rsid w:val="00E60257"/>
    <w:rsid w:val="00E679F6"/>
    <w:rsid w:val="00E714A6"/>
    <w:rsid w:val="00E72F92"/>
    <w:rsid w:val="00E736BC"/>
    <w:rsid w:val="00E74762"/>
    <w:rsid w:val="00E76D71"/>
    <w:rsid w:val="00E82B23"/>
    <w:rsid w:val="00E83D0D"/>
    <w:rsid w:val="00E84662"/>
    <w:rsid w:val="00E858F0"/>
    <w:rsid w:val="00E945DC"/>
    <w:rsid w:val="00E94C6D"/>
    <w:rsid w:val="00EA056C"/>
    <w:rsid w:val="00EA4DF1"/>
    <w:rsid w:val="00EA7868"/>
    <w:rsid w:val="00EB0E82"/>
    <w:rsid w:val="00EC42C5"/>
    <w:rsid w:val="00ED0FEE"/>
    <w:rsid w:val="00ED1937"/>
    <w:rsid w:val="00ED3DD0"/>
    <w:rsid w:val="00ED66E5"/>
    <w:rsid w:val="00EE2F7E"/>
    <w:rsid w:val="00EE3AE6"/>
    <w:rsid w:val="00EE6941"/>
    <w:rsid w:val="00EF0B3C"/>
    <w:rsid w:val="00EF4259"/>
    <w:rsid w:val="00EF4AAB"/>
    <w:rsid w:val="00EF5DA2"/>
    <w:rsid w:val="00EF61D1"/>
    <w:rsid w:val="00F0108E"/>
    <w:rsid w:val="00F04070"/>
    <w:rsid w:val="00F05E16"/>
    <w:rsid w:val="00F103E8"/>
    <w:rsid w:val="00F1182F"/>
    <w:rsid w:val="00F12CFA"/>
    <w:rsid w:val="00F16FD7"/>
    <w:rsid w:val="00F224C0"/>
    <w:rsid w:val="00F260CA"/>
    <w:rsid w:val="00F260DA"/>
    <w:rsid w:val="00F30F2D"/>
    <w:rsid w:val="00F314F6"/>
    <w:rsid w:val="00F40315"/>
    <w:rsid w:val="00F4049C"/>
    <w:rsid w:val="00F417E7"/>
    <w:rsid w:val="00F4204D"/>
    <w:rsid w:val="00F51647"/>
    <w:rsid w:val="00F54CBD"/>
    <w:rsid w:val="00F56414"/>
    <w:rsid w:val="00F568BA"/>
    <w:rsid w:val="00F6102E"/>
    <w:rsid w:val="00F64041"/>
    <w:rsid w:val="00F66028"/>
    <w:rsid w:val="00F66EEA"/>
    <w:rsid w:val="00F7323F"/>
    <w:rsid w:val="00F75E5C"/>
    <w:rsid w:val="00F84BD3"/>
    <w:rsid w:val="00F86573"/>
    <w:rsid w:val="00F910BD"/>
    <w:rsid w:val="00F931D2"/>
    <w:rsid w:val="00F93BA3"/>
    <w:rsid w:val="00F95944"/>
    <w:rsid w:val="00F972DA"/>
    <w:rsid w:val="00FA568E"/>
    <w:rsid w:val="00FA5AAB"/>
    <w:rsid w:val="00FA7B16"/>
    <w:rsid w:val="00FC27EE"/>
    <w:rsid w:val="00FD362A"/>
    <w:rsid w:val="00FD4566"/>
    <w:rsid w:val="00FD54EA"/>
    <w:rsid w:val="00FE1C09"/>
    <w:rsid w:val="00FE37DE"/>
    <w:rsid w:val="00FE455E"/>
    <w:rsid w:val="00FE6B06"/>
    <w:rsid w:val="00FF2767"/>
    <w:rsid w:val="00FF491D"/>
    <w:rsid w:val="00FF6368"/>
    <w:rsid w:val="00FF6F43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E8B1B"/>
  <w15:docId w15:val="{61645070-4218-45A4-846B-76AFC457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152"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rsid w:val="0052215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22152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522152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522152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522152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522152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522152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522152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522152"/>
  </w:style>
  <w:style w:type="paragraph" w:customStyle="1" w:styleId="Titre3">
    <w:name w:val="Titre3"/>
    <w:basedOn w:val="Normalny"/>
    <w:next w:val="Normalny"/>
    <w:autoRedefine/>
    <w:rsid w:val="00522152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522152"/>
    <w:pPr>
      <w:spacing w:after="60"/>
    </w:pPr>
  </w:style>
  <w:style w:type="character" w:styleId="UyteHipercze">
    <w:name w:val="FollowedHyperlink"/>
    <w:semiHidden/>
    <w:rsid w:val="00522152"/>
    <w:rPr>
      <w:color w:val="FF6600"/>
      <w:u w:val="single"/>
    </w:rPr>
  </w:style>
  <w:style w:type="paragraph" w:customStyle="1" w:styleId="Pieddepage1">
    <w:name w:val="Pied de page1"/>
    <w:rsid w:val="00522152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rsid w:val="00522152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522152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522152"/>
    <w:rPr>
      <w:bCs/>
      <w:sz w:val="2"/>
    </w:rPr>
  </w:style>
  <w:style w:type="paragraph" w:customStyle="1" w:styleId="DocTitle">
    <w:name w:val="DocTitle"/>
    <w:basedOn w:val="Normalny"/>
    <w:rsid w:val="00522152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522152"/>
    <w:rPr>
      <w:color w:val="0000FF"/>
      <w:u w:val="single"/>
    </w:rPr>
  </w:style>
  <w:style w:type="paragraph" w:styleId="Nagwek">
    <w:name w:val="header"/>
    <w:basedOn w:val="Normalny"/>
    <w:semiHidden/>
    <w:rsid w:val="00522152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522152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522152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522152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522152"/>
    <w:pPr>
      <w:jc w:val="right"/>
    </w:pPr>
  </w:style>
  <w:style w:type="paragraph" w:styleId="NormalnyWeb">
    <w:name w:val="Normal (Web)"/>
    <w:basedOn w:val="Normalny"/>
    <w:uiPriority w:val="99"/>
    <w:rsid w:val="005221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rsid w:val="00522152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522152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52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22152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F5"/>
    <w:rPr>
      <w:rFonts w:ascii="Alstom" w:eastAsia="SimSun" w:hAnsi="Alstom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en-GB"/>
    </w:rPr>
  </w:style>
  <w:style w:type="paragraph" w:customStyle="1" w:styleId="Default">
    <w:name w:val="Default"/>
    <w:rsid w:val="008240BD"/>
    <w:pPr>
      <w:autoSpaceDE w:val="0"/>
      <w:autoSpaceDN w:val="0"/>
      <w:adjustRightInd w:val="0"/>
    </w:pPr>
    <w:rPr>
      <w:rFonts w:ascii="Alstom" w:hAnsi="Alstom" w:cs="Alstom"/>
      <w:color w:val="000000"/>
      <w:sz w:val="24"/>
      <w:szCs w:val="24"/>
      <w:lang w:val="en-S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3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szarek@contrus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sto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lien.minot@alst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muel.miller@alstomgroup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opher.a.english@alstom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C478-245B-4436-A73F-75884230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5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4472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PR Team</cp:lastModifiedBy>
  <cp:revision>10</cp:revision>
  <cp:lastPrinted>2018-04-27T14:44:00Z</cp:lastPrinted>
  <dcterms:created xsi:type="dcterms:W3CDTF">2018-04-30T07:13:00Z</dcterms:created>
  <dcterms:modified xsi:type="dcterms:W3CDTF">2018-05-02T06:12:00Z</dcterms:modified>
</cp:coreProperties>
</file>