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18" w:rsidRPr="00E31DF3" w:rsidRDefault="00657D18" w:rsidP="00602832">
      <w:pPr>
        <w:widowControl w:val="0"/>
        <w:rPr>
          <w:rFonts w:ascii="Times New Roman" w:hAnsi="Times New Roman"/>
          <w:sz w:val="28"/>
          <w:szCs w:val="28"/>
        </w:rPr>
      </w:pPr>
      <w:r w:rsidRPr="00E31DF3">
        <w:rPr>
          <w:rFonts w:ascii="Times New Roman" w:hAnsi="Times New Roman"/>
          <w:b/>
          <w:color w:val="C5003D"/>
          <w:sz w:val="28"/>
        </w:rPr>
        <w:t>ZAKAZ PUBLIKACJI DO 29 KWIETNIA 3:00</w:t>
      </w:r>
    </w:p>
    <w:p w:rsidR="00657D18" w:rsidRPr="00E31DF3" w:rsidRDefault="00657D18" w:rsidP="006028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D18" w:rsidRPr="00E31DF3" w:rsidRDefault="00657D18" w:rsidP="006028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D18" w:rsidRPr="00E31DF3" w:rsidRDefault="00C20EA8" w:rsidP="0077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NIESKAZITELNY DŹWIĘK W LG G7</w:t>
      </w:r>
      <w:r w:rsidRPr="00C20EA8">
        <w:rPr>
          <w:rFonts w:ascii="Times New Roman" w:hAnsi="Times New Roman"/>
          <w:b/>
          <w:sz w:val="28"/>
        </w:rPr>
        <w:t xml:space="preserve"> </w:t>
      </w:r>
      <w:r w:rsidRPr="00E31DF3">
        <w:rPr>
          <w:rFonts w:ascii="Times New Roman" w:hAnsi="Times New Roman"/>
          <w:b/>
          <w:sz w:val="28"/>
        </w:rPr>
        <w:t>THINQ</w:t>
      </w:r>
      <w:r>
        <w:rPr>
          <w:rFonts w:ascii="Times New Roman" w:hAnsi="Times New Roman"/>
          <w:b/>
          <w:sz w:val="28"/>
        </w:rPr>
        <w:t xml:space="preserve"> </w:t>
      </w:r>
      <w:r w:rsidR="00657D18" w:rsidRPr="00E31DF3">
        <w:rPr>
          <w:rFonts w:ascii="Times New Roman" w:hAnsi="Times New Roman"/>
          <w:b/>
          <w:sz w:val="28"/>
        </w:rPr>
        <w:t xml:space="preserve">DZIĘKI GŁOŚNIKOWI BOOMBOX I SYSTEMOWI DTS:X </w:t>
      </w:r>
    </w:p>
    <w:p w:rsidR="00657D18" w:rsidRPr="00E31DF3" w:rsidRDefault="00657D18" w:rsidP="00602832">
      <w:pPr>
        <w:jc w:val="center"/>
        <w:rPr>
          <w:rFonts w:ascii="Times New Roman" w:hAnsi="Times New Roman"/>
          <w:i/>
          <w:sz w:val="6"/>
          <w:szCs w:val="6"/>
        </w:rPr>
      </w:pPr>
    </w:p>
    <w:p w:rsidR="00657D18" w:rsidRPr="00E31DF3" w:rsidRDefault="00657D18">
      <w:pPr>
        <w:jc w:val="center"/>
        <w:rPr>
          <w:rFonts w:ascii="Times New Roman" w:hAnsi="Times New Roman"/>
          <w:i/>
        </w:rPr>
      </w:pPr>
      <w:r w:rsidRPr="00E31DF3">
        <w:rPr>
          <w:rFonts w:ascii="Times New Roman" w:hAnsi="Times New Roman"/>
          <w:i/>
        </w:rPr>
        <w:t xml:space="preserve">Silniejsze basy, efekty przestrzenne oraz </w:t>
      </w:r>
      <w:r w:rsidR="004A48BF">
        <w:rPr>
          <w:rFonts w:ascii="Times New Roman" w:hAnsi="Times New Roman"/>
          <w:i/>
        </w:rPr>
        <w:t>krystalicznie</w:t>
      </w:r>
      <w:r w:rsidR="004A48BF" w:rsidRPr="00E31DF3">
        <w:rPr>
          <w:rFonts w:ascii="Times New Roman" w:hAnsi="Times New Roman"/>
          <w:i/>
        </w:rPr>
        <w:t xml:space="preserve"> </w:t>
      </w:r>
      <w:r w:rsidRPr="00E31DF3">
        <w:rPr>
          <w:rFonts w:ascii="Times New Roman" w:hAnsi="Times New Roman"/>
          <w:i/>
        </w:rPr>
        <w:t xml:space="preserve">czyste brzmienie </w:t>
      </w:r>
      <w:r w:rsidR="00F330FE">
        <w:rPr>
          <w:rFonts w:ascii="Times New Roman" w:hAnsi="Times New Roman"/>
          <w:i/>
        </w:rPr>
        <w:br/>
      </w:r>
      <w:r w:rsidRPr="00E31DF3">
        <w:rPr>
          <w:rFonts w:ascii="Times New Roman" w:hAnsi="Times New Roman"/>
          <w:i/>
        </w:rPr>
        <w:t xml:space="preserve">– zarówno przy odtwarzaniu przez wbudowany głośnik, jak i w słuchawkach </w:t>
      </w:r>
    </w:p>
    <w:p w:rsidR="00657D18" w:rsidRPr="00E31DF3" w:rsidRDefault="00657D18">
      <w:pPr>
        <w:jc w:val="center"/>
        <w:rPr>
          <w:rFonts w:ascii="Times New Roman" w:hAnsi="Times New Roman"/>
          <w:i/>
        </w:rPr>
      </w:pPr>
      <w:r w:rsidRPr="00E31DF3">
        <w:rPr>
          <w:rFonts w:ascii="Times New Roman" w:hAnsi="Times New Roman"/>
          <w:i/>
        </w:rPr>
        <w:t xml:space="preserve"> </w:t>
      </w:r>
    </w:p>
    <w:p w:rsidR="00657D18" w:rsidRPr="00E31DF3" w:rsidRDefault="00657D18" w:rsidP="00602832">
      <w:pPr>
        <w:rPr>
          <w:rFonts w:ascii="Times New Roman" w:hAnsi="Times New Roman"/>
          <w:sz w:val="36"/>
          <w:szCs w:val="36"/>
        </w:rPr>
      </w:pPr>
    </w:p>
    <w:p w:rsidR="00657D18" w:rsidRPr="00E31DF3" w:rsidRDefault="00F330FE" w:rsidP="00AF7F4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Flagowy smartfon </w:t>
      </w:r>
      <w:r w:rsidRPr="00E31DF3">
        <w:rPr>
          <w:rFonts w:ascii="Times New Roman" w:hAnsi="Times New Roman"/>
        </w:rPr>
        <w:t>LG G7</w:t>
      </w:r>
      <w:r w:rsidRPr="00E31DF3">
        <w:rPr>
          <w:rFonts w:ascii="Times New Roman" w:hAnsi="Times New Roman"/>
          <w:vertAlign w:val="superscript"/>
        </w:rPr>
        <w:t xml:space="preserve"> </w:t>
      </w:r>
      <w:proofErr w:type="spellStart"/>
      <w:r w:rsidRPr="00E31DF3">
        <w:rPr>
          <w:rFonts w:ascii="Times New Roman" w:hAnsi="Times New Roman"/>
          <w:vertAlign w:val="superscript"/>
        </w:rPr>
        <w:t>ThinQ</w:t>
      </w:r>
      <w:proofErr w:type="spellEnd"/>
      <w:r>
        <w:rPr>
          <w:rFonts w:ascii="Times New Roman" w:hAnsi="Times New Roman"/>
        </w:rPr>
        <w:t xml:space="preserve">, którego premiera odbędzie się już 2 maja, </w:t>
      </w:r>
      <w:r w:rsidR="00C20EA8">
        <w:rPr>
          <w:rFonts w:ascii="Times New Roman" w:hAnsi="Times New Roman"/>
        </w:rPr>
        <w:t>zapewni</w:t>
      </w:r>
      <w:r w:rsidR="00657D18" w:rsidRPr="00E31DF3">
        <w:rPr>
          <w:rFonts w:ascii="Times New Roman" w:hAnsi="Times New Roman"/>
        </w:rPr>
        <w:t xml:space="preserve"> wyjątkową jakość odtwarzanego dźwięku, która spełni oczekiwania użytkowników korzystających ze słuchawek, jak i wbudowanego głośnika. </w:t>
      </w:r>
      <w:r w:rsidR="00C20EA8">
        <w:rPr>
          <w:rFonts w:ascii="Times New Roman" w:hAnsi="Times New Roman"/>
        </w:rPr>
        <w:t>To wszystko dzięki wyposażeniu go w g</w:t>
      </w:r>
      <w:r w:rsidR="00657D18" w:rsidRPr="00E31DF3">
        <w:rPr>
          <w:rFonts w:ascii="Times New Roman" w:hAnsi="Times New Roman"/>
        </w:rPr>
        <w:t xml:space="preserve">łośnik </w:t>
      </w:r>
      <w:proofErr w:type="spellStart"/>
      <w:r w:rsidR="00657D18" w:rsidRPr="00E31DF3">
        <w:rPr>
          <w:rFonts w:ascii="Times New Roman" w:hAnsi="Times New Roman"/>
        </w:rPr>
        <w:t>Boombox</w:t>
      </w:r>
      <w:proofErr w:type="spellEnd"/>
      <w:r w:rsidR="00657D18" w:rsidRPr="00E31DF3">
        <w:rPr>
          <w:rFonts w:ascii="Times New Roman" w:hAnsi="Times New Roman"/>
        </w:rPr>
        <w:t>,</w:t>
      </w:r>
      <w:r w:rsidR="005C544D">
        <w:rPr>
          <w:rFonts w:ascii="Times New Roman" w:hAnsi="Times New Roman"/>
        </w:rPr>
        <w:t xml:space="preserve"> </w:t>
      </w:r>
      <w:r w:rsidR="00657D18" w:rsidRPr="00E31DF3">
        <w:rPr>
          <w:rFonts w:ascii="Times New Roman" w:hAnsi="Times New Roman"/>
        </w:rPr>
        <w:t>zastosowany po raz pierwszy w smartfonie LG G7</w:t>
      </w:r>
      <w:r w:rsidR="00657D18" w:rsidRPr="00E31DF3">
        <w:rPr>
          <w:rFonts w:ascii="Times New Roman" w:hAnsi="Times New Roman"/>
          <w:vertAlign w:val="superscript"/>
        </w:rPr>
        <w:t xml:space="preserve"> </w:t>
      </w:r>
      <w:proofErr w:type="spellStart"/>
      <w:r w:rsidR="00657D18" w:rsidRPr="00E31DF3">
        <w:rPr>
          <w:rFonts w:ascii="Times New Roman" w:hAnsi="Times New Roman"/>
          <w:vertAlign w:val="superscript"/>
        </w:rPr>
        <w:t>ThinQ</w:t>
      </w:r>
      <w:proofErr w:type="spellEnd"/>
      <w:r w:rsidR="005C544D">
        <w:rPr>
          <w:rFonts w:ascii="Times New Roman" w:hAnsi="Times New Roman"/>
        </w:rPr>
        <w:t>, który</w:t>
      </w:r>
      <w:r>
        <w:rPr>
          <w:rFonts w:ascii="Times New Roman" w:hAnsi="Times New Roman"/>
        </w:rPr>
        <w:t xml:space="preserve"> p</w:t>
      </w:r>
      <w:r w:rsidR="00657D18" w:rsidRPr="00E31DF3">
        <w:rPr>
          <w:rFonts w:ascii="Times New Roman" w:hAnsi="Times New Roman"/>
        </w:rPr>
        <w:t xml:space="preserve">ozwala </w:t>
      </w:r>
      <w:r w:rsidR="005C544D">
        <w:rPr>
          <w:rFonts w:ascii="Times New Roman" w:hAnsi="Times New Roman"/>
        </w:rPr>
        <w:t xml:space="preserve">na </w:t>
      </w:r>
      <w:r w:rsidR="00657D18" w:rsidRPr="00E31DF3">
        <w:rPr>
          <w:rFonts w:ascii="Times New Roman" w:hAnsi="Times New Roman"/>
        </w:rPr>
        <w:t>uzyskanie poziomu dźwięku wyższego o ponad 6</w:t>
      </w:r>
      <w:r w:rsidR="005C544D">
        <w:rPr>
          <w:rFonts w:ascii="Times New Roman" w:hAnsi="Times New Roman"/>
        </w:rPr>
        <w:t> </w:t>
      </w:r>
      <w:proofErr w:type="spellStart"/>
      <w:r w:rsidR="00657D18" w:rsidRPr="00E31DF3">
        <w:rPr>
          <w:rFonts w:ascii="Times New Roman" w:hAnsi="Times New Roman"/>
        </w:rPr>
        <w:t>dB</w:t>
      </w:r>
      <w:proofErr w:type="spellEnd"/>
      <w:r w:rsidR="00657D18" w:rsidRPr="00E31DF3">
        <w:rPr>
          <w:rFonts w:ascii="Times New Roman" w:hAnsi="Times New Roman"/>
        </w:rPr>
        <w:t xml:space="preserve"> i dwukrotne wzmocnienie basów. </w:t>
      </w:r>
    </w:p>
    <w:p w:rsidR="00657D18" w:rsidRDefault="00657D18" w:rsidP="00AF7F4D">
      <w:pPr>
        <w:spacing w:line="360" w:lineRule="auto"/>
        <w:jc w:val="both"/>
        <w:rPr>
          <w:rFonts w:ascii="Times New Roman" w:hAnsi="Times New Roman"/>
          <w:bCs/>
        </w:rPr>
      </w:pPr>
    </w:p>
    <w:p w:rsidR="00317B02" w:rsidRDefault="00317B02" w:rsidP="00AF7F4D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Doskonale czysty dźwięk z głośnika</w:t>
      </w:r>
    </w:p>
    <w:p w:rsidR="00657D18" w:rsidRDefault="00317B02" w:rsidP="00AF7F4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Inżynierowie audio z LG p</w:t>
      </w:r>
      <w:r w:rsidR="00657D18" w:rsidRPr="00E31DF3">
        <w:rPr>
          <w:rFonts w:ascii="Times New Roman" w:hAnsi="Times New Roman"/>
        </w:rPr>
        <w:t>rojektując smartfon LG G7</w:t>
      </w:r>
      <w:r w:rsidR="00657D18" w:rsidRPr="00E31DF3">
        <w:rPr>
          <w:rFonts w:ascii="Times New Roman" w:hAnsi="Times New Roman"/>
          <w:vertAlign w:val="superscript"/>
        </w:rPr>
        <w:t xml:space="preserve"> </w:t>
      </w:r>
      <w:proofErr w:type="spellStart"/>
      <w:r w:rsidR="00657D18" w:rsidRPr="00E31DF3">
        <w:rPr>
          <w:rFonts w:ascii="Times New Roman" w:hAnsi="Times New Roman"/>
          <w:vertAlign w:val="superscript"/>
        </w:rPr>
        <w:t>ThinQ</w:t>
      </w:r>
      <w:proofErr w:type="spellEnd"/>
      <w:r w:rsidR="00657D18" w:rsidRPr="00E3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uwzględnili </w:t>
      </w:r>
      <w:r w:rsidR="00657D18" w:rsidRPr="00E31DF3">
        <w:rPr>
          <w:rFonts w:ascii="Times New Roman" w:hAnsi="Times New Roman"/>
        </w:rPr>
        <w:t xml:space="preserve">fakt, że </w:t>
      </w:r>
      <w:r>
        <w:rPr>
          <w:rFonts w:ascii="Times New Roman" w:hAnsi="Times New Roman"/>
        </w:rPr>
        <w:t>użytkownicy</w:t>
      </w:r>
      <w:r w:rsidR="00657D18" w:rsidRPr="00E31DF3">
        <w:rPr>
          <w:rFonts w:ascii="Times New Roman" w:hAnsi="Times New Roman"/>
        </w:rPr>
        <w:t xml:space="preserve"> coraz częściej </w:t>
      </w:r>
      <w:r>
        <w:rPr>
          <w:rFonts w:ascii="Times New Roman" w:hAnsi="Times New Roman"/>
        </w:rPr>
        <w:t>odtwarzają muzykę</w:t>
      </w:r>
      <w:r w:rsidR="00657D18" w:rsidRPr="00E31DF3">
        <w:rPr>
          <w:rFonts w:ascii="Times New Roman" w:hAnsi="Times New Roman"/>
        </w:rPr>
        <w:t xml:space="preserve"> zarówno w domu, jak i na </w:t>
      </w:r>
      <w:r>
        <w:rPr>
          <w:rFonts w:ascii="Times New Roman" w:hAnsi="Times New Roman"/>
        </w:rPr>
        <w:t>świeżym</w:t>
      </w:r>
      <w:r w:rsidR="00657D18" w:rsidRPr="00E31DF3">
        <w:rPr>
          <w:rFonts w:ascii="Times New Roman" w:hAnsi="Times New Roman"/>
        </w:rPr>
        <w:t xml:space="preserve"> powietrzu</w:t>
      </w:r>
      <w:r>
        <w:rPr>
          <w:rFonts w:ascii="Times New Roman" w:hAnsi="Times New Roman"/>
        </w:rPr>
        <w:t xml:space="preserve"> właśnie ze </w:t>
      </w:r>
      <w:proofErr w:type="spellStart"/>
      <w:r>
        <w:rPr>
          <w:rFonts w:ascii="Times New Roman" w:hAnsi="Times New Roman"/>
        </w:rPr>
        <w:t>smartfona</w:t>
      </w:r>
      <w:proofErr w:type="spellEnd"/>
      <w:r w:rsidR="00657D18" w:rsidRPr="00E31DF3">
        <w:rPr>
          <w:rFonts w:ascii="Times New Roman" w:hAnsi="Times New Roman"/>
        </w:rPr>
        <w:t>. Ze względu na niezadowalającą jakość oraz głośność dźwięku odtwarzanego przez konwencjonalne głośniki, wiel</w:t>
      </w:r>
      <w:r w:rsidR="005C544D">
        <w:rPr>
          <w:rFonts w:ascii="Times New Roman" w:hAnsi="Times New Roman"/>
        </w:rPr>
        <w:t>e osób</w:t>
      </w:r>
      <w:r>
        <w:rPr>
          <w:rFonts w:ascii="Times New Roman" w:hAnsi="Times New Roman"/>
        </w:rPr>
        <w:t xml:space="preserve"> </w:t>
      </w:r>
      <w:r w:rsidR="00657D18" w:rsidRPr="00E31DF3">
        <w:rPr>
          <w:rFonts w:ascii="Times New Roman" w:hAnsi="Times New Roman"/>
        </w:rPr>
        <w:t xml:space="preserve">korzysta z zewnętrznych głośników Bluetooth. </w:t>
      </w:r>
    </w:p>
    <w:p w:rsidR="00317B02" w:rsidRPr="00E31DF3" w:rsidRDefault="00317B02" w:rsidP="00AF7F4D">
      <w:pPr>
        <w:spacing w:line="360" w:lineRule="auto"/>
        <w:jc w:val="both"/>
        <w:rPr>
          <w:rFonts w:ascii="Times New Roman" w:hAnsi="Times New Roman"/>
          <w:bCs/>
        </w:rPr>
      </w:pPr>
    </w:p>
    <w:p w:rsidR="00657D18" w:rsidRPr="00E31DF3" w:rsidRDefault="00317B02" w:rsidP="00AF7F4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Dzięki temu opracowano </w:t>
      </w:r>
      <w:r w:rsidR="00657D18" w:rsidRPr="00E31DF3">
        <w:rPr>
          <w:rFonts w:ascii="Times New Roman" w:hAnsi="Times New Roman"/>
        </w:rPr>
        <w:t xml:space="preserve">nowy sposób wykorzystania wnętrza obudowy </w:t>
      </w:r>
      <w:proofErr w:type="spellStart"/>
      <w:r w:rsidR="00657D18" w:rsidRPr="00E31DF3">
        <w:rPr>
          <w:rFonts w:ascii="Times New Roman" w:hAnsi="Times New Roman"/>
        </w:rPr>
        <w:t>smartfona</w:t>
      </w:r>
      <w:proofErr w:type="spellEnd"/>
      <w:r w:rsidR="00657D18" w:rsidRPr="00E31DF3">
        <w:rPr>
          <w:rFonts w:ascii="Times New Roman" w:hAnsi="Times New Roman"/>
        </w:rPr>
        <w:t xml:space="preserve"> jako pudła rezonansowego, które</w:t>
      </w:r>
      <w:r w:rsidR="005C544D">
        <w:rPr>
          <w:rFonts w:ascii="Times New Roman" w:hAnsi="Times New Roman"/>
        </w:rPr>
        <w:t>,</w:t>
      </w:r>
      <w:r w:rsidR="00657D18" w:rsidRPr="00E31DF3">
        <w:rPr>
          <w:rFonts w:ascii="Times New Roman" w:hAnsi="Times New Roman"/>
        </w:rPr>
        <w:t xml:space="preserve"> w porównaniu do typowego </w:t>
      </w:r>
      <w:r w:rsidR="005C544D">
        <w:rPr>
          <w:rFonts w:ascii="Times New Roman" w:hAnsi="Times New Roman"/>
        </w:rPr>
        <w:t>telefonu,</w:t>
      </w:r>
      <w:r w:rsidR="00657D18" w:rsidRPr="00E31DF3">
        <w:rPr>
          <w:rFonts w:ascii="Times New Roman" w:hAnsi="Times New Roman"/>
        </w:rPr>
        <w:t xml:space="preserve"> ponad dziesięciokrotnie wzmacnia emitowany dźwięk. Dzięki głośnikowi </w:t>
      </w:r>
      <w:proofErr w:type="spellStart"/>
      <w:r w:rsidR="00657D18" w:rsidRPr="00E31DF3">
        <w:rPr>
          <w:rFonts w:ascii="Times New Roman" w:hAnsi="Times New Roman"/>
        </w:rPr>
        <w:t>Boombox</w:t>
      </w:r>
      <w:proofErr w:type="spellEnd"/>
      <w:r w:rsidR="00657D18" w:rsidRPr="00E31DF3">
        <w:rPr>
          <w:rFonts w:ascii="Times New Roman" w:hAnsi="Times New Roman"/>
        </w:rPr>
        <w:t>, smartfon LG G7</w:t>
      </w:r>
      <w:r w:rsidR="00657D18" w:rsidRPr="00E31DF3">
        <w:rPr>
          <w:rFonts w:ascii="Times New Roman" w:hAnsi="Times New Roman"/>
          <w:sz w:val="10"/>
          <w:vertAlign w:val="superscript"/>
        </w:rPr>
        <w:t xml:space="preserve"> </w:t>
      </w:r>
      <w:proofErr w:type="spellStart"/>
      <w:r w:rsidR="00657D18" w:rsidRPr="00E31DF3">
        <w:rPr>
          <w:rFonts w:ascii="Times New Roman" w:hAnsi="Times New Roman"/>
          <w:vertAlign w:val="superscript"/>
        </w:rPr>
        <w:t>ThinQ</w:t>
      </w:r>
      <w:proofErr w:type="spellEnd"/>
      <w:r w:rsidR="00657D18" w:rsidRPr="00E31DF3">
        <w:rPr>
          <w:rFonts w:ascii="Times New Roman" w:hAnsi="Times New Roman"/>
        </w:rPr>
        <w:t xml:space="preserve"> pozwala na uzyskanie imponującego, bogatego dźwięku bez podłączania zewnętrznych urządzeń. Aby dodatkowo wzmocnić tony niskie, wystarczy położyć smartfon LG G7</w:t>
      </w:r>
      <w:r w:rsidR="00657D18" w:rsidRPr="00E31DF3">
        <w:rPr>
          <w:rFonts w:ascii="Times New Roman" w:hAnsi="Times New Roman"/>
          <w:vertAlign w:val="superscript"/>
        </w:rPr>
        <w:t xml:space="preserve"> </w:t>
      </w:r>
      <w:proofErr w:type="spellStart"/>
      <w:r w:rsidR="00657D18" w:rsidRPr="00E31DF3">
        <w:rPr>
          <w:rFonts w:ascii="Times New Roman" w:hAnsi="Times New Roman"/>
          <w:vertAlign w:val="superscript"/>
        </w:rPr>
        <w:t>ThinQ</w:t>
      </w:r>
      <w:proofErr w:type="spellEnd"/>
      <w:r w:rsidR="00657D18" w:rsidRPr="00E31DF3">
        <w:rPr>
          <w:rFonts w:ascii="Times New Roman" w:hAnsi="Times New Roman"/>
        </w:rPr>
        <w:t xml:space="preserve"> na twardej powierzchni lub pudełku. </w:t>
      </w:r>
    </w:p>
    <w:p w:rsidR="00657D18" w:rsidRDefault="00657D18" w:rsidP="00AF7F4D">
      <w:pPr>
        <w:spacing w:line="360" w:lineRule="auto"/>
        <w:jc w:val="both"/>
        <w:rPr>
          <w:rFonts w:ascii="Times New Roman" w:hAnsi="Times New Roman"/>
          <w:bCs/>
        </w:rPr>
      </w:pPr>
    </w:p>
    <w:p w:rsidR="00317B02" w:rsidRPr="00317B02" w:rsidRDefault="000C7283" w:rsidP="00AF7F4D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Wrażenia godne </w:t>
      </w:r>
      <w:proofErr w:type="spellStart"/>
      <w:r>
        <w:rPr>
          <w:rFonts w:ascii="Times New Roman" w:hAnsi="Times New Roman"/>
          <w:b/>
          <w:bCs/>
        </w:rPr>
        <w:t>audofila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657D18" w:rsidRPr="00E31DF3" w:rsidRDefault="00657D18" w:rsidP="00AF7F4D">
      <w:pPr>
        <w:spacing w:line="360" w:lineRule="auto"/>
        <w:jc w:val="both"/>
        <w:rPr>
          <w:rFonts w:ascii="Times New Roman" w:hAnsi="Times New Roman"/>
          <w:bCs/>
        </w:rPr>
      </w:pPr>
      <w:r w:rsidRPr="00E31DF3">
        <w:rPr>
          <w:rFonts w:ascii="Times New Roman" w:hAnsi="Times New Roman"/>
        </w:rPr>
        <w:t>LG G7</w:t>
      </w:r>
      <w:r w:rsidRPr="00E31DF3">
        <w:rPr>
          <w:rFonts w:ascii="Times New Roman" w:hAnsi="Times New Roman"/>
          <w:sz w:val="10"/>
        </w:rPr>
        <w:t xml:space="preserve"> </w:t>
      </w:r>
      <w:proofErr w:type="spellStart"/>
      <w:r w:rsidRPr="00E31DF3">
        <w:rPr>
          <w:rFonts w:ascii="Times New Roman" w:hAnsi="Times New Roman"/>
          <w:vertAlign w:val="superscript"/>
        </w:rPr>
        <w:t>ThinQ</w:t>
      </w:r>
      <w:proofErr w:type="spellEnd"/>
      <w:r w:rsidRPr="00E31DF3">
        <w:rPr>
          <w:rFonts w:ascii="Times New Roman" w:hAnsi="Times New Roman"/>
        </w:rPr>
        <w:t xml:space="preserve"> jest też pierwszym smartfonem wyposażonym w system dźwięku przestrzennego DTS:X 3D, który umożliwia odtwarzanie nawet 7.1-kanałowych efektów </w:t>
      </w:r>
      <w:r w:rsidRPr="00E31DF3">
        <w:rPr>
          <w:rFonts w:ascii="Times New Roman" w:hAnsi="Times New Roman"/>
        </w:rPr>
        <w:lastRenderedPageBreak/>
        <w:t xml:space="preserve">audio w standardowych słuchawkach. W odróżnieniu od innych technologii stereofonicznych, które zapewniają wysoką jakość dźwięku tylko dla określonych gatunków muzyki, system DTS:X pozwala na uzyskanie fascynujących, przestrzennych wrażeń </w:t>
      </w:r>
      <w:r w:rsidR="005C544D">
        <w:rPr>
          <w:rFonts w:ascii="Times New Roman" w:hAnsi="Times New Roman"/>
        </w:rPr>
        <w:t>dźwiękowych</w:t>
      </w:r>
      <w:r w:rsidRPr="00E31DF3">
        <w:rPr>
          <w:rFonts w:ascii="Times New Roman" w:hAnsi="Times New Roman"/>
        </w:rPr>
        <w:t xml:space="preserve"> niezależnie od rodzaju odtwarzanych nagrań. </w:t>
      </w:r>
    </w:p>
    <w:p w:rsidR="00657D18" w:rsidRPr="00E31DF3" w:rsidRDefault="00657D18" w:rsidP="00AF7F4D">
      <w:pPr>
        <w:spacing w:line="360" w:lineRule="auto"/>
        <w:jc w:val="both"/>
        <w:rPr>
          <w:rFonts w:ascii="Times New Roman" w:hAnsi="Times New Roman"/>
          <w:bCs/>
        </w:rPr>
      </w:pPr>
    </w:p>
    <w:p w:rsidR="00657D18" w:rsidRPr="00E31DF3" w:rsidRDefault="00657D18" w:rsidP="00AF7F4D">
      <w:pPr>
        <w:spacing w:line="360" w:lineRule="auto"/>
        <w:jc w:val="both"/>
        <w:rPr>
          <w:rFonts w:ascii="Times New Roman" w:hAnsi="Times New Roman"/>
          <w:bCs/>
        </w:rPr>
      </w:pPr>
      <w:r w:rsidRPr="00E31DF3">
        <w:rPr>
          <w:rFonts w:ascii="Times New Roman" w:hAnsi="Times New Roman"/>
        </w:rPr>
        <w:t xml:space="preserve">Kontynuując tradycję zapewniania znakomitej jakości dźwięku odtwarzanego przez </w:t>
      </w:r>
      <w:r w:rsidR="005C544D">
        <w:rPr>
          <w:rFonts w:ascii="Times New Roman" w:hAnsi="Times New Roman"/>
        </w:rPr>
        <w:t xml:space="preserve">swoje </w:t>
      </w:r>
      <w:r w:rsidRPr="00E31DF3">
        <w:rPr>
          <w:rFonts w:ascii="Times New Roman" w:hAnsi="Times New Roman"/>
        </w:rPr>
        <w:t>smartfony, firma LG wyposażyła model LG G7</w:t>
      </w:r>
      <w:r w:rsidRPr="00E31DF3">
        <w:rPr>
          <w:rFonts w:ascii="Times New Roman" w:hAnsi="Times New Roman"/>
          <w:vertAlign w:val="superscript"/>
        </w:rPr>
        <w:t>ThinQ</w:t>
      </w:r>
      <w:r w:rsidRPr="00E31DF3">
        <w:rPr>
          <w:rFonts w:ascii="Times New Roman" w:hAnsi="Times New Roman"/>
        </w:rPr>
        <w:t xml:space="preserve"> w </w:t>
      </w:r>
      <w:r w:rsidR="004A48BF">
        <w:rPr>
          <w:rFonts w:ascii="Times New Roman" w:hAnsi="Times New Roman"/>
        </w:rPr>
        <w:t xml:space="preserve">poczwórny </w:t>
      </w:r>
      <w:r w:rsidRPr="00E31DF3">
        <w:rPr>
          <w:rFonts w:ascii="Times New Roman" w:hAnsi="Times New Roman"/>
        </w:rPr>
        <w:t xml:space="preserve">przetwornik cyfrowo-analogowy Hi-Fi, który jest w stanie wysterować wysokiej </w:t>
      </w:r>
      <w:bookmarkStart w:id="0" w:name="_GoBack"/>
      <w:bookmarkEnd w:id="0"/>
      <w:r w:rsidRPr="00E31DF3">
        <w:rPr>
          <w:rFonts w:ascii="Times New Roman" w:hAnsi="Times New Roman"/>
        </w:rPr>
        <w:t>klasy słuchawki o dużej impedancji i w ten sposób zapewnić prawdziwie audiofilską jakość dźwięku. Układ Hi-Fi zawiera cztery przetworniki analogowo-cyfrowe, dzięki czemu zapewnia wysoką precyzję odtwarzania dźwięku z całkowitymi zniekształceniami harmonicznymi (THD) na poziomie zaledwie 0,0002%. Ponadto, smartfon LG G7</w:t>
      </w:r>
      <w:r w:rsidRPr="00E31DF3">
        <w:rPr>
          <w:rFonts w:ascii="Times New Roman" w:hAnsi="Times New Roman"/>
          <w:sz w:val="10"/>
        </w:rPr>
        <w:t xml:space="preserve"> </w:t>
      </w:r>
      <w:proofErr w:type="spellStart"/>
      <w:r w:rsidRPr="00E31DF3">
        <w:rPr>
          <w:rFonts w:ascii="Times New Roman" w:hAnsi="Times New Roman"/>
          <w:vertAlign w:val="superscript"/>
        </w:rPr>
        <w:t>ThinQ</w:t>
      </w:r>
      <w:proofErr w:type="spellEnd"/>
      <w:r w:rsidRPr="00E31DF3">
        <w:rPr>
          <w:rFonts w:ascii="Times New Roman" w:hAnsi="Times New Roman"/>
        </w:rPr>
        <w:t xml:space="preserve"> </w:t>
      </w:r>
      <w:r w:rsidR="004A48BF">
        <w:rPr>
          <w:rFonts w:ascii="Times New Roman" w:hAnsi="Times New Roman"/>
        </w:rPr>
        <w:t>wspiera</w:t>
      </w:r>
      <w:r w:rsidRPr="00E31DF3">
        <w:rPr>
          <w:rFonts w:ascii="Times New Roman" w:hAnsi="Times New Roman"/>
        </w:rPr>
        <w:t xml:space="preserve"> kodek MQA (Master </w:t>
      </w:r>
      <w:proofErr w:type="spellStart"/>
      <w:r w:rsidRPr="00E31DF3">
        <w:rPr>
          <w:rFonts w:ascii="Times New Roman" w:hAnsi="Times New Roman"/>
        </w:rPr>
        <w:t>Quality</w:t>
      </w:r>
      <w:proofErr w:type="spellEnd"/>
      <w:r w:rsidRPr="00E31DF3">
        <w:rPr>
          <w:rFonts w:ascii="Times New Roman" w:hAnsi="Times New Roman"/>
        </w:rPr>
        <w:t xml:space="preserve"> </w:t>
      </w:r>
      <w:proofErr w:type="spellStart"/>
      <w:r w:rsidRPr="00E31DF3">
        <w:rPr>
          <w:rFonts w:ascii="Times New Roman" w:hAnsi="Times New Roman"/>
        </w:rPr>
        <w:t>Authenticated</w:t>
      </w:r>
      <w:proofErr w:type="spellEnd"/>
      <w:r w:rsidRPr="00E31DF3">
        <w:rPr>
          <w:rFonts w:ascii="Times New Roman" w:hAnsi="Times New Roman"/>
        </w:rPr>
        <w:t xml:space="preserve">) umożliwiając odtwarzanie dźwięku o dużej rozdzielczości z kompresją bezstratną. </w:t>
      </w:r>
    </w:p>
    <w:p w:rsidR="00657D18" w:rsidRPr="003F3199" w:rsidRDefault="00657D18" w:rsidP="00DF1D18">
      <w:pPr>
        <w:spacing w:line="360" w:lineRule="auto"/>
        <w:jc w:val="both"/>
        <w:rPr>
          <w:rFonts w:ascii="Times New Roman" w:hAnsi="Times New Roman"/>
        </w:rPr>
      </w:pPr>
    </w:p>
    <w:p w:rsidR="00657D18" w:rsidRPr="005A6E1F" w:rsidRDefault="00657D18" w:rsidP="00776764">
      <w:pPr>
        <w:widowControl w:val="0"/>
        <w:jc w:val="center"/>
        <w:rPr>
          <w:rFonts w:ascii="Times New Roman" w:hAnsi="Times New Roman"/>
          <w:bCs/>
          <w:iCs/>
        </w:rPr>
      </w:pPr>
      <w:r w:rsidRPr="005A6E1F">
        <w:rPr>
          <w:rFonts w:ascii="Times New Roman" w:hAnsi="Times New Roman"/>
        </w:rPr>
        <w:t># # #</w:t>
      </w:r>
    </w:p>
    <w:p w:rsidR="00657D18" w:rsidRPr="005A6E1F" w:rsidRDefault="00657D18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657D18" w:rsidRPr="005A6E1F" w:rsidRDefault="00657D18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657D18" w:rsidRPr="005A6E1F" w:rsidRDefault="00657D18" w:rsidP="001C534E">
      <w:pPr>
        <w:widowControl w:val="0"/>
        <w:jc w:val="both"/>
        <w:rPr>
          <w:rFonts w:ascii="Times New Roman" w:hAnsi="Times New Roman"/>
          <w:bCs/>
          <w:iCs/>
          <w:sz w:val="10"/>
        </w:rPr>
      </w:pPr>
    </w:p>
    <w:p w:rsidR="00AD537E" w:rsidRDefault="00AD537E" w:rsidP="00AD537E">
      <w:pPr>
        <w:suppressAutoHyphens/>
        <w:spacing w:line="360" w:lineRule="auto"/>
        <w:rPr>
          <w:rFonts w:ascii="Times New Roman" w:eastAsia="Batang" w:hAnsi="Times New Roman"/>
          <w:b/>
          <w:color w:val="CC0066"/>
          <w:sz w:val="16"/>
          <w:szCs w:val="18"/>
          <w:lang w:val="pt-PT"/>
        </w:rPr>
      </w:pPr>
      <w:r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AD537E" w:rsidRDefault="00AD537E" w:rsidP="00AD537E">
      <w:pPr>
        <w:pStyle w:val="Default"/>
        <w:suppressAutoHyphens/>
        <w:spacing w:line="360" w:lineRule="auto"/>
        <w:jc w:val="both"/>
        <w:rPr>
          <w:color w:val="auto"/>
          <w:sz w:val="16"/>
          <w:szCs w:val="18"/>
        </w:rPr>
      </w:pPr>
      <w:r>
        <w:rPr>
          <w:color w:val="auto"/>
          <w:sz w:val="16"/>
          <w:szCs w:val="18"/>
        </w:rPr>
        <w:t xml:space="preserve"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</w:t>
      </w:r>
      <w:proofErr w:type="spellStart"/>
      <w:r>
        <w:rPr>
          <w:color w:val="auto"/>
          <w:sz w:val="16"/>
          <w:szCs w:val="18"/>
          <w:lang w:val="en-GB"/>
        </w:rPr>
        <w:t>Działalność</w:t>
      </w:r>
      <w:proofErr w:type="spellEnd"/>
      <w:r>
        <w:rPr>
          <w:color w:val="auto"/>
          <w:sz w:val="16"/>
          <w:szCs w:val="18"/>
          <w:lang w:val="en-GB"/>
        </w:rPr>
        <w:t xml:space="preserve"> LG Electronics </w:t>
      </w:r>
      <w:proofErr w:type="spellStart"/>
      <w:r>
        <w:rPr>
          <w:color w:val="auto"/>
          <w:sz w:val="16"/>
          <w:szCs w:val="18"/>
          <w:lang w:val="en-GB"/>
        </w:rPr>
        <w:t>obejmuje</w:t>
      </w:r>
      <w:proofErr w:type="spellEnd"/>
      <w:r>
        <w:rPr>
          <w:color w:val="auto"/>
          <w:sz w:val="16"/>
          <w:szCs w:val="18"/>
          <w:lang w:val="en-GB"/>
        </w:rPr>
        <w:t xml:space="preserve"> </w:t>
      </w:r>
      <w:proofErr w:type="spellStart"/>
      <w:r>
        <w:rPr>
          <w:color w:val="auto"/>
          <w:sz w:val="16"/>
          <w:szCs w:val="18"/>
          <w:lang w:val="en-GB"/>
        </w:rPr>
        <w:t>cztery</w:t>
      </w:r>
      <w:proofErr w:type="spellEnd"/>
      <w:r>
        <w:rPr>
          <w:color w:val="auto"/>
          <w:sz w:val="16"/>
          <w:szCs w:val="18"/>
          <w:lang w:val="en-GB"/>
        </w:rPr>
        <w:t xml:space="preserve"> </w:t>
      </w:r>
      <w:proofErr w:type="spellStart"/>
      <w:r>
        <w:rPr>
          <w:color w:val="auto"/>
          <w:sz w:val="16"/>
          <w:szCs w:val="18"/>
          <w:lang w:val="en-GB"/>
        </w:rPr>
        <w:t>działy</w:t>
      </w:r>
      <w:proofErr w:type="spellEnd"/>
      <w:r>
        <w:rPr>
          <w:color w:val="auto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>
        <w:rPr>
          <w:color w:val="auto"/>
          <w:sz w:val="16"/>
          <w:szCs w:val="18"/>
          <w:lang w:val="en-GB"/>
        </w:rPr>
        <w:t>oraz</w:t>
      </w:r>
      <w:proofErr w:type="spellEnd"/>
      <w:r>
        <w:rPr>
          <w:color w:val="auto"/>
          <w:sz w:val="16"/>
          <w:szCs w:val="18"/>
          <w:lang w:val="en-GB"/>
        </w:rPr>
        <w:t xml:space="preserve"> Vehicle Components. </w:t>
      </w:r>
      <w:r>
        <w:rPr>
          <w:color w:val="auto"/>
          <w:sz w:val="16"/>
          <w:szCs w:val="18"/>
        </w:rPr>
        <w:t>LG jest jednym z największych na świecie producentów telewizorów, urządzeń mobilnych, klimatyzatorów, pralek oraz lodówek. W roku 2016 firma otrzymała tytuł ENERGY STAR</w:t>
      </w:r>
      <w:r>
        <w:rPr>
          <w:color w:val="auto"/>
          <w:sz w:val="16"/>
          <w:szCs w:val="18"/>
          <w:vertAlign w:val="superscript"/>
        </w:rPr>
        <w:t>®</w:t>
      </w:r>
      <w:r>
        <w:rPr>
          <w:color w:val="auto"/>
          <w:sz w:val="16"/>
          <w:szCs w:val="18"/>
        </w:rPr>
        <w:t xml:space="preserve"> Partner of the </w:t>
      </w:r>
      <w:proofErr w:type="spellStart"/>
      <w:r>
        <w:rPr>
          <w:color w:val="auto"/>
          <w:sz w:val="16"/>
          <w:szCs w:val="18"/>
        </w:rPr>
        <w:t>Year</w:t>
      </w:r>
      <w:proofErr w:type="spellEnd"/>
      <w:r>
        <w:rPr>
          <w:color w:val="auto"/>
          <w:sz w:val="16"/>
          <w:szCs w:val="18"/>
        </w:rPr>
        <w:t xml:space="preserve">. Więcej informacji pod adresem </w:t>
      </w:r>
      <w:hyperlink r:id="rId8" w:history="1">
        <w:r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oraz </w:t>
      </w:r>
      <w:hyperlink r:id="rId9" w:history="1">
        <w:r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AD537E" w:rsidRDefault="00AD537E" w:rsidP="00AD537E">
      <w:pPr>
        <w:pStyle w:val="Default"/>
        <w:suppressAutoHyphens/>
        <w:spacing w:line="360" w:lineRule="auto"/>
        <w:rPr>
          <w:color w:val="auto"/>
          <w:sz w:val="16"/>
          <w:szCs w:val="18"/>
        </w:rPr>
      </w:pPr>
    </w:p>
    <w:p w:rsidR="00AD537E" w:rsidRDefault="00AD537E" w:rsidP="00AD537E">
      <w:pPr>
        <w:suppressAutoHyphens/>
        <w:spacing w:line="360" w:lineRule="auto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:rsidR="00AD537E" w:rsidRDefault="00AD537E" w:rsidP="00AD537E">
      <w:pPr>
        <w:suppressAutoHyphens/>
        <w:spacing w:line="360" w:lineRule="auto"/>
        <w:jc w:val="both"/>
        <w:rPr>
          <w:color w:val="111111"/>
          <w:sz w:val="18"/>
          <w:szCs w:val="18"/>
          <w:lang w:eastAsia="ko-KR"/>
        </w:rPr>
      </w:pPr>
      <w:r>
        <w:rPr>
          <w:sz w:val="16"/>
          <w:szCs w:val="18"/>
          <w:lang w:eastAsia="ko-KR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AD537E" w:rsidRDefault="00AD537E" w:rsidP="00AD537E">
      <w:pPr>
        <w:suppressAutoHyphens/>
        <w:spacing w:line="360" w:lineRule="auto"/>
        <w:rPr>
          <w:rFonts w:eastAsia="SimSun"/>
          <w:color w:val="111111"/>
          <w:sz w:val="18"/>
          <w:szCs w:val="18"/>
          <w:lang w:eastAsia="ko-KR"/>
        </w:rPr>
      </w:pPr>
    </w:p>
    <w:p w:rsidR="00AD537E" w:rsidRDefault="00AD537E">
      <w:r>
        <w:br w:type="page"/>
      </w: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AD537E" w:rsidRPr="004A48BF" w:rsidTr="00AD537E">
        <w:trPr>
          <w:trHeight w:val="524"/>
        </w:trPr>
        <w:tc>
          <w:tcPr>
            <w:tcW w:w="4361" w:type="dxa"/>
          </w:tcPr>
          <w:p w:rsidR="00AD537E" w:rsidRDefault="00AD537E">
            <w:pPr>
              <w:suppressAutoHyphens/>
              <w:rPr>
                <w:rFonts w:ascii="Times New Roman" w:eastAsia="Batang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Kontakt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AD537E" w:rsidRDefault="00AD537E">
            <w:pPr>
              <w:suppressAutoHyphens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:rsidR="00AD537E" w:rsidRDefault="00AD537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Dominika Mrowińska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Senior Account Executive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+ 48 795 525 363</w:t>
            </w:r>
          </w:p>
          <w:p w:rsidR="00AD537E" w:rsidRDefault="00AD537E">
            <w:pPr>
              <w:suppressAutoHyphens/>
              <w:rPr>
                <w:rStyle w:val="Hipercze"/>
                <w:rFonts w:ascii="Times New Roman" w:eastAsia="Gulim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Times New Roman" w:eastAsia="Gulim" w:hAnsi="Times New Roman"/>
                  <w:szCs w:val="20"/>
                  <w:lang w:val="nb-NO"/>
                </w:rPr>
                <w:t>dominika.mrowinska@mondaypr.pl</w:t>
              </w:r>
            </w:hyperlink>
          </w:p>
          <w:p w:rsidR="00AD537E" w:rsidRPr="005A6E1F" w:rsidRDefault="00AD537E">
            <w:pPr>
              <w:suppressAutoHyphens/>
              <w:rPr>
                <w:rFonts w:eastAsia="SimSun"/>
                <w:lang w:val="en-GB"/>
              </w:rPr>
            </w:pPr>
          </w:p>
          <w:p w:rsidR="00AD537E" w:rsidRDefault="00AD537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Tomasz Relewicz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Senior Advisor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+ 48 608 300 326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1" w:history="1">
              <w:r>
                <w:rPr>
                  <w:rStyle w:val="Hipercze"/>
                  <w:rFonts w:ascii="Times New Roman" w:eastAsia="Gulim" w:hAnsi="Times New Roman"/>
                  <w:szCs w:val="20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:rsidR="00AD537E" w:rsidRDefault="00AD537E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AD537E" w:rsidRDefault="00AD537E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AD537E" w:rsidRDefault="00AD537E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PR Manager 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AD537E" w:rsidRDefault="00AD537E">
            <w:pPr>
              <w:suppressAutoHyphens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AD537E" w:rsidRDefault="00AD537E">
            <w:pPr>
              <w:suppressAutoHyphens/>
              <w:rPr>
                <w:rStyle w:val="Hipercze"/>
                <w:rFonts w:ascii="Times New Roman" w:eastAsia="Gulim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hyperlink r:id="rId12" w:history="1">
              <w:r>
                <w:rPr>
                  <w:rStyle w:val="Hipercze"/>
                  <w:rFonts w:ascii="Times New Roman" w:eastAsia="Gulim" w:hAnsi="Times New Roman"/>
                  <w:szCs w:val="20"/>
                  <w:lang w:val="pt-PT"/>
                </w:rPr>
                <w:t>Ewa.Lis@lge.com</w:t>
              </w:r>
            </w:hyperlink>
          </w:p>
          <w:p w:rsidR="00AD537E" w:rsidRDefault="00AD537E">
            <w:pPr>
              <w:suppressAutoHyphens/>
              <w:rPr>
                <w:rStyle w:val="Hipercze"/>
                <w:rFonts w:ascii="Times New Roman" w:eastAsia="Gulim" w:hAnsi="Times New Roman"/>
                <w:b w:val="0"/>
                <w:szCs w:val="20"/>
                <w:lang w:val="pt-PT"/>
              </w:rPr>
            </w:pPr>
          </w:p>
          <w:p w:rsidR="00AD537E" w:rsidRDefault="00AD537E">
            <w:pPr>
              <w:suppressAutoHyphens/>
              <w:rPr>
                <w:rFonts w:eastAsia="SimSun"/>
                <w:lang w:val="en-US"/>
              </w:rPr>
            </w:pPr>
          </w:p>
        </w:tc>
      </w:tr>
    </w:tbl>
    <w:p w:rsidR="00AD537E" w:rsidRDefault="00AD537E" w:rsidP="00AD537E">
      <w:pPr>
        <w:tabs>
          <w:tab w:val="left" w:pos="6300"/>
        </w:tabs>
        <w:suppressAutoHyphens/>
        <w:jc w:val="both"/>
        <w:rPr>
          <w:lang w:val="en-US"/>
        </w:rPr>
      </w:pPr>
    </w:p>
    <w:p w:rsidR="00657D18" w:rsidRPr="005A6E1F" w:rsidRDefault="00657D18" w:rsidP="00AD537E">
      <w:pPr>
        <w:tabs>
          <w:tab w:val="left" w:pos="6300"/>
        </w:tabs>
        <w:suppressAutoHyphens/>
        <w:jc w:val="both"/>
        <w:rPr>
          <w:rFonts w:ascii="Times New Roman" w:hAnsi="Times New Roman"/>
          <w:lang w:val="en-GB"/>
        </w:rPr>
      </w:pPr>
    </w:p>
    <w:sectPr w:rsidR="00657D18" w:rsidRPr="005A6E1F" w:rsidSect="003B1E0F">
      <w:headerReference w:type="default" r:id="rId13"/>
      <w:footerReference w:type="default" r:id="rId14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D3" w:rsidRDefault="00D22CD3">
      <w:r>
        <w:separator/>
      </w:r>
    </w:p>
  </w:endnote>
  <w:endnote w:type="continuationSeparator" w:id="0">
    <w:p w:rsidR="00D22CD3" w:rsidRDefault="00D2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Liberation Sans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18" w:rsidRDefault="000C7283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57D18" w:rsidRDefault="00657D18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E77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" stroked="f">
              <v:fill opacity="0"/>
              <v:textbox style="mso-fit-shape-to-text:t" inset="0,0,0,0">
                <w:txbxContent>
                  <w:p w:rsidR="00657D18" w:rsidRDefault="00657D18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E77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D3" w:rsidRDefault="00D22CD3">
      <w:r>
        <w:separator/>
      </w:r>
    </w:p>
  </w:footnote>
  <w:footnote w:type="continuationSeparator" w:id="0">
    <w:p w:rsidR="00D22CD3" w:rsidRDefault="00D2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18" w:rsidRDefault="000C72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18" w:rsidRDefault="00657D1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657D18" w:rsidRDefault="00657D18">
    <w:pPr>
      <w:pStyle w:val="Nagwek"/>
      <w:ind w:right="960"/>
    </w:pPr>
  </w:p>
  <w:p w:rsidR="00657D18" w:rsidRDefault="0065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9D"/>
    <w:rsid w:val="00004F82"/>
    <w:rsid w:val="00005BC3"/>
    <w:rsid w:val="00006756"/>
    <w:rsid w:val="000455A1"/>
    <w:rsid w:val="000625E2"/>
    <w:rsid w:val="00067C5B"/>
    <w:rsid w:val="00073BC3"/>
    <w:rsid w:val="0007765F"/>
    <w:rsid w:val="000C7283"/>
    <w:rsid w:val="000D12DD"/>
    <w:rsid w:val="00104B06"/>
    <w:rsid w:val="00121E7D"/>
    <w:rsid w:val="00137789"/>
    <w:rsid w:val="0015699E"/>
    <w:rsid w:val="00167C44"/>
    <w:rsid w:val="00171A8E"/>
    <w:rsid w:val="00175BE3"/>
    <w:rsid w:val="0018257B"/>
    <w:rsid w:val="001936F8"/>
    <w:rsid w:val="001A1EB9"/>
    <w:rsid w:val="001B7457"/>
    <w:rsid w:val="001C0742"/>
    <w:rsid w:val="001C1E98"/>
    <w:rsid w:val="001C534E"/>
    <w:rsid w:val="001D52E6"/>
    <w:rsid w:val="001D5A3E"/>
    <w:rsid w:val="001F019D"/>
    <w:rsid w:val="001F692B"/>
    <w:rsid w:val="00223824"/>
    <w:rsid w:val="002267E0"/>
    <w:rsid w:val="00227DE3"/>
    <w:rsid w:val="0023316A"/>
    <w:rsid w:val="002406EE"/>
    <w:rsid w:val="002429BB"/>
    <w:rsid w:val="002A38CA"/>
    <w:rsid w:val="002A685C"/>
    <w:rsid w:val="002B20C2"/>
    <w:rsid w:val="002B3551"/>
    <w:rsid w:val="002C39A8"/>
    <w:rsid w:val="002E1050"/>
    <w:rsid w:val="002E77F3"/>
    <w:rsid w:val="002E7F42"/>
    <w:rsid w:val="00317B02"/>
    <w:rsid w:val="003235DF"/>
    <w:rsid w:val="00345452"/>
    <w:rsid w:val="003718AD"/>
    <w:rsid w:val="003A7890"/>
    <w:rsid w:val="003B1E0F"/>
    <w:rsid w:val="003C119F"/>
    <w:rsid w:val="003D17B2"/>
    <w:rsid w:val="003D4F3B"/>
    <w:rsid w:val="003F3199"/>
    <w:rsid w:val="00401334"/>
    <w:rsid w:val="00420A93"/>
    <w:rsid w:val="00430BE4"/>
    <w:rsid w:val="0043221D"/>
    <w:rsid w:val="00435F2A"/>
    <w:rsid w:val="004442CB"/>
    <w:rsid w:val="004455F6"/>
    <w:rsid w:val="00450F4A"/>
    <w:rsid w:val="004511AD"/>
    <w:rsid w:val="00453D5B"/>
    <w:rsid w:val="0045416C"/>
    <w:rsid w:val="00467F24"/>
    <w:rsid w:val="00482AA9"/>
    <w:rsid w:val="004A1AF3"/>
    <w:rsid w:val="004A48BF"/>
    <w:rsid w:val="004B5374"/>
    <w:rsid w:val="004C507D"/>
    <w:rsid w:val="004D65AA"/>
    <w:rsid w:val="004F2527"/>
    <w:rsid w:val="00502746"/>
    <w:rsid w:val="005518B6"/>
    <w:rsid w:val="00561A71"/>
    <w:rsid w:val="00573DEE"/>
    <w:rsid w:val="005A6E1F"/>
    <w:rsid w:val="005B01A0"/>
    <w:rsid w:val="005B1C0B"/>
    <w:rsid w:val="005B7FAD"/>
    <w:rsid w:val="005C1300"/>
    <w:rsid w:val="005C544D"/>
    <w:rsid w:val="005C744B"/>
    <w:rsid w:val="005D234F"/>
    <w:rsid w:val="005E3D25"/>
    <w:rsid w:val="00602832"/>
    <w:rsid w:val="00606A98"/>
    <w:rsid w:val="0061159A"/>
    <w:rsid w:val="006168AD"/>
    <w:rsid w:val="0064456B"/>
    <w:rsid w:val="00654642"/>
    <w:rsid w:val="00657D18"/>
    <w:rsid w:val="00663285"/>
    <w:rsid w:val="00664829"/>
    <w:rsid w:val="006744FB"/>
    <w:rsid w:val="00682FAF"/>
    <w:rsid w:val="00690DB2"/>
    <w:rsid w:val="006A2874"/>
    <w:rsid w:val="006A2B7E"/>
    <w:rsid w:val="006A658C"/>
    <w:rsid w:val="006B4C24"/>
    <w:rsid w:val="006B7041"/>
    <w:rsid w:val="006C0E73"/>
    <w:rsid w:val="006D0509"/>
    <w:rsid w:val="006D3026"/>
    <w:rsid w:val="006F2DFD"/>
    <w:rsid w:val="006F46C9"/>
    <w:rsid w:val="006F6D5D"/>
    <w:rsid w:val="00722FC4"/>
    <w:rsid w:val="00736978"/>
    <w:rsid w:val="00740DC8"/>
    <w:rsid w:val="007420BE"/>
    <w:rsid w:val="0075778C"/>
    <w:rsid w:val="00776764"/>
    <w:rsid w:val="00800F57"/>
    <w:rsid w:val="00807DBF"/>
    <w:rsid w:val="008126B4"/>
    <w:rsid w:val="008146B0"/>
    <w:rsid w:val="00820CDC"/>
    <w:rsid w:val="00821AA4"/>
    <w:rsid w:val="00842FAF"/>
    <w:rsid w:val="008578D3"/>
    <w:rsid w:val="00862C1F"/>
    <w:rsid w:val="00876F50"/>
    <w:rsid w:val="008A02FE"/>
    <w:rsid w:val="008A3BC5"/>
    <w:rsid w:val="008C303E"/>
    <w:rsid w:val="008E4BCD"/>
    <w:rsid w:val="008E66F1"/>
    <w:rsid w:val="008F0241"/>
    <w:rsid w:val="00934CA5"/>
    <w:rsid w:val="00942D27"/>
    <w:rsid w:val="009508D8"/>
    <w:rsid w:val="00951ECB"/>
    <w:rsid w:val="0098589C"/>
    <w:rsid w:val="009C7294"/>
    <w:rsid w:val="009E0A42"/>
    <w:rsid w:val="009E1527"/>
    <w:rsid w:val="009E175F"/>
    <w:rsid w:val="009E4C4C"/>
    <w:rsid w:val="009E6711"/>
    <w:rsid w:val="009F23A4"/>
    <w:rsid w:val="009F7D36"/>
    <w:rsid w:val="00A078C6"/>
    <w:rsid w:val="00A25B8D"/>
    <w:rsid w:val="00A3574E"/>
    <w:rsid w:val="00A44352"/>
    <w:rsid w:val="00A519D7"/>
    <w:rsid w:val="00A6533D"/>
    <w:rsid w:val="00A77A24"/>
    <w:rsid w:val="00AB3ADB"/>
    <w:rsid w:val="00AC0407"/>
    <w:rsid w:val="00AC24FC"/>
    <w:rsid w:val="00AC5E92"/>
    <w:rsid w:val="00AD4879"/>
    <w:rsid w:val="00AD537E"/>
    <w:rsid w:val="00AE01C0"/>
    <w:rsid w:val="00AE1D85"/>
    <w:rsid w:val="00AE5C73"/>
    <w:rsid w:val="00AF4B17"/>
    <w:rsid w:val="00AF77CE"/>
    <w:rsid w:val="00AF7AA5"/>
    <w:rsid w:val="00AF7F4D"/>
    <w:rsid w:val="00B26B85"/>
    <w:rsid w:val="00B33AAC"/>
    <w:rsid w:val="00B57866"/>
    <w:rsid w:val="00B608F2"/>
    <w:rsid w:val="00B700EA"/>
    <w:rsid w:val="00B71A81"/>
    <w:rsid w:val="00B8507E"/>
    <w:rsid w:val="00BA3D20"/>
    <w:rsid w:val="00BA4EB8"/>
    <w:rsid w:val="00BC4ECA"/>
    <w:rsid w:val="00BE6E10"/>
    <w:rsid w:val="00BF1198"/>
    <w:rsid w:val="00BF1605"/>
    <w:rsid w:val="00C00E68"/>
    <w:rsid w:val="00C027F0"/>
    <w:rsid w:val="00C04990"/>
    <w:rsid w:val="00C108A9"/>
    <w:rsid w:val="00C20EA8"/>
    <w:rsid w:val="00C2136E"/>
    <w:rsid w:val="00C2203D"/>
    <w:rsid w:val="00C50CA5"/>
    <w:rsid w:val="00C858CA"/>
    <w:rsid w:val="00CA22E2"/>
    <w:rsid w:val="00CA64FD"/>
    <w:rsid w:val="00CC3172"/>
    <w:rsid w:val="00CD2F1F"/>
    <w:rsid w:val="00CE586C"/>
    <w:rsid w:val="00CF44BF"/>
    <w:rsid w:val="00D22CD3"/>
    <w:rsid w:val="00D30258"/>
    <w:rsid w:val="00D45488"/>
    <w:rsid w:val="00D50C0E"/>
    <w:rsid w:val="00D63E92"/>
    <w:rsid w:val="00D7343B"/>
    <w:rsid w:val="00D91FAE"/>
    <w:rsid w:val="00DA06B4"/>
    <w:rsid w:val="00DA2D8D"/>
    <w:rsid w:val="00DA4F33"/>
    <w:rsid w:val="00DA68C2"/>
    <w:rsid w:val="00DA7970"/>
    <w:rsid w:val="00DB03F4"/>
    <w:rsid w:val="00DB1F8F"/>
    <w:rsid w:val="00DB2955"/>
    <w:rsid w:val="00DF1D18"/>
    <w:rsid w:val="00E15AD8"/>
    <w:rsid w:val="00E23796"/>
    <w:rsid w:val="00E31DF3"/>
    <w:rsid w:val="00E53059"/>
    <w:rsid w:val="00E54C7C"/>
    <w:rsid w:val="00E649D6"/>
    <w:rsid w:val="00E720F0"/>
    <w:rsid w:val="00E85F27"/>
    <w:rsid w:val="00E86A12"/>
    <w:rsid w:val="00E910E7"/>
    <w:rsid w:val="00E911BB"/>
    <w:rsid w:val="00E92337"/>
    <w:rsid w:val="00E9596D"/>
    <w:rsid w:val="00EA6B9D"/>
    <w:rsid w:val="00EF7D7A"/>
    <w:rsid w:val="00F16760"/>
    <w:rsid w:val="00F330FE"/>
    <w:rsid w:val="00F3453C"/>
    <w:rsid w:val="00F40F0A"/>
    <w:rsid w:val="00F6624E"/>
    <w:rsid w:val="00F70817"/>
    <w:rsid w:val="00F849F6"/>
    <w:rsid w:val="00F92D9D"/>
    <w:rsid w:val="00FB303F"/>
    <w:rsid w:val="00FC04A3"/>
    <w:rsid w:val="00FC6D86"/>
    <w:rsid w:val="00FD6CAB"/>
    <w:rsid w:val="00FD6DAA"/>
    <w:rsid w:val="00FD6EC7"/>
    <w:rsid w:val="00FF34D8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488FC0-8F39-4887-A73B-00D6CF62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9FE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3159F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9F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3159FE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315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3159FE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3159FE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uiPriority w:val="99"/>
    <w:semiHidden/>
    <w:unhideWhenUsed/>
    <w:rsid w:val="00AD537E"/>
    <w:rPr>
      <w:rFonts w:ascii="Arial" w:hAnsi="Arial" w:cs="Times New Roman" w:hint="default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AD537E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Lis@l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relewicz@monday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inika.mrowinska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54BB-AEA3-4C02-B8D1-3B0F907C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Tomasz Relewicz</cp:lastModifiedBy>
  <cp:revision>2</cp:revision>
  <cp:lastPrinted>2016-12-20T05:24:00Z</cp:lastPrinted>
  <dcterms:created xsi:type="dcterms:W3CDTF">2018-04-29T17:48:00Z</dcterms:created>
  <dcterms:modified xsi:type="dcterms:W3CDTF">2018-04-29T17:48:00Z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